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90" w:rsidRPr="00413640" w:rsidRDefault="004A5490" w:rsidP="008E325A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4A5490" w:rsidRDefault="004A5490" w:rsidP="008E325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Что следует знать работнику об</w:t>
      </w:r>
      <w:r w:rsidRPr="008E325A">
        <w:rPr>
          <w:rFonts w:ascii="Times New Roman" w:hAnsi="Times New Roman"/>
          <w:b/>
          <w:bCs/>
          <w:sz w:val="28"/>
          <w:szCs w:val="28"/>
        </w:rPr>
        <w:t xml:space="preserve"> оформлени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8E325A">
        <w:rPr>
          <w:rFonts w:ascii="Times New Roman" w:hAnsi="Times New Roman"/>
          <w:b/>
          <w:bCs/>
          <w:sz w:val="28"/>
          <w:szCs w:val="28"/>
        </w:rPr>
        <w:t xml:space="preserve"> трудовых отношений</w:t>
      </w:r>
      <w:r w:rsidRPr="008E325A">
        <w:rPr>
          <w:rFonts w:ascii="Times New Roman" w:hAnsi="Times New Roman"/>
          <w:b/>
          <w:bCs/>
          <w:sz w:val="28"/>
          <w:szCs w:val="28"/>
        </w:rPr>
        <w:br/>
        <w:t>и выплат</w:t>
      </w:r>
      <w:r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Pr="008E325A">
        <w:rPr>
          <w:rFonts w:ascii="Times New Roman" w:hAnsi="Times New Roman"/>
          <w:b/>
          <w:bCs/>
          <w:sz w:val="28"/>
          <w:szCs w:val="28"/>
        </w:rPr>
        <w:t>заработной платы</w:t>
      </w:r>
    </w:p>
    <w:p w:rsidR="004A5490" w:rsidRPr="008E325A" w:rsidRDefault="004A5490" w:rsidP="008E32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 силу ст. 16 </w:t>
      </w:r>
      <w:r w:rsidRPr="006D333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рудового кодекса</w:t>
      </w:r>
      <w:r w:rsidRPr="006D333D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 xml:space="preserve"> (далее – ТК РФ)т</w:t>
      </w:r>
      <w:r w:rsidRPr="006D333D">
        <w:rPr>
          <w:rFonts w:ascii="Times New Roman" w:hAnsi="Times New Roman"/>
          <w:sz w:val="28"/>
          <w:szCs w:val="28"/>
        </w:rPr>
        <w:t>рудовые отношения возникают между работником и работодателем на основании трудового договора, заключение которого является обязательным условием при приеме на работу.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Трудовой договор представляет собой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правовыми актами,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правила внутреннего трудового распорядка</w:t>
      </w:r>
      <w:r>
        <w:rPr>
          <w:rFonts w:ascii="Times New Roman" w:hAnsi="Times New Roman"/>
          <w:sz w:val="28"/>
          <w:szCs w:val="28"/>
        </w:rPr>
        <w:t>(ст. 56 ТК РФ)</w:t>
      </w:r>
      <w:r w:rsidRPr="006D333D">
        <w:rPr>
          <w:rFonts w:ascii="Times New Roman" w:hAnsi="Times New Roman"/>
          <w:sz w:val="28"/>
          <w:szCs w:val="28"/>
        </w:rPr>
        <w:t>.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Трудовой договор заключается в письменной форме в двух экземплярах, каждый из которых подписывается работником и работодателем.</w:t>
      </w:r>
    </w:p>
    <w:p w:rsidR="004A5490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ТК РФ не допускается заключение между работником и работодателем гражданско-правового договора, если фактически между ними имеют место трудовые отношения (часть 2 статьи 15 ТКРФ).</w:t>
      </w:r>
    </w:p>
    <w:p w:rsidR="004A5490" w:rsidRPr="008F1E7C" w:rsidRDefault="004A5490" w:rsidP="00E1551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F1E7C">
        <w:rPr>
          <w:rFonts w:ascii="Times New Roman" w:hAnsi="Times New Roman"/>
          <w:b/>
          <w:bCs/>
          <w:sz w:val="28"/>
          <w:szCs w:val="28"/>
          <w:u w:val="single"/>
        </w:rPr>
        <w:t>Важно помнить, что отсутствие трудового договора может стать значительным препятствием в защите работником своих трудовых прав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, в том числе – права на получение заработной платы</w:t>
      </w:r>
      <w:r w:rsidRPr="008F1E7C">
        <w:rPr>
          <w:rFonts w:ascii="Times New Roman" w:hAnsi="Times New Roman"/>
          <w:b/>
          <w:bCs/>
          <w:sz w:val="28"/>
          <w:szCs w:val="28"/>
          <w:u w:val="single"/>
        </w:rPr>
        <w:t xml:space="preserve">. 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2. Заработная плата выплачивается не реже чем каждые полмесяца в день</w:t>
      </w:r>
      <w:r w:rsidRPr="006D333D">
        <w:rPr>
          <w:rFonts w:ascii="Times New Roman" w:hAnsi="Times New Roman"/>
          <w:b/>
          <w:bCs/>
          <w:sz w:val="28"/>
          <w:szCs w:val="28"/>
        </w:rPr>
        <w:t>,</w:t>
      </w:r>
      <w:r w:rsidRPr="006D333D">
        <w:rPr>
          <w:rFonts w:ascii="Times New Roman" w:hAnsi="Times New Roman"/>
          <w:sz w:val="28"/>
          <w:szCs w:val="28"/>
        </w:rPr>
        <w:t xml:space="preserve"> установленный правилами внутреннего трудового распорядка, коллективным договором, трудовым договором.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33D">
        <w:rPr>
          <w:rFonts w:ascii="Times New Roman" w:hAnsi="Times New Roman"/>
          <w:sz w:val="28"/>
          <w:szCs w:val="28"/>
        </w:rPr>
        <w:t xml:space="preserve">При совпадении дня выплаты с выходным или нерабочим праздничным днем выплата заработной платы производится накануне этого дня (ст. 136 ТК РФ). 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3. Основные способы защиты работником своих трудовых прав и свобод</w:t>
      </w:r>
      <w:r>
        <w:rPr>
          <w:rFonts w:ascii="Times New Roman" w:hAnsi="Times New Roman"/>
          <w:sz w:val="28"/>
          <w:szCs w:val="28"/>
        </w:rPr>
        <w:t xml:space="preserve"> (ст. 352 ТК РФ)</w:t>
      </w:r>
      <w:r w:rsidRPr="006D333D">
        <w:rPr>
          <w:rFonts w:ascii="Times New Roman" w:hAnsi="Times New Roman"/>
          <w:sz w:val="28"/>
          <w:szCs w:val="28"/>
        </w:rPr>
        <w:t>: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- самозащита работниками трудовых прав;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- защита трудовых прав и законных интересов работников профессиональными союзами;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-государственный контроль (надзор) за соблюдением трудового законодательства и иных нормативных правовых актов, содержащих нормы трудового права;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- судебная защита. При этом необходимо помнить, что ст. 392 ТК РФ предусмотрены сроки обращения в суд за защитой нарушенных трудовых прав, пропуск которых может стать основанием для отказа в удовлетворении заявленных требований.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Государственный надзор за соблюдением трудового законодательства и иных нормативных правовых актов, содержащих нормы трудового права, в Ярославской области 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33D">
        <w:rPr>
          <w:rFonts w:ascii="Times New Roman" w:hAnsi="Times New Roman"/>
          <w:sz w:val="28"/>
          <w:szCs w:val="28"/>
        </w:rPr>
        <w:t xml:space="preserve">Государственной инспекцией труда в Ярославской области </w:t>
      </w:r>
      <w:r w:rsidRPr="008660DA">
        <w:rPr>
          <w:rFonts w:ascii="Times New Roman" w:hAnsi="Times New Roman"/>
          <w:sz w:val="28"/>
          <w:szCs w:val="28"/>
        </w:rPr>
        <w:t>(150054, Ярославль, ул. Ленина, д. 61 литер "А" тел. 8 (4852) 20-71-90).</w:t>
      </w:r>
    </w:p>
    <w:p w:rsidR="004A5490" w:rsidRPr="006D333D" w:rsidRDefault="004A5490" w:rsidP="00E155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Обязательным условием для проведения внеплановой проверки является обращение или заявление работника о нарушении работодателем его трудовых прав.</w:t>
      </w:r>
    </w:p>
    <w:p w:rsidR="004A5490" w:rsidRPr="006D333D" w:rsidRDefault="004A5490" w:rsidP="008E3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333D">
        <w:rPr>
          <w:rFonts w:ascii="Times New Roman" w:hAnsi="Times New Roman"/>
          <w:sz w:val="28"/>
          <w:szCs w:val="28"/>
        </w:rPr>
        <w:t>Кроме того, органами прокуратуры Российской Федерации осуществляется прокурорский надзор за соблюдением трудовых прав граждан как работодателями, так и органами государственной инспекции труда</w:t>
      </w:r>
      <w:r>
        <w:rPr>
          <w:rFonts w:ascii="Times New Roman" w:hAnsi="Times New Roman"/>
          <w:sz w:val="28"/>
          <w:szCs w:val="28"/>
        </w:rPr>
        <w:t>, в связи с чем заявление о</w:t>
      </w:r>
      <w:r w:rsidRPr="006D333D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и</w:t>
      </w:r>
      <w:r w:rsidRPr="006D333D">
        <w:rPr>
          <w:rFonts w:ascii="Times New Roman" w:hAnsi="Times New Roman"/>
          <w:sz w:val="28"/>
          <w:szCs w:val="28"/>
        </w:rPr>
        <w:t xml:space="preserve"> трудовых прав может </w:t>
      </w:r>
      <w:r>
        <w:rPr>
          <w:rFonts w:ascii="Times New Roman" w:hAnsi="Times New Roman"/>
          <w:sz w:val="28"/>
          <w:szCs w:val="28"/>
        </w:rPr>
        <w:t>направляться</w:t>
      </w:r>
      <w:r w:rsidRPr="006D333D">
        <w:rPr>
          <w:rFonts w:ascii="Times New Roman" w:hAnsi="Times New Roman"/>
          <w:sz w:val="28"/>
          <w:szCs w:val="28"/>
        </w:rPr>
        <w:t xml:space="preserve"> в Ростовскую межрайонную прокуратуру Ярославской области, расположенную по адресу: </w:t>
      </w:r>
      <w:r w:rsidRPr="008660DA">
        <w:rPr>
          <w:rFonts w:ascii="Times New Roman" w:hAnsi="Times New Roman"/>
          <w:sz w:val="28"/>
          <w:szCs w:val="28"/>
        </w:rPr>
        <w:t>Ярославская область, г. Ростов, ул. Пролетарская, д. 2.</w:t>
      </w:r>
    </w:p>
    <w:sectPr w:rsidR="004A5490" w:rsidRPr="006D333D" w:rsidSect="00413640">
      <w:pgSz w:w="11906" w:h="16838"/>
      <w:pgMar w:top="567" w:right="851" w:bottom="851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490" w:rsidRDefault="004A5490" w:rsidP="00413640">
      <w:pPr>
        <w:spacing w:after="0" w:line="240" w:lineRule="auto"/>
      </w:pPr>
      <w:r>
        <w:separator/>
      </w:r>
    </w:p>
  </w:endnote>
  <w:endnote w:type="continuationSeparator" w:id="1">
    <w:p w:rsidR="004A5490" w:rsidRDefault="004A5490" w:rsidP="0041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??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490" w:rsidRDefault="004A5490" w:rsidP="00413640">
      <w:pPr>
        <w:spacing w:after="0" w:line="240" w:lineRule="auto"/>
      </w:pPr>
      <w:r>
        <w:separator/>
      </w:r>
    </w:p>
  </w:footnote>
  <w:footnote w:type="continuationSeparator" w:id="1">
    <w:p w:rsidR="004A5490" w:rsidRDefault="004A5490" w:rsidP="00413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97E"/>
    <w:rsid w:val="00035AAD"/>
    <w:rsid w:val="000C0173"/>
    <w:rsid w:val="000F6380"/>
    <w:rsid w:val="003717A5"/>
    <w:rsid w:val="00413640"/>
    <w:rsid w:val="0042097E"/>
    <w:rsid w:val="004A5490"/>
    <w:rsid w:val="0051566C"/>
    <w:rsid w:val="0051726F"/>
    <w:rsid w:val="005757EC"/>
    <w:rsid w:val="006C609E"/>
    <w:rsid w:val="006D333D"/>
    <w:rsid w:val="00814DB6"/>
    <w:rsid w:val="008660DA"/>
    <w:rsid w:val="008E325A"/>
    <w:rsid w:val="008F1E7C"/>
    <w:rsid w:val="00966038"/>
    <w:rsid w:val="009F5370"/>
    <w:rsid w:val="00A07993"/>
    <w:rsid w:val="00AC6753"/>
    <w:rsid w:val="00BD5AF4"/>
    <w:rsid w:val="00C602A2"/>
    <w:rsid w:val="00E1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03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64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136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6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9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9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89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89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989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89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89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456</Words>
  <Characters>2600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РАБОТНИКУ</dc:title>
  <dc:subject/>
  <dc:creator>sizovs</dc:creator>
  <cp:keywords/>
  <dc:description/>
  <cp:lastModifiedBy>Пеньков</cp:lastModifiedBy>
  <cp:revision>3</cp:revision>
  <dcterms:created xsi:type="dcterms:W3CDTF">2021-08-17T14:20:00Z</dcterms:created>
  <dcterms:modified xsi:type="dcterms:W3CDTF">2021-08-18T05:10:00Z</dcterms:modified>
</cp:coreProperties>
</file>