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941" w:rsidRDefault="007D5941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Ростовская межрайонная прокуратура разъясняет: Соглашение об уплате алиментов.</w:t>
      </w:r>
    </w:p>
    <w:p w:rsidR="007D5941" w:rsidRDefault="007D5941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Помимо принудительного взыскания алиментов нормами </w:t>
      </w:r>
      <w:r w:rsidRPr="006C09E6">
        <w:rPr>
          <w:color w:val="333333"/>
          <w:sz w:val="28"/>
          <w:szCs w:val="28"/>
        </w:rPr>
        <w:t>Семейного кодекса Российской Федерации предусмотрена возможность уплаты алиментов по соглашению сторон</w:t>
      </w:r>
      <w:r>
        <w:rPr>
          <w:color w:val="333333"/>
          <w:sz w:val="28"/>
          <w:szCs w:val="28"/>
        </w:rPr>
        <w:t>, которое может быть заключено</w:t>
      </w:r>
      <w:r w:rsidRPr="006C09E6">
        <w:rPr>
          <w:color w:val="333333"/>
          <w:sz w:val="28"/>
          <w:szCs w:val="28"/>
        </w:rPr>
        <w:t xml:space="preserve"> между лицом, обязанным уплачивать алименты, и их получателем. 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 xml:space="preserve">Соглашение об уплате алиментов заключается в письменной форме и подлежит </w:t>
      </w:r>
      <w:r>
        <w:rPr>
          <w:color w:val="333333"/>
          <w:sz w:val="28"/>
          <w:szCs w:val="28"/>
        </w:rPr>
        <w:t xml:space="preserve">обязательному </w:t>
      </w:r>
      <w:r w:rsidRPr="006C09E6">
        <w:rPr>
          <w:color w:val="333333"/>
          <w:sz w:val="28"/>
          <w:szCs w:val="28"/>
        </w:rPr>
        <w:t>нотариальному удостоверению</w:t>
      </w:r>
      <w:r>
        <w:rPr>
          <w:color w:val="333333"/>
          <w:sz w:val="28"/>
          <w:szCs w:val="28"/>
        </w:rPr>
        <w:t>, после чего оно</w:t>
      </w:r>
      <w:bookmarkStart w:id="0" w:name="_GoBack"/>
      <w:bookmarkEnd w:id="0"/>
      <w:r w:rsidRPr="006C09E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приобретает </w:t>
      </w:r>
      <w:r w:rsidRPr="006C09E6">
        <w:rPr>
          <w:color w:val="333333"/>
          <w:sz w:val="28"/>
          <w:szCs w:val="28"/>
        </w:rPr>
        <w:t>силу исполнительного листа.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Pr="006C09E6">
        <w:rPr>
          <w:color w:val="333333"/>
          <w:sz w:val="28"/>
          <w:szCs w:val="28"/>
        </w:rPr>
        <w:t xml:space="preserve">о взаимному согласию сторон </w:t>
      </w:r>
      <w:r>
        <w:rPr>
          <w:color w:val="333333"/>
          <w:sz w:val="28"/>
          <w:szCs w:val="28"/>
        </w:rPr>
        <w:t>с</w:t>
      </w:r>
      <w:r w:rsidRPr="006C09E6">
        <w:rPr>
          <w:color w:val="333333"/>
          <w:sz w:val="28"/>
          <w:szCs w:val="28"/>
        </w:rPr>
        <w:t xml:space="preserve">оглашение об уплате алиментов может быть изменено или расторгнуто в любое время. </w:t>
      </w:r>
      <w:r>
        <w:rPr>
          <w:color w:val="333333"/>
          <w:sz w:val="28"/>
          <w:szCs w:val="28"/>
        </w:rPr>
        <w:t>При этом, о</w:t>
      </w:r>
      <w:r w:rsidRPr="006C09E6">
        <w:rPr>
          <w:color w:val="333333"/>
          <w:sz w:val="28"/>
          <w:szCs w:val="28"/>
        </w:rPr>
        <w:t>дносторонний отказ от исполнения соглашения или одностороннее изменение его условий не допускаются.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Если условия предоставления содержания несовершеннолетнему ребенку или совершеннолетнему недееспособному члену семьи существенно нарушают их интересы, то такое соглашение может быть признано недействительным в судебном порядке по требованию законного представителя, органа опеки и попечительства или прокурора.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Стоит отметить, что р</w:t>
      </w:r>
      <w:r w:rsidRPr="006C09E6">
        <w:rPr>
          <w:color w:val="333333"/>
          <w:sz w:val="28"/>
          <w:szCs w:val="28"/>
        </w:rPr>
        <w:t>азмер алиментов, устанавливаемый на</w:t>
      </w:r>
      <w:r>
        <w:rPr>
          <w:color w:val="333333"/>
          <w:sz w:val="28"/>
          <w:szCs w:val="28"/>
        </w:rPr>
        <w:t xml:space="preserve"> содержание</w:t>
      </w:r>
      <w:r w:rsidRPr="006C09E6">
        <w:rPr>
          <w:color w:val="333333"/>
          <w:sz w:val="28"/>
          <w:szCs w:val="28"/>
        </w:rPr>
        <w:t xml:space="preserve"> несовершеннолетних детей, не может быть ниже размера алиментов, которые они могли бы получить при взыскании алиментов в судебном порядке, т. е. на одного ребенка – не ниже одной четверти, на двух детей – одной трети, на трех и более детей – половины заработка и (или) иного дохода родителей.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В соглашении об уплате алиментов может быть предусмотрено сочетание различных способов уплаты алиментов.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Так, алименты могут уплачиваться: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- в долях к заработку и (или) иному доходу лица, обязанного уплачивать алименты;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- в твердой денежной сумме, уплачиваемой периодически или единовременно; 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- путем предоставления имущества, а также иными способами, относительно которых достигнуто соглашение.</w:t>
      </w:r>
    </w:p>
    <w:p w:rsidR="00552356" w:rsidRPr="006C09E6" w:rsidRDefault="00552356" w:rsidP="0055235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C09E6">
        <w:rPr>
          <w:color w:val="333333"/>
          <w:sz w:val="28"/>
          <w:szCs w:val="28"/>
        </w:rPr>
        <w:t>Индексация размера алиментов производится в соответствии с соглашением. Если в соглашении об уплате алиментов не предусматривается порядок индексации, индексация производится по решению суда.</w:t>
      </w:r>
    </w:p>
    <w:p w:rsidR="00552356" w:rsidRDefault="00552356" w:rsidP="00552356">
      <w:pPr>
        <w:jc w:val="both"/>
      </w:pPr>
    </w:p>
    <w:p w:rsidR="004A22A4" w:rsidRDefault="004A22A4"/>
    <w:sectPr w:rsidR="004A2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8E4"/>
    <w:rsid w:val="004A22A4"/>
    <w:rsid w:val="00552356"/>
    <w:rsid w:val="007D5941"/>
    <w:rsid w:val="00F4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DEA3"/>
  <w15:chartTrackingRefBased/>
  <w15:docId w15:val="{34D05478-804B-406C-840B-5C4332BA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2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Беланов Ярослав Владимирович</cp:lastModifiedBy>
  <cp:revision>3</cp:revision>
  <dcterms:created xsi:type="dcterms:W3CDTF">2023-01-30T08:45:00Z</dcterms:created>
  <dcterms:modified xsi:type="dcterms:W3CDTF">2023-01-31T14:10:00Z</dcterms:modified>
</cp:coreProperties>
</file>