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13A" w:rsidRDefault="00B1713A" w:rsidP="00B1713A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B1713A" w:rsidRDefault="00B1713A" w:rsidP="00B17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B1713A" w:rsidRDefault="00B1713A" w:rsidP="00B1713A">
      <w:pPr>
        <w:tabs>
          <w:tab w:val="left" w:pos="150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1713A" w:rsidRDefault="00B1713A" w:rsidP="00B1713A">
      <w:pPr>
        <w:rPr>
          <w:sz w:val="32"/>
          <w:szCs w:val="32"/>
        </w:rPr>
      </w:pPr>
    </w:p>
    <w:p w:rsidR="00B1713A" w:rsidRDefault="00B1713A" w:rsidP="00B1713A">
      <w:pPr>
        <w:tabs>
          <w:tab w:val="left" w:pos="328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1713A" w:rsidRDefault="00B1713A" w:rsidP="00B1713A">
      <w:pPr>
        <w:rPr>
          <w:sz w:val="32"/>
          <w:szCs w:val="32"/>
        </w:rPr>
      </w:pPr>
    </w:p>
    <w:p w:rsidR="00B1713A" w:rsidRDefault="00B1713A" w:rsidP="00B1713A">
      <w:pPr>
        <w:rPr>
          <w:sz w:val="32"/>
          <w:szCs w:val="32"/>
        </w:rPr>
      </w:pPr>
    </w:p>
    <w:p w:rsidR="00B1713A" w:rsidRDefault="00FF158C" w:rsidP="00B1713A">
      <w:pPr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381783">
        <w:rPr>
          <w:sz w:val="28"/>
          <w:szCs w:val="28"/>
        </w:rPr>
        <w:t xml:space="preserve">27  </w:t>
      </w:r>
      <w:r>
        <w:rPr>
          <w:sz w:val="28"/>
          <w:szCs w:val="28"/>
        </w:rPr>
        <w:t>.06 .2023</w:t>
      </w:r>
      <w:r w:rsidR="00B1713A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№ </w:t>
      </w:r>
      <w:r w:rsidR="00381783">
        <w:rPr>
          <w:sz w:val="28"/>
          <w:szCs w:val="28"/>
        </w:rPr>
        <w:t>101</w:t>
      </w:r>
    </w:p>
    <w:p w:rsidR="00B1713A" w:rsidRDefault="00B1713A" w:rsidP="00B171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B1713A" w:rsidRDefault="00B1713A" w:rsidP="00B1713A">
      <w:pPr>
        <w:rPr>
          <w:sz w:val="28"/>
          <w:szCs w:val="28"/>
        </w:rPr>
      </w:pP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>О выделении помещений для проведения</w:t>
      </w: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>публичных мероприятий в период проведения</w:t>
      </w: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 xml:space="preserve">предвыборной агитации </w:t>
      </w:r>
    </w:p>
    <w:p w:rsidR="00B1713A" w:rsidRDefault="00B1713A" w:rsidP="00B1713A">
      <w:pPr>
        <w:rPr>
          <w:sz w:val="28"/>
          <w:szCs w:val="28"/>
        </w:rPr>
      </w:pPr>
    </w:p>
    <w:p w:rsidR="00B1713A" w:rsidRDefault="00B1713A" w:rsidP="00B17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статьёй 64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 Администрация сельского поселения Ишня  ПОСТАНОВЛЯЕТ:</w:t>
      </w:r>
    </w:p>
    <w:p w:rsidR="00B1713A" w:rsidRDefault="00B1713A" w:rsidP="00B1713A">
      <w:pPr>
        <w:jc w:val="both"/>
        <w:rPr>
          <w:sz w:val="28"/>
          <w:szCs w:val="28"/>
        </w:rPr>
      </w:pPr>
    </w:p>
    <w:p w:rsidR="00B1713A" w:rsidRDefault="00B1713A" w:rsidP="00B17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перечень помещений, находящихся в муниципальной собственности для проведения агитационных публичных мероприятий, проводимых в форме собраний, для </w:t>
      </w:r>
      <w:proofErr w:type="gramStart"/>
      <w:r>
        <w:rPr>
          <w:sz w:val="28"/>
          <w:szCs w:val="28"/>
        </w:rPr>
        <w:t>встреч</w:t>
      </w:r>
      <w:proofErr w:type="gramEnd"/>
      <w:r>
        <w:rPr>
          <w:sz w:val="28"/>
          <w:szCs w:val="28"/>
        </w:rPr>
        <w:t xml:space="preserve"> зарегистрированных кандидатов на должность Главы сельского поселения Ишня и в депутаты</w:t>
      </w:r>
      <w:r w:rsidR="00FF158C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униципального Совета</w:t>
      </w:r>
      <w:r w:rsidR="00FF158C">
        <w:rPr>
          <w:sz w:val="28"/>
          <w:szCs w:val="28"/>
        </w:rPr>
        <w:t xml:space="preserve"> сельского поселения Ишня пя</w:t>
      </w:r>
      <w:r>
        <w:rPr>
          <w:sz w:val="28"/>
          <w:szCs w:val="28"/>
        </w:rPr>
        <w:t xml:space="preserve">того созыва с избирателями: </w:t>
      </w:r>
    </w:p>
    <w:p w:rsidR="00B1713A" w:rsidRDefault="00B1713A" w:rsidP="00B1713A">
      <w:pPr>
        <w:rPr>
          <w:sz w:val="28"/>
          <w:szCs w:val="28"/>
        </w:rPr>
      </w:pP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сельский Дом культуры, 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 ул. Школьная д.7;</w:t>
      </w: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 xml:space="preserve">- МОУ «Школа имени Евгения Родионова»,  д. </w:t>
      </w:r>
      <w:proofErr w:type="spellStart"/>
      <w:r>
        <w:rPr>
          <w:sz w:val="28"/>
          <w:szCs w:val="28"/>
        </w:rPr>
        <w:t>Судино</w:t>
      </w:r>
      <w:proofErr w:type="spellEnd"/>
      <w:r>
        <w:rPr>
          <w:sz w:val="28"/>
          <w:szCs w:val="28"/>
        </w:rPr>
        <w:t xml:space="preserve"> д.27; </w:t>
      </w: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 xml:space="preserve">- Марковский сельский Дом культуры,  с. </w:t>
      </w:r>
      <w:proofErr w:type="spellStart"/>
      <w:r>
        <w:rPr>
          <w:sz w:val="28"/>
          <w:szCs w:val="28"/>
        </w:rPr>
        <w:t>Марково</w:t>
      </w:r>
      <w:proofErr w:type="spellEnd"/>
      <w:r>
        <w:rPr>
          <w:sz w:val="28"/>
          <w:szCs w:val="28"/>
        </w:rPr>
        <w:t xml:space="preserve"> д. 11а;</w:t>
      </w: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сельский Дом культуры, 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>, квартал «В» д.7.</w:t>
      </w:r>
    </w:p>
    <w:p w:rsidR="00B1713A" w:rsidRDefault="00B1713A" w:rsidP="00B17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713A" w:rsidRDefault="00B1713A" w:rsidP="00B17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2.Заявки о предоставлении помещений для проведения встреч рассматриваются собственниками, владельцами помещений в течение трёх дней со дня подачи  данных заявок. </w:t>
      </w:r>
    </w:p>
    <w:p w:rsidR="00B1713A" w:rsidRDefault="00B1713A" w:rsidP="00B17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постановление опубликовать в газете «Ростовский вестник» и официальном сайте Администрации сельского поселения Ишня.</w:t>
      </w:r>
    </w:p>
    <w:p w:rsidR="00B1713A" w:rsidRDefault="00B1713A" w:rsidP="00B1713A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подписания.</w:t>
      </w:r>
    </w:p>
    <w:p w:rsidR="00B1713A" w:rsidRDefault="00B1713A" w:rsidP="00B1713A">
      <w:pPr>
        <w:rPr>
          <w:sz w:val="28"/>
          <w:szCs w:val="28"/>
        </w:rPr>
      </w:pPr>
    </w:p>
    <w:p w:rsidR="00B1713A" w:rsidRDefault="00B1713A" w:rsidP="00B1713A">
      <w:pPr>
        <w:rPr>
          <w:sz w:val="28"/>
          <w:szCs w:val="28"/>
        </w:rPr>
      </w:pPr>
    </w:p>
    <w:p w:rsidR="00B1713A" w:rsidRDefault="00B1713A" w:rsidP="00B1713A">
      <w:pPr>
        <w:rPr>
          <w:sz w:val="28"/>
          <w:szCs w:val="28"/>
        </w:rPr>
      </w:pPr>
    </w:p>
    <w:p w:rsidR="00B1713A" w:rsidRDefault="00B1713A" w:rsidP="00B1713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Н.С. Савельев</w:t>
      </w:r>
    </w:p>
    <w:p w:rsidR="00B1713A" w:rsidRDefault="00B1713A" w:rsidP="00B1713A"/>
    <w:p w:rsidR="00FB63A8" w:rsidRDefault="00FB63A8"/>
    <w:sectPr w:rsidR="00FB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3A"/>
    <w:rsid w:val="00040103"/>
    <w:rsid w:val="00372150"/>
    <w:rsid w:val="00381783"/>
    <w:rsid w:val="00B1713A"/>
    <w:rsid w:val="00FB63A8"/>
    <w:rsid w:val="00FF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4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cp:lastPrinted>2023-06-27T06:23:00Z</cp:lastPrinted>
  <dcterms:created xsi:type="dcterms:W3CDTF">2023-05-30T11:27:00Z</dcterms:created>
  <dcterms:modified xsi:type="dcterms:W3CDTF">2023-06-27T08:46:00Z</dcterms:modified>
</cp:coreProperties>
</file>