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9F7" w:rsidRPr="006529F7" w:rsidRDefault="006529F7" w:rsidP="006529F7">
      <w:pPr>
        <w:overflowPunct w:val="0"/>
        <w:autoSpaceDE w:val="0"/>
        <w:autoSpaceDN w:val="0"/>
        <w:adjustRightInd w:val="0"/>
        <w:spacing w:after="0" w:line="240" w:lineRule="auto"/>
        <w:ind w:left="4820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9F7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6529F7" w:rsidRPr="006529F7" w:rsidRDefault="006529F7" w:rsidP="006529F7">
      <w:pPr>
        <w:overflowPunct w:val="0"/>
        <w:autoSpaceDE w:val="0"/>
        <w:autoSpaceDN w:val="0"/>
        <w:adjustRightInd w:val="0"/>
        <w:spacing w:after="0" w:line="240" w:lineRule="auto"/>
        <w:ind w:left="1119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9F7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  сельского поселения Ишня </w:t>
      </w:r>
    </w:p>
    <w:p w:rsidR="006529F7" w:rsidRPr="006529F7" w:rsidRDefault="006529F7" w:rsidP="006529F7">
      <w:pPr>
        <w:overflowPunct w:val="0"/>
        <w:autoSpaceDE w:val="0"/>
        <w:autoSpaceDN w:val="0"/>
        <w:adjustRightInd w:val="0"/>
        <w:spacing w:after="0" w:line="240" w:lineRule="auto"/>
        <w:ind w:left="11199"/>
        <w:jc w:val="both"/>
        <w:textAlignment w:val="baseline"/>
        <w:rPr>
          <w:rFonts w:ascii="Times New Roman" w:eastAsia="Times New Roman" w:hAnsi="Times New Roman" w:cs="Calibri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    </w:t>
      </w:r>
      <w:r w:rsidR="00DD03BC">
        <w:rPr>
          <w:rFonts w:ascii="Times New Roman" w:eastAsia="Times New Roman" w:hAnsi="Times New Roman" w:cs="Times New Roman"/>
          <w:sz w:val="28"/>
          <w:szCs w:val="28"/>
        </w:rPr>
        <w:t>28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.08 .2018     № </w:t>
      </w:r>
      <w:r w:rsidR="00DD03BC">
        <w:rPr>
          <w:rFonts w:ascii="Times New Roman" w:eastAsia="Times New Roman" w:hAnsi="Times New Roman" w:cs="Times New Roman"/>
          <w:sz w:val="28"/>
          <w:szCs w:val="28"/>
        </w:rPr>
        <w:t>124</w:t>
      </w:r>
    </w:p>
    <w:p w:rsidR="006529F7" w:rsidRDefault="006529F7" w:rsidP="006529F7">
      <w:pPr>
        <w:tabs>
          <w:tab w:val="left" w:pos="247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5A3AF6" w:rsidRPr="006529F7" w:rsidRDefault="005A3AF6" w:rsidP="005A3AF6">
      <w:pPr>
        <w:tabs>
          <w:tab w:val="left" w:pos="247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План противодействия коррупции в Администрации с.п. Ишня на 2018 год</w:t>
      </w:r>
    </w:p>
    <w:p w:rsidR="006529F7" w:rsidRPr="006529F7" w:rsidRDefault="006529F7" w:rsidP="006529F7">
      <w:pPr>
        <w:tabs>
          <w:tab w:val="left" w:pos="196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9F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   </w:t>
      </w:r>
    </w:p>
    <w:tbl>
      <w:tblPr>
        <w:tblW w:w="1446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5104"/>
        <w:gridCol w:w="2835"/>
        <w:gridCol w:w="1843"/>
        <w:gridCol w:w="3686"/>
      </w:tblGrid>
      <w:tr w:rsidR="006529F7" w:rsidRPr="006529F7" w:rsidTr="006529F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6529F7" w:rsidRPr="006529F7" w:rsidTr="006529F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29F7" w:rsidRPr="006529F7" w:rsidTr="006529F7">
        <w:tc>
          <w:tcPr>
            <w:tcW w:w="14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keepNext/>
              <w:spacing w:after="0"/>
              <w:ind w:left="742" w:right="60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2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32"/>
                <w:sz w:val="28"/>
                <w:szCs w:val="28"/>
              </w:rPr>
              <w:t>1. Повышение эффективности механизмов урегулирования конфликтов интересов, обеспечение соблюдения муниципальными служащими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6529F7" w:rsidRPr="006529F7" w:rsidTr="006529F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действенного функционирования Комиссии по соблюдению требований к служебному поведению муниципальных служащих и урегулированию конфликта интересов Администрации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отдела 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муниципальными служащими ограничений и запретов, а также требований к служебному поведению, установленных законодательством Российской Федерации о муниципальной службе и о противодействии коррупции</w:t>
            </w:r>
          </w:p>
        </w:tc>
      </w:tr>
      <w:tr w:rsidR="006529F7" w:rsidRPr="006529F7" w:rsidTr="006529F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контроля исполнения муниципальными служащими 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Заместитель Главы Администрации – начальник отдела 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мер по соблюдению муниципальными служащими ограничений и запретов, установленных законодательством Российской Федерации о муниципальной службе</w:t>
            </w:r>
          </w:p>
        </w:tc>
      </w:tr>
      <w:tr w:rsidR="006529F7" w:rsidRPr="006529F7" w:rsidTr="006529F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си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стематического проведения анализа соблюдения лицами, замещающими должности муниципальной службы, требований законодательства о противодействии коррупции, в том числе касающихся предотвращения и урегулирования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Заместитель Главы Администрации – начальник отдела 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Снижение риска коррупции, повышение эффективности мер по предупреждению коррупционных правонарушений</w:t>
            </w:r>
          </w:p>
        </w:tc>
      </w:tr>
      <w:tr w:rsidR="006529F7" w:rsidRPr="006529F7" w:rsidTr="006529F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работы по выявлению случаев возникновения конфликта интересов, одной из сторон которого являются лица, замещающие должности муниципальной службы, и осуществление мер по предотвращению и урегулированию конфликта интересов, а также применение мер юридической ответственности, </w:t>
            </w:r>
            <w:r w:rsidRPr="00652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предусмотренных законодательством Российской Федерации, и организация обсуждения вопроса о состоянии этой работы и мерах по ее совершенствованию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Заместитель Главы Администрации – начальник отдела 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6529F7" w:rsidRPr="006529F7" w:rsidTr="006529F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прохождения повышения квалификации муниципальными служащими, в должностные обязанности которых входит участие в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Заместитель Главы Администрации – начальник отдела 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2018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Повышение уровня квалификации муниципальных служащих, в должностные обязанности которых входит участие в противодействии коррупции. Повышение качества профессиональной служебной деятельности в области противодействия коррупции</w:t>
            </w:r>
          </w:p>
        </w:tc>
      </w:tr>
      <w:tr w:rsidR="006529F7" w:rsidRPr="006529F7" w:rsidTr="006529F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своевременного представления лицами, замещающими должности муниципальной службы, а также директоров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До 30 апреля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реализации требований законодательства о противодействии коррупции</w:t>
            </w:r>
          </w:p>
        </w:tc>
      </w:tr>
      <w:tr w:rsidR="006529F7" w:rsidRPr="006529F7" w:rsidTr="006529F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размещения представленных муниципальными служащими, директорами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 на официальном сайте Администрации сельского поселения Ишня в информационно – телекоммуникационной сети «Интернет» в соответствии с законодательством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14 рабочих дней со дня истечения срока, установленного для предоставления сведений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реализации требований законодательства о противодействии коррупции</w:t>
            </w:r>
          </w:p>
        </w:tc>
      </w:tr>
      <w:tr w:rsidR="006529F7" w:rsidRPr="006529F7" w:rsidTr="006529F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ежегодного отчета о работе Главы и Администрации сельского поселения Ишня перед депутатами Муниципального совета и населением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отдела 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</w:t>
            </w:r>
          </w:p>
          <w:p w:rsidR="006529F7" w:rsidRPr="006529F7" w:rsidRDefault="006529F7" w:rsidP="006529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март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Установление атмосферы прозрачности и открытости работы Администрации сельского поселения Ишня</w:t>
            </w:r>
          </w:p>
        </w:tc>
      </w:tr>
      <w:tr w:rsidR="006529F7" w:rsidRPr="006529F7" w:rsidTr="006529F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анализа организации кадровой работы в части, касающейся ведения личных дел лиц, замещающих должности муниципальной службы, в том числе контроля за актуализацией сведений, содержащихся в анкетах,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представляемых при назначении на указанные должности и поступлении на муниципальную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29F7" w:rsidRP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F7" w:rsidRPr="006529F7" w:rsidRDefault="00085730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повышение эффективности мер по предупреждению коррупционных правонарушений</w:t>
            </w:r>
          </w:p>
        </w:tc>
      </w:tr>
      <w:tr w:rsidR="006529F7" w:rsidRPr="006529F7" w:rsidTr="006529F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F7" w:rsidRDefault="006529F7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обучения муниципальных служащих, впервые поступивших на муниципальную службу для замещения должностей, включенных в перечни должностей</w:t>
            </w:r>
            <w:r w:rsidR="005A3A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повышенным коррупционным риском, по образовательным программам  в области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F7" w:rsidRDefault="005A3AF6" w:rsidP="006529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29F7" w:rsidRDefault="005A3AF6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F7" w:rsidRPr="006529F7" w:rsidRDefault="005A3AF6" w:rsidP="006529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правовой грамотности муниципальных служащих, впервые поступивших на муниципальную службу</w:t>
            </w:r>
          </w:p>
        </w:tc>
      </w:tr>
    </w:tbl>
    <w:p w:rsidR="0014231D" w:rsidRDefault="0014231D"/>
    <w:sectPr w:rsidR="0014231D" w:rsidSect="006529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9F7"/>
    <w:rsid w:val="00085730"/>
    <w:rsid w:val="0014231D"/>
    <w:rsid w:val="005A3AF6"/>
    <w:rsid w:val="006529F7"/>
    <w:rsid w:val="00DD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9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dcterms:created xsi:type="dcterms:W3CDTF">2018-08-16T07:15:00Z</dcterms:created>
  <dcterms:modified xsi:type="dcterms:W3CDTF">2018-08-28T05:31:00Z</dcterms:modified>
</cp:coreProperties>
</file>