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AD" w:rsidRDefault="00D02C46" w:rsidP="003245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Ростовская межрайонная прокуратура разъясняет: Механизм </w:t>
      </w:r>
      <w:r w:rsidR="00324598">
        <w:rPr>
          <w:rFonts w:ascii="Times New Roman" w:hAnsi="Times New Roman" w:cs="Times New Roman"/>
          <w:sz w:val="28"/>
          <w:szCs w:val="28"/>
        </w:rPr>
        <w:t>принудительной продажи</w:t>
      </w:r>
      <w:r>
        <w:rPr>
          <w:rFonts w:ascii="Times New Roman" w:hAnsi="Times New Roman" w:cs="Times New Roman"/>
          <w:sz w:val="28"/>
          <w:szCs w:val="28"/>
        </w:rPr>
        <w:t xml:space="preserve"> жилых помещений </w:t>
      </w:r>
      <w:r w:rsidR="00324598">
        <w:rPr>
          <w:rFonts w:ascii="Times New Roman" w:hAnsi="Times New Roman" w:cs="Times New Roman"/>
          <w:sz w:val="28"/>
          <w:szCs w:val="28"/>
        </w:rPr>
        <w:t>собственников, систематически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598">
        <w:rPr>
          <w:rFonts w:ascii="Times New Roman" w:hAnsi="Times New Roman" w:cs="Times New Roman"/>
          <w:sz w:val="28"/>
          <w:szCs w:val="28"/>
        </w:rPr>
        <w:t>нарушающих права и интересы соседей</w:t>
      </w:r>
    </w:p>
    <w:p w:rsidR="00D02C46" w:rsidRDefault="00D02C46" w:rsidP="001F49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945" w:rsidRDefault="001F4945" w:rsidP="001F49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сентября 2022 года вступили в силу изменения в Гражданский кодекс Российской Федерации, предусматривающие введение в кодекс новой главы 17.1 П</w:t>
      </w:r>
      <w:r w:rsidRPr="001F4945">
        <w:rPr>
          <w:rFonts w:ascii="Times New Roman" w:hAnsi="Times New Roman" w:cs="Times New Roman"/>
          <w:sz w:val="28"/>
          <w:szCs w:val="28"/>
        </w:rPr>
        <w:t>раво собственности и другие вещные права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945">
        <w:rPr>
          <w:rFonts w:ascii="Times New Roman" w:hAnsi="Times New Roman" w:cs="Times New Roman"/>
          <w:sz w:val="28"/>
          <w:szCs w:val="28"/>
        </w:rPr>
        <w:t>на здания, сооружения, объекты незавершенного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945">
        <w:rPr>
          <w:rFonts w:ascii="Times New Roman" w:hAnsi="Times New Roman" w:cs="Times New Roman"/>
          <w:sz w:val="28"/>
          <w:szCs w:val="28"/>
        </w:rPr>
        <w:t>помещения и машино-места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945" w:rsidRDefault="001F4945" w:rsidP="001F49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глава содержит</w:t>
      </w:r>
      <w:r w:rsidR="00591EB3">
        <w:rPr>
          <w:rFonts w:ascii="Times New Roman" w:hAnsi="Times New Roman" w:cs="Times New Roman"/>
          <w:sz w:val="28"/>
          <w:szCs w:val="28"/>
        </w:rPr>
        <w:t xml:space="preserve"> среди прочих</w:t>
      </w:r>
      <w:r>
        <w:rPr>
          <w:rFonts w:ascii="Times New Roman" w:hAnsi="Times New Roman" w:cs="Times New Roman"/>
          <w:sz w:val="28"/>
          <w:szCs w:val="28"/>
        </w:rPr>
        <w:t xml:space="preserve"> статью 287.7 ГК РФ, в основном идентичную по содержанию ранее существовавшей статье 293 ГК РФ.</w:t>
      </w:r>
    </w:p>
    <w:p w:rsidR="00591EB3" w:rsidRPr="00591EB3" w:rsidRDefault="00591EB3" w:rsidP="00591E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е</w:t>
      </w:r>
      <w:r w:rsidRPr="00591EB3">
        <w:rPr>
          <w:rFonts w:ascii="Times New Roman" w:hAnsi="Times New Roman" w:cs="Times New Roman"/>
          <w:sz w:val="28"/>
          <w:szCs w:val="28"/>
        </w:rPr>
        <w:t>сли собственник помещения использует его не по назначению, систематически нарушает права и интересы соседей либо бесхозяйственно содержит помещение, допуская его разрушение, уполномоченный государственный орган или орган местного самоуправления может предупредить собственника о необходимости устранить нарушения, а если они влекут разрушение помещения, также назначить собственнику соразмерный срок для ремонта помещения.</w:t>
      </w:r>
    </w:p>
    <w:p w:rsidR="001F4945" w:rsidRDefault="00591EB3" w:rsidP="00591E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EB3">
        <w:rPr>
          <w:rFonts w:ascii="Times New Roman" w:hAnsi="Times New Roman" w:cs="Times New Roman"/>
          <w:sz w:val="28"/>
          <w:szCs w:val="28"/>
        </w:rPr>
        <w:t>Если собственник помещения после предупреждения продолжит нарушать права и интересы соседей или использовать помещение не по назначению либо без уважительных причин не произведет необходимый ремонт, суд по иску уполномоченного государственного органа или органа местного самоуправления может принять решение о продаже с публичных торгов такого помещения с выплатой собственнику вырученных от продажи средств за вычетом расходов на исполнение судебного решения.</w:t>
      </w:r>
    </w:p>
    <w:p w:rsidR="00D02C46" w:rsidRDefault="00D02C46" w:rsidP="00591E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нарушению прав и интересов соседей может быть отнесено, например, нарушение их права на тишину и покой в ночное и дневное время, несоблюдение законодательства о санитарно-эпидемиологическом благополучии населения, правил пожарной безопасности. </w:t>
      </w:r>
    </w:p>
    <w:p w:rsidR="00D02C46" w:rsidRDefault="00D02C46" w:rsidP="00591E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Особенностью реализации механизма продажи такого помещения является то, что с соответствующим иском в суд может обратиться уполномоченный государственный орган или орган местного самоуправления при условии направления соответствующих предупреждений собственнику жилого помещения. Право на обращение в суд у соседей, сособственников такого жилого помещения в соответствии с указанной статьей отсутствует.</w:t>
      </w:r>
    </w:p>
    <w:p w:rsidR="00D02C46" w:rsidRPr="00136B7E" w:rsidRDefault="00D02C46" w:rsidP="00591E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02C46" w:rsidRPr="0013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E8"/>
    <w:rsid w:val="00136B7E"/>
    <w:rsid w:val="001A5B8E"/>
    <w:rsid w:val="001F4945"/>
    <w:rsid w:val="00266557"/>
    <w:rsid w:val="00324598"/>
    <w:rsid w:val="003500E8"/>
    <w:rsid w:val="004402ED"/>
    <w:rsid w:val="00543610"/>
    <w:rsid w:val="00591EB3"/>
    <w:rsid w:val="0060636C"/>
    <w:rsid w:val="00650A73"/>
    <w:rsid w:val="00A63DF8"/>
    <w:rsid w:val="00A93B35"/>
    <w:rsid w:val="00AD1AAD"/>
    <w:rsid w:val="00D0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1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A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1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6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Smirnova</cp:lastModifiedBy>
  <cp:revision>2</cp:revision>
  <cp:lastPrinted>2023-05-13T07:11:00Z</cp:lastPrinted>
  <dcterms:created xsi:type="dcterms:W3CDTF">2023-05-15T07:52:00Z</dcterms:created>
  <dcterms:modified xsi:type="dcterms:W3CDTF">2023-05-15T07:52:00Z</dcterms:modified>
</cp:coreProperties>
</file>