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180D" w:rsidRDefault="00AE180D" w:rsidP="00AE180D">
      <w:pPr>
        <w:jc w:val="right"/>
        <w:rPr>
          <w:sz w:val="22"/>
          <w:szCs w:val="22"/>
        </w:rPr>
      </w:pPr>
      <w:bookmarkStart w:id="0" w:name="_GoBack"/>
      <w:bookmarkEnd w:id="0"/>
    </w:p>
    <w:p w:rsidR="00AE180D" w:rsidRDefault="00AE180D" w:rsidP="00AE180D">
      <w:pPr>
        <w:jc w:val="right"/>
        <w:rPr>
          <w:sz w:val="22"/>
          <w:szCs w:val="22"/>
        </w:rPr>
      </w:pPr>
    </w:p>
    <w:p w:rsidR="00AE180D" w:rsidRPr="004D1A98" w:rsidRDefault="00AE180D" w:rsidP="00AE180D">
      <w:pPr>
        <w:jc w:val="center"/>
        <w:rPr>
          <w:b/>
        </w:rPr>
      </w:pPr>
      <w:r w:rsidRPr="00191B7A">
        <w:rPr>
          <w:b/>
        </w:rPr>
        <w:t>Инструкция по формированию ссылок</w:t>
      </w:r>
      <w:r>
        <w:rPr>
          <w:b/>
        </w:rPr>
        <w:t xml:space="preserve"> и </w:t>
      </w:r>
      <w:proofErr w:type="spellStart"/>
      <w:r>
        <w:rPr>
          <w:b/>
        </w:rPr>
        <w:t>виджетов</w:t>
      </w:r>
      <w:proofErr w:type="spellEnd"/>
      <w:r w:rsidRPr="00191B7A">
        <w:rPr>
          <w:b/>
        </w:rPr>
        <w:t xml:space="preserve"> на </w:t>
      </w:r>
      <w:proofErr w:type="spellStart"/>
      <w:r w:rsidRPr="00191B7A">
        <w:rPr>
          <w:b/>
        </w:rPr>
        <w:t>Геопортале</w:t>
      </w:r>
      <w:proofErr w:type="spellEnd"/>
      <w:r w:rsidRPr="00191B7A">
        <w:rPr>
          <w:b/>
        </w:rPr>
        <w:t xml:space="preserve"> Ярославской области </w:t>
      </w:r>
      <w:r>
        <w:rPr>
          <w:b/>
        </w:rPr>
        <w:t>с информацией о</w:t>
      </w:r>
      <w:r w:rsidRPr="00191B7A">
        <w:rPr>
          <w:b/>
        </w:rPr>
        <w:t xml:space="preserve"> пункт</w:t>
      </w:r>
      <w:r>
        <w:rPr>
          <w:b/>
        </w:rPr>
        <w:t>ах</w:t>
      </w:r>
      <w:r w:rsidRPr="00191B7A">
        <w:rPr>
          <w:b/>
        </w:rPr>
        <w:t xml:space="preserve"> вакцинации от </w:t>
      </w:r>
      <w:proofErr w:type="spellStart"/>
      <w:r w:rsidRPr="00191B7A">
        <w:rPr>
          <w:b/>
        </w:rPr>
        <w:t>коронавируса</w:t>
      </w:r>
      <w:proofErr w:type="spellEnd"/>
    </w:p>
    <w:p w:rsidR="00AE180D" w:rsidRDefault="00AE180D" w:rsidP="00AE180D"/>
    <w:p w:rsidR="00AE180D" w:rsidRPr="00A12196" w:rsidRDefault="00AE180D" w:rsidP="00AE180D">
      <w:pPr>
        <w:ind w:firstLine="709"/>
        <w:jc w:val="both"/>
        <w:rPr>
          <w:rStyle w:val="a4"/>
          <w:szCs w:val="28"/>
        </w:rPr>
      </w:pPr>
      <w:r w:rsidRPr="00A12196">
        <w:t xml:space="preserve">Для </w:t>
      </w:r>
      <w:r>
        <w:t xml:space="preserve">начала работы с </w:t>
      </w:r>
      <w:proofErr w:type="spellStart"/>
      <w:r>
        <w:t>Геопорталом</w:t>
      </w:r>
      <w:proofErr w:type="spellEnd"/>
      <w:r>
        <w:t xml:space="preserve"> Ярославской области</w:t>
      </w:r>
      <w:r w:rsidRPr="00A12196">
        <w:t xml:space="preserve"> </w:t>
      </w:r>
      <w:r w:rsidRPr="00A12196">
        <w:rPr>
          <w:szCs w:val="28"/>
        </w:rPr>
        <w:t xml:space="preserve">необходимо </w:t>
      </w:r>
      <w:r w:rsidRPr="00A12196">
        <w:rPr>
          <w:szCs w:val="28"/>
          <w:lang w:eastAsia="x-none"/>
        </w:rPr>
        <w:t>в адресной строке браузера ввести ссылку</w:t>
      </w:r>
      <w:r w:rsidRPr="00A12196">
        <w:rPr>
          <w:sz w:val="36"/>
          <w:szCs w:val="28"/>
          <w:lang w:eastAsia="x-none"/>
        </w:rPr>
        <w:t xml:space="preserve"> </w:t>
      </w:r>
      <w:r w:rsidRPr="000E709B">
        <w:rPr>
          <w:rStyle w:val="a4"/>
        </w:rPr>
        <w:t>https://gis76.ru/map</w:t>
      </w:r>
      <w:r>
        <w:t>.</w:t>
      </w:r>
    </w:p>
    <w:p w:rsidR="00AE180D" w:rsidRDefault="00AE180D" w:rsidP="00AE180D">
      <w:pPr>
        <w:ind w:firstLine="709"/>
        <w:jc w:val="both"/>
        <w:rPr>
          <w:szCs w:val="23"/>
        </w:rPr>
      </w:pPr>
      <w:r w:rsidRPr="00A12196">
        <w:rPr>
          <w:szCs w:val="23"/>
        </w:rPr>
        <w:t xml:space="preserve">На открывшейся странице появится приветственное сообщение и панель с перечнем </w:t>
      </w:r>
      <w:r>
        <w:rPr>
          <w:szCs w:val="23"/>
        </w:rPr>
        <w:t>доступных категорий:</w:t>
      </w:r>
    </w:p>
    <w:p w:rsidR="00AE180D" w:rsidRDefault="00AE180D" w:rsidP="00AE180D">
      <w:pPr>
        <w:ind w:firstLine="709"/>
        <w:jc w:val="both"/>
        <w:rPr>
          <w:szCs w:val="23"/>
        </w:rPr>
      </w:pPr>
    </w:p>
    <w:p w:rsidR="00AE180D" w:rsidRDefault="00AE180D" w:rsidP="00AE180D">
      <w:pPr>
        <w:ind w:firstLine="709"/>
        <w:jc w:val="center"/>
        <w:rPr>
          <w:szCs w:val="23"/>
        </w:rPr>
      </w:pPr>
      <w:r>
        <w:rPr>
          <w:noProof/>
        </w:rPr>
        <w:drawing>
          <wp:inline distT="0" distB="0" distL="0" distR="0" wp14:anchorId="45A11B27" wp14:editId="509B8B45">
            <wp:extent cx="4197350" cy="37540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06553" cy="376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ind w:firstLine="709"/>
        <w:jc w:val="center"/>
        <w:rPr>
          <w:szCs w:val="23"/>
        </w:rPr>
      </w:pPr>
    </w:p>
    <w:p w:rsidR="00AE180D" w:rsidRDefault="00AE180D" w:rsidP="00AE180D">
      <w:pPr>
        <w:ind w:firstLine="709"/>
        <w:jc w:val="both"/>
      </w:pPr>
      <w:r w:rsidRPr="00FD64C5">
        <w:t xml:space="preserve">Для просмотра полного списка категорий необходимо воспользоваться кнопкой </w:t>
      </w:r>
      <w:r w:rsidRPr="00FD64C5">
        <w:rPr>
          <w:b/>
        </w:rPr>
        <w:t>«Посмотреть остальные»</w:t>
      </w:r>
      <w:r w:rsidRPr="00FD64C5">
        <w:t xml:space="preserve">. Также можно воспользоваться строкой поиска по названию категории или слоя. </w:t>
      </w:r>
    </w:p>
    <w:p w:rsidR="00AE180D" w:rsidRDefault="00AE180D" w:rsidP="00AE180D">
      <w:pPr>
        <w:ind w:firstLine="709"/>
        <w:jc w:val="both"/>
      </w:pPr>
      <w:r>
        <w:t xml:space="preserve">Для формирования ссылки или </w:t>
      </w:r>
      <w:proofErr w:type="spellStart"/>
      <w:r>
        <w:t>виджета</w:t>
      </w:r>
      <w:proofErr w:type="spellEnd"/>
      <w:r>
        <w:t xml:space="preserve"> на необходимый пункт вакцинации необходимо найти этот пункт на карте. Для этого на панели с перечнем доступных категорий требуется выбрать категорию </w:t>
      </w:r>
      <w:r w:rsidRPr="00741E33">
        <w:rPr>
          <w:b/>
        </w:rPr>
        <w:t>«</w:t>
      </w:r>
      <w:r>
        <w:rPr>
          <w:b/>
        </w:rPr>
        <w:t>Здравоохранение</w:t>
      </w:r>
      <w:r w:rsidRPr="00741E33">
        <w:rPr>
          <w:b/>
        </w:rPr>
        <w:t>»</w:t>
      </w:r>
      <w:r>
        <w:t xml:space="preserve">: </w:t>
      </w:r>
    </w:p>
    <w:p w:rsidR="00AE180D" w:rsidRDefault="00AE180D" w:rsidP="00AE180D">
      <w:pPr>
        <w:jc w:val="center"/>
      </w:pPr>
      <w:r>
        <w:rPr>
          <w:noProof/>
        </w:rPr>
        <w:lastRenderedPageBreak/>
        <w:drawing>
          <wp:inline distT="0" distB="0" distL="0" distR="0" wp14:anchorId="7A3AC9AD" wp14:editId="3C57FC77">
            <wp:extent cx="4581804" cy="4125981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5020" cy="413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jc w:val="center"/>
      </w:pPr>
    </w:p>
    <w:p w:rsidR="00AE180D" w:rsidRDefault="00AE180D" w:rsidP="00AE180D">
      <w:pPr>
        <w:jc w:val="right"/>
        <w:rPr>
          <w:sz w:val="22"/>
          <w:szCs w:val="22"/>
        </w:rPr>
      </w:pPr>
    </w:p>
    <w:p w:rsidR="00AE180D" w:rsidRDefault="00AE180D" w:rsidP="00AE180D">
      <w:pPr>
        <w:ind w:firstLine="709"/>
        <w:jc w:val="both"/>
      </w:pPr>
      <w:proofErr w:type="gramStart"/>
      <w:r>
        <w:t>Также м</w:t>
      </w:r>
      <w:r w:rsidRPr="00B63339">
        <w:t xml:space="preserve">ожно воспользоваться другим способом и перейти в категорию </w:t>
      </w:r>
      <w:r w:rsidRPr="009E6819">
        <w:rPr>
          <w:b/>
        </w:rPr>
        <w:t>«</w:t>
      </w:r>
      <w:r>
        <w:rPr>
          <w:b/>
        </w:rPr>
        <w:t>Здравоохранение</w:t>
      </w:r>
      <w:r w:rsidRPr="009E6819">
        <w:rPr>
          <w:b/>
        </w:rPr>
        <w:t>»</w:t>
      </w:r>
      <w:r>
        <w:t xml:space="preserve"> </w:t>
      </w:r>
      <w:r w:rsidRPr="00B63339">
        <w:t>с помощью списка категорий, находящемся в левой части экрана</w:t>
      </w:r>
      <w:r>
        <w:t>:</w:t>
      </w:r>
      <w:proofErr w:type="gramEnd"/>
    </w:p>
    <w:p w:rsidR="00AE180D" w:rsidRDefault="00AE180D" w:rsidP="00AE180D">
      <w:pPr>
        <w:ind w:firstLine="709"/>
        <w:jc w:val="both"/>
      </w:pPr>
    </w:p>
    <w:p w:rsidR="00AE180D" w:rsidRDefault="00AE180D" w:rsidP="00AE180D">
      <w:pPr>
        <w:ind w:firstLine="709"/>
        <w:jc w:val="center"/>
      </w:pPr>
      <w:r>
        <w:rPr>
          <w:noProof/>
        </w:rPr>
        <w:drawing>
          <wp:inline distT="0" distB="0" distL="0" distR="0" wp14:anchorId="487DDDF4" wp14:editId="1FB8AFE3">
            <wp:extent cx="3848431" cy="3039070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61441" cy="304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ind w:firstLine="709"/>
        <w:jc w:val="center"/>
      </w:pPr>
    </w:p>
    <w:p w:rsidR="00AE180D" w:rsidRDefault="00AE180D" w:rsidP="00AE180D">
      <w:pPr>
        <w:ind w:firstLine="709"/>
        <w:jc w:val="both"/>
      </w:pPr>
      <w:r>
        <w:t xml:space="preserve">После выбора категории появится список слоев, находящихся в данной категории. Необходимо включить слой </w:t>
      </w:r>
      <w:r w:rsidRPr="00741E33">
        <w:rPr>
          <w:b/>
        </w:rPr>
        <w:t>«</w:t>
      </w:r>
      <w:r>
        <w:rPr>
          <w:b/>
        </w:rPr>
        <w:t xml:space="preserve">Пункты вакцинации от </w:t>
      </w:r>
      <w:proofErr w:type="spellStart"/>
      <w:r>
        <w:rPr>
          <w:b/>
        </w:rPr>
        <w:lastRenderedPageBreak/>
        <w:t>коронавируса</w:t>
      </w:r>
      <w:proofErr w:type="spellEnd"/>
      <w:r w:rsidRPr="00741E33">
        <w:rPr>
          <w:b/>
        </w:rPr>
        <w:t>»</w:t>
      </w:r>
      <w:r>
        <w:t>, поставив галочку слева от наименования слоя. На карте отобразятся пункты вакцинации.</w:t>
      </w:r>
    </w:p>
    <w:p w:rsidR="00AE180D" w:rsidRDefault="00AE180D" w:rsidP="00AE180D">
      <w:pPr>
        <w:ind w:firstLine="709"/>
        <w:jc w:val="center"/>
      </w:pPr>
    </w:p>
    <w:p w:rsidR="00AE180D" w:rsidRDefault="00AE180D" w:rsidP="00AE180D">
      <w:r>
        <w:rPr>
          <w:noProof/>
        </w:rPr>
        <w:drawing>
          <wp:inline distT="0" distB="0" distL="0" distR="0" wp14:anchorId="0B404D91" wp14:editId="3CEC6CB2">
            <wp:extent cx="5940425" cy="365887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5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ind w:firstLine="709"/>
        <w:jc w:val="both"/>
      </w:pPr>
    </w:p>
    <w:p w:rsidR="00AE180D" w:rsidRDefault="00AE180D" w:rsidP="00AE180D">
      <w:pPr>
        <w:ind w:firstLine="709"/>
        <w:jc w:val="both"/>
      </w:pPr>
      <w:r>
        <w:t xml:space="preserve">Для поиска объекта, находящегося во включенном слое, можно </w:t>
      </w:r>
      <w:r w:rsidRPr="00394E7B">
        <w:t>воспользоваться</w:t>
      </w:r>
      <w:r>
        <w:t xml:space="preserve"> </w:t>
      </w:r>
      <w:r w:rsidRPr="009E6819">
        <w:rPr>
          <w:b/>
        </w:rPr>
        <w:t>фильтром</w:t>
      </w:r>
      <w:r>
        <w:t xml:space="preserve"> в левой верхней части экрана:</w:t>
      </w:r>
    </w:p>
    <w:p w:rsidR="00AE180D" w:rsidRDefault="00AE180D" w:rsidP="00AE180D">
      <w:pPr>
        <w:ind w:firstLine="709"/>
        <w:jc w:val="both"/>
      </w:pPr>
    </w:p>
    <w:p w:rsidR="00AE180D" w:rsidRDefault="00AE180D" w:rsidP="00AE180D">
      <w:pPr>
        <w:ind w:firstLine="709"/>
        <w:jc w:val="center"/>
      </w:pPr>
      <w:r>
        <w:rPr>
          <w:noProof/>
        </w:rPr>
        <w:drawing>
          <wp:inline distT="0" distB="0" distL="0" distR="0" wp14:anchorId="3AF9265D" wp14:editId="0341A39E">
            <wp:extent cx="3546282" cy="3059268"/>
            <wp:effectExtent l="0" t="0" r="0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52663" cy="3064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ind w:firstLine="709"/>
        <w:jc w:val="center"/>
      </w:pPr>
    </w:p>
    <w:p w:rsidR="00AE180D" w:rsidRDefault="00AE180D" w:rsidP="00AE180D">
      <w:pPr>
        <w:ind w:firstLine="709"/>
        <w:jc w:val="both"/>
      </w:pPr>
      <w:r>
        <w:t xml:space="preserve">После нажатия на значок фильтра справа отобразится </w:t>
      </w:r>
      <w:r w:rsidRPr="001976B1">
        <w:t>список объектов,</w:t>
      </w:r>
      <w:r>
        <w:t xml:space="preserve"> принадлежащих данному слою. Выберите нужный пункт вакцинации и щелкните на него левой кнопкой мыши. На карте отобразится пункт и облако с информацией. </w:t>
      </w:r>
    </w:p>
    <w:p w:rsidR="00AE180D" w:rsidRDefault="00AE180D" w:rsidP="00AE180D">
      <w:pPr>
        <w:jc w:val="both"/>
      </w:pPr>
      <w:r>
        <w:rPr>
          <w:noProof/>
        </w:rPr>
        <w:lastRenderedPageBreak/>
        <w:drawing>
          <wp:inline distT="0" distB="0" distL="0" distR="0" wp14:anchorId="082E921C" wp14:editId="7DA7E801">
            <wp:extent cx="5940425" cy="3482340"/>
            <wp:effectExtent l="0" t="0" r="3175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/>
    <w:p w:rsidR="00AE180D" w:rsidRDefault="00AE180D" w:rsidP="00AE180D">
      <w:pPr>
        <w:ind w:firstLine="709"/>
        <w:jc w:val="both"/>
      </w:pPr>
      <w:r>
        <w:t xml:space="preserve">Также для нахождения местоположения пунктов вакцинации можно </w:t>
      </w:r>
      <w:r w:rsidRPr="00540691">
        <w:t>воспользоваться</w:t>
      </w:r>
      <w:r w:rsidRPr="002512A2">
        <w:rPr>
          <w:b/>
        </w:rPr>
        <w:t xml:space="preserve"> </w:t>
      </w:r>
      <w:r>
        <w:rPr>
          <w:b/>
        </w:rPr>
        <w:t>поиском по адресу</w:t>
      </w:r>
      <w:r w:rsidRPr="00540691">
        <w:t xml:space="preserve">, </w:t>
      </w:r>
      <w:r>
        <w:t xml:space="preserve">который находится в верхней части экрана. Результат поиска по адресу обозначается серой точкой на карте. </w:t>
      </w:r>
    </w:p>
    <w:p w:rsidR="00AE180D" w:rsidRDefault="00AE180D" w:rsidP="00AE180D"/>
    <w:p w:rsidR="00AE180D" w:rsidRDefault="00AE180D" w:rsidP="00AE180D">
      <w:r>
        <w:rPr>
          <w:noProof/>
        </w:rPr>
        <w:drawing>
          <wp:inline distT="0" distB="0" distL="0" distR="0" wp14:anchorId="684241A7" wp14:editId="50DD9B7A">
            <wp:extent cx="5940425" cy="3957320"/>
            <wp:effectExtent l="0" t="0" r="3175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0D" w:rsidRDefault="00AE180D" w:rsidP="00AE180D">
      <w:pPr>
        <w:ind w:firstLine="709"/>
        <w:jc w:val="center"/>
      </w:pPr>
    </w:p>
    <w:p w:rsidR="00AE180D" w:rsidRDefault="00AE180D" w:rsidP="00AE180D">
      <w:pPr>
        <w:ind w:firstLine="709"/>
        <w:jc w:val="both"/>
      </w:pPr>
      <w:r>
        <w:t>Далее возможны 2 варианта действий для размещения информации о пунктах вакцинации на Вашем ресурсе:</w:t>
      </w:r>
    </w:p>
    <w:p w:rsidR="00AE180D" w:rsidRDefault="00AE180D" w:rsidP="00AE180D">
      <w:pPr>
        <w:pStyle w:val="aa"/>
        <w:numPr>
          <w:ilvl w:val="0"/>
          <w:numId w:val="2"/>
        </w:numPr>
        <w:spacing w:line="259" w:lineRule="auto"/>
        <w:jc w:val="both"/>
      </w:pPr>
      <w:r>
        <w:lastRenderedPageBreak/>
        <w:t>Формирование прямой ссылки.</w:t>
      </w:r>
    </w:p>
    <w:p w:rsidR="00AE180D" w:rsidRDefault="00AE180D" w:rsidP="00AE180D">
      <w:pPr>
        <w:pStyle w:val="aa"/>
        <w:numPr>
          <w:ilvl w:val="0"/>
          <w:numId w:val="2"/>
        </w:numPr>
        <w:spacing w:line="259" w:lineRule="auto"/>
        <w:jc w:val="both"/>
      </w:pPr>
      <w:r>
        <w:t xml:space="preserve">Формирование кода для </w:t>
      </w:r>
      <w:proofErr w:type="spellStart"/>
      <w:r>
        <w:t>виджета</w:t>
      </w:r>
      <w:proofErr w:type="spellEnd"/>
      <w:r>
        <w:t>.</w:t>
      </w:r>
    </w:p>
    <w:p w:rsidR="00AE180D" w:rsidRDefault="00AE180D" w:rsidP="00AE180D"/>
    <w:p w:rsidR="00AE180D" w:rsidRPr="001426C8" w:rsidRDefault="00AE180D" w:rsidP="00AE180D">
      <w:pPr>
        <w:pStyle w:val="aa"/>
        <w:numPr>
          <w:ilvl w:val="0"/>
          <w:numId w:val="3"/>
        </w:numPr>
        <w:spacing w:line="259" w:lineRule="auto"/>
        <w:jc w:val="center"/>
        <w:rPr>
          <w:b/>
        </w:rPr>
      </w:pPr>
      <w:r w:rsidRPr="001426C8">
        <w:rPr>
          <w:b/>
        </w:rPr>
        <w:t>Формирование прямой ссылки</w:t>
      </w:r>
    </w:p>
    <w:p w:rsidR="00AE180D" w:rsidRPr="00B36F6E" w:rsidRDefault="00AE180D" w:rsidP="00AE180D">
      <w:pPr>
        <w:pStyle w:val="aa"/>
        <w:ind w:left="1429"/>
      </w:pPr>
    </w:p>
    <w:p w:rsidR="00AE180D" w:rsidRDefault="00AE180D" w:rsidP="00AE180D">
      <w:pPr>
        <w:ind w:firstLine="709"/>
        <w:jc w:val="both"/>
      </w:pPr>
      <w:r>
        <w:t xml:space="preserve">Для получения ссылки на пункт вакцинации необходимо выбрать этот пункт на карте щелчком левой кнопкой мыши, настроить масштаб (масштаб в сформированной ссылке будет такой </w:t>
      </w:r>
      <w:proofErr w:type="gramStart"/>
      <w:r>
        <w:t>же</w:t>
      </w:r>
      <w:proofErr w:type="gramEnd"/>
      <w:r>
        <w:t xml:space="preserve"> как тот, при котором Вы сформировали ссылку) и нажать на кнопку </w:t>
      </w:r>
      <w:r w:rsidRPr="002512A2">
        <w:rPr>
          <w:b/>
        </w:rPr>
        <w:t>«Прямая ссылка»</w:t>
      </w:r>
      <w:r>
        <w:rPr>
          <w:b/>
        </w:rPr>
        <w:t xml:space="preserve"> </w:t>
      </w:r>
      <w:r w:rsidRPr="006F6E00">
        <w:t>в верхней правой части экрана.</w:t>
      </w:r>
      <w:r>
        <w:t xml:space="preserve"> После этого в появившемся окне со ссылкой нажать на кнопку </w:t>
      </w:r>
      <w:r w:rsidRPr="002512A2">
        <w:rPr>
          <w:b/>
        </w:rPr>
        <w:t>«Скопировать»</w:t>
      </w:r>
      <w:r>
        <w:t xml:space="preserve"> и </w:t>
      </w:r>
      <w:r w:rsidRPr="006F6E00">
        <w:t>вставить</w:t>
      </w:r>
      <w:r>
        <w:t xml:space="preserve"> ссылку в текст на Вашем сайте.</w:t>
      </w:r>
    </w:p>
    <w:p w:rsidR="00AE180D" w:rsidRDefault="00AE180D" w:rsidP="00AE180D">
      <w:pPr>
        <w:ind w:firstLine="709"/>
        <w:jc w:val="both"/>
      </w:pPr>
    </w:p>
    <w:p w:rsidR="00AE180D" w:rsidRDefault="00AE180D" w:rsidP="00AE180D">
      <w:pPr>
        <w:jc w:val="center"/>
      </w:pPr>
      <w:r>
        <w:rPr>
          <w:noProof/>
        </w:rPr>
        <w:drawing>
          <wp:inline distT="0" distB="0" distL="0" distR="0" wp14:anchorId="60A2822B" wp14:editId="55688635">
            <wp:extent cx="5780599" cy="4854344"/>
            <wp:effectExtent l="0" t="0" r="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84045" cy="4857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B42" w:rsidRDefault="008C3B42" w:rsidP="008C3B42">
      <w:r>
        <w:t>В случае</w:t>
      </w:r>
      <w:proofErr w:type="gramStart"/>
      <w:r>
        <w:t>,</w:t>
      </w:r>
      <w:proofErr w:type="gramEnd"/>
      <w:r>
        <w:t xml:space="preserve"> если на территории муниципального образования находится несколько пунктов вакцинации, необходимо найти Ваше муниципального образование, настроить масштаб и сформировать ссылку.</w:t>
      </w:r>
    </w:p>
    <w:p w:rsidR="008C3B42" w:rsidRDefault="008C3B42" w:rsidP="008C3B42">
      <w:pPr>
        <w:jc w:val="center"/>
      </w:pPr>
      <w:r>
        <w:rPr>
          <w:noProof/>
        </w:rPr>
        <w:lastRenderedPageBreak/>
        <w:drawing>
          <wp:inline distT="0" distB="0" distL="0" distR="0" wp14:anchorId="626DC456" wp14:editId="2811F188">
            <wp:extent cx="4969566" cy="4552027"/>
            <wp:effectExtent l="0" t="0" r="2540" b="127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75728" cy="4557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B42" w:rsidRDefault="008C3B42" w:rsidP="008C3B42">
      <w:pPr>
        <w:jc w:val="center"/>
      </w:pPr>
    </w:p>
    <w:p w:rsidR="008C3B42" w:rsidRPr="001426C8" w:rsidRDefault="008C3B42" w:rsidP="008C3B42">
      <w:pPr>
        <w:pStyle w:val="aa"/>
        <w:numPr>
          <w:ilvl w:val="0"/>
          <w:numId w:val="4"/>
        </w:numPr>
        <w:spacing w:line="259" w:lineRule="auto"/>
        <w:jc w:val="center"/>
        <w:rPr>
          <w:b/>
        </w:rPr>
      </w:pPr>
      <w:r w:rsidRPr="001426C8">
        <w:rPr>
          <w:b/>
        </w:rPr>
        <w:t xml:space="preserve">Формирование кода для </w:t>
      </w:r>
      <w:proofErr w:type="spellStart"/>
      <w:r w:rsidRPr="001426C8">
        <w:rPr>
          <w:b/>
        </w:rPr>
        <w:t>виджета</w:t>
      </w:r>
      <w:proofErr w:type="spellEnd"/>
    </w:p>
    <w:p w:rsidR="008C3B42" w:rsidRPr="00760FE4" w:rsidRDefault="008C3B42" w:rsidP="008C3B42">
      <w:pPr>
        <w:ind w:left="1069"/>
      </w:pPr>
    </w:p>
    <w:p w:rsidR="008C3B42" w:rsidRDefault="008C3B42" w:rsidP="008C3B42">
      <w:pPr>
        <w:ind w:firstLine="708"/>
        <w:jc w:val="both"/>
        <w:rPr>
          <w:b/>
        </w:rPr>
      </w:pPr>
      <w:r w:rsidRPr="00760FE4">
        <w:t xml:space="preserve">Для получения </w:t>
      </w:r>
      <w:r>
        <w:t xml:space="preserve">кода для </w:t>
      </w:r>
      <w:proofErr w:type="spellStart"/>
      <w:r>
        <w:t>виджета</w:t>
      </w:r>
      <w:proofErr w:type="spellEnd"/>
      <w:r w:rsidRPr="00760FE4">
        <w:t xml:space="preserve"> </w:t>
      </w:r>
      <w:r>
        <w:t>с отображением</w:t>
      </w:r>
      <w:r w:rsidRPr="00760FE4">
        <w:t xml:space="preserve"> пункт</w:t>
      </w:r>
      <w:r>
        <w:t>а</w:t>
      </w:r>
      <w:r w:rsidRPr="00760FE4">
        <w:t xml:space="preserve"> вакцинации </w:t>
      </w:r>
      <w:r>
        <w:t xml:space="preserve">на карте </w:t>
      </w:r>
      <w:r w:rsidRPr="00760FE4">
        <w:t>необходимо выбрать этот пункт на карте щелчком левой кнопкой мыши</w:t>
      </w:r>
      <w:r>
        <w:t xml:space="preserve"> (либо настроить масштаб карты так, чтобы были видны все пункты вакцинации на территории Вашего муниципального образования, если их несколько)</w:t>
      </w:r>
      <w:r w:rsidRPr="00760FE4">
        <w:t xml:space="preserve">, настроить масштаб и </w:t>
      </w:r>
      <w:r>
        <w:t xml:space="preserve">в пользовательском меню выбрать пункт </w:t>
      </w:r>
      <w:r w:rsidRPr="00BE6C5D">
        <w:rPr>
          <w:b/>
        </w:rPr>
        <w:t>«</w:t>
      </w:r>
      <w:proofErr w:type="spellStart"/>
      <w:r w:rsidRPr="00BE6C5D">
        <w:rPr>
          <w:b/>
        </w:rPr>
        <w:t>Виджет</w:t>
      </w:r>
      <w:proofErr w:type="spellEnd"/>
      <w:r w:rsidRPr="00BE6C5D">
        <w:rPr>
          <w:b/>
        </w:rPr>
        <w:t>»</w:t>
      </w:r>
      <w:r>
        <w:t>:</w:t>
      </w:r>
    </w:p>
    <w:p w:rsidR="008C3B42" w:rsidRDefault="008C3B42" w:rsidP="008C3B42">
      <w:pPr>
        <w:ind w:firstLine="708"/>
        <w:jc w:val="center"/>
        <w:rPr>
          <w:b/>
        </w:rPr>
      </w:pPr>
      <w:r>
        <w:rPr>
          <w:noProof/>
        </w:rPr>
        <w:drawing>
          <wp:inline distT="0" distB="0" distL="0" distR="0" wp14:anchorId="536BC386" wp14:editId="6838D2B4">
            <wp:extent cx="2639833" cy="2127244"/>
            <wp:effectExtent l="0" t="0" r="8255" b="698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52475" cy="213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B42" w:rsidRDefault="008C3B42" w:rsidP="008C3B42">
      <w:pPr>
        <w:ind w:firstLine="708"/>
        <w:jc w:val="both"/>
      </w:pPr>
      <w:r w:rsidRPr="00760FE4">
        <w:t xml:space="preserve"> </w:t>
      </w:r>
    </w:p>
    <w:p w:rsidR="008C3B42" w:rsidRPr="00BE6C5D" w:rsidRDefault="008C3B42" w:rsidP="008C3B42">
      <w:pPr>
        <w:spacing w:line="254" w:lineRule="auto"/>
        <w:ind w:firstLine="708"/>
      </w:pPr>
      <w:r w:rsidRPr="00BE6C5D">
        <w:rPr>
          <w:szCs w:val="28"/>
          <w:lang w:eastAsia="x-none"/>
        </w:rPr>
        <w:t>В открывшемся</w:t>
      </w:r>
      <w:r w:rsidRPr="00BE6C5D">
        <w:rPr>
          <w:lang w:eastAsia="x-none"/>
        </w:rPr>
        <w:t xml:space="preserve"> окне создания </w:t>
      </w:r>
      <w:proofErr w:type="spellStart"/>
      <w:r w:rsidRPr="00BE6C5D">
        <w:rPr>
          <w:lang w:eastAsia="x-none"/>
        </w:rPr>
        <w:t>виджета</w:t>
      </w:r>
      <w:proofErr w:type="spellEnd"/>
      <w:r w:rsidRPr="00BE6C5D">
        <w:rPr>
          <w:lang w:eastAsia="x-none"/>
        </w:rPr>
        <w:t xml:space="preserve"> заполнить поля:</w:t>
      </w:r>
    </w:p>
    <w:p w:rsidR="008C3B42" w:rsidRPr="00BE6C5D" w:rsidRDefault="008C3B42" w:rsidP="008C3B42">
      <w:pPr>
        <w:spacing w:line="254" w:lineRule="auto"/>
        <w:ind w:firstLine="708"/>
        <w:rPr>
          <w:lang w:eastAsia="x-none"/>
        </w:rPr>
      </w:pPr>
      <w:r w:rsidRPr="00BE6C5D">
        <w:rPr>
          <w:b/>
          <w:lang w:val="en-US" w:eastAsia="x-none"/>
        </w:rPr>
        <w:lastRenderedPageBreak/>
        <w:t>URL</w:t>
      </w:r>
      <w:r w:rsidRPr="00BE6C5D">
        <w:rPr>
          <w:b/>
          <w:lang w:eastAsia="x-none"/>
        </w:rPr>
        <w:t xml:space="preserve"> </w:t>
      </w:r>
      <w:r w:rsidRPr="00BE6C5D">
        <w:rPr>
          <w:lang w:eastAsia="x-none"/>
        </w:rPr>
        <w:t xml:space="preserve">– указать адрес сайта, на котором планируется разместить </w:t>
      </w:r>
      <w:proofErr w:type="spellStart"/>
      <w:r w:rsidRPr="00BE6C5D">
        <w:rPr>
          <w:lang w:eastAsia="x-none"/>
        </w:rPr>
        <w:t>виджет</w:t>
      </w:r>
      <w:proofErr w:type="spellEnd"/>
      <w:r w:rsidRPr="00BE6C5D">
        <w:rPr>
          <w:lang w:eastAsia="x-none"/>
        </w:rPr>
        <w:t xml:space="preserve"> (адрес сайта Вашего муниципального образования);</w:t>
      </w:r>
    </w:p>
    <w:p w:rsidR="008C3B42" w:rsidRPr="00BE6C5D" w:rsidRDefault="008C3B42" w:rsidP="008C3B42">
      <w:pPr>
        <w:spacing w:line="254" w:lineRule="auto"/>
        <w:ind w:firstLine="708"/>
        <w:rPr>
          <w:lang w:eastAsia="x-none"/>
        </w:rPr>
      </w:pPr>
      <w:proofErr w:type="gramStart"/>
      <w:r w:rsidRPr="00BE6C5D">
        <w:rPr>
          <w:b/>
          <w:lang w:val="en-US" w:eastAsia="x-none"/>
        </w:rPr>
        <w:t>HTML</w:t>
      </w:r>
      <w:r w:rsidRPr="00BE6C5D">
        <w:rPr>
          <w:b/>
          <w:lang w:eastAsia="x-none"/>
        </w:rPr>
        <w:t xml:space="preserve"> элемент</w:t>
      </w:r>
      <w:r w:rsidRPr="00BE6C5D">
        <w:rPr>
          <w:lang w:eastAsia="x-none"/>
        </w:rPr>
        <w:t xml:space="preserve"> – указать идентификатор элемента, который будет использоваться в коде сайта, на котором планируется разместить </w:t>
      </w:r>
      <w:proofErr w:type="spellStart"/>
      <w:r w:rsidRPr="00BE6C5D">
        <w:rPr>
          <w:lang w:eastAsia="x-none"/>
        </w:rPr>
        <w:t>виджет</w:t>
      </w:r>
      <w:proofErr w:type="spellEnd"/>
      <w:r w:rsidRPr="00BE6C5D">
        <w:rPr>
          <w:lang w:eastAsia="x-none"/>
        </w:rPr>
        <w:t>.</w:t>
      </w:r>
      <w:proofErr w:type="gramEnd"/>
      <w:r w:rsidRPr="00BE6C5D">
        <w:rPr>
          <w:lang w:eastAsia="x-none"/>
        </w:rPr>
        <w:t xml:space="preserve"> Нажать кнопку </w:t>
      </w:r>
      <w:r>
        <w:rPr>
          <w:lang w:eastAsia="x-none"/>
        </w:rPr>
        <w:t>«</w:t>
      </w:r>
      <w:r w:rsidRPr="00BE6C5D">
        <w:rPr>
          <w:b/>
          <w:lang w:eastAsia="x-none"/>
        </w:rPr>
        <w:t>Создать</w:t>
      </w:r>
      <w:r>
        <w:rPr>
          <w:b/>
          <w:lang w:eastAsia="x-none"/>
        </w:rPr>
        <w:t>»</w:t>
      </w:r>
      <w:r w:rsidRPr="00BE6C5D">
        <w:rPr>
          <w:lang w:eastAsia="x-none"/>
        </w:rPr>
        <w:t>.</w:t>
      </w:r>
    </w:p>
    <w:p w:rsidR="008C3B42" w:rsidRPr="00C806EE" w:rsidRDefault="008C3B42" w:rsidP="008C3B42">
      <w:pPr>
        <w:pStyle w:val="aa"/>
        <w:spacing w:line="254" w:lineRule="auto"/>
        <w:jc w:val="center"/>
      </w:pPr>
      <w:r w:rsidRPr="00C806EE">
        <w:rPr>
          <w:noProof/>
          <w:lang w:eastAsia="ru-RU"/>
        </w:rPr>
        <w:drawing>
          <wp:inline distT="0" distB="0" distL="0" distR="0" wp14:anchorId="77927335" wp14:editId="485A9EC1">
            <wp:extent cx="3954780" cy="2125980"/>
            <wp:effectExtent l="0" t="0" r="7620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78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B42" w:rsidRPr="00BE6C5D" w:rsidRDefault="008C3B42" w:rsidP="008C3B42">
      <w:pPr>
        <w:ind w:firstLine="708"/>
        <w:jc w:val="both"/>
      </w:pPr>
      <w:r>
        <w:t>Далее необходимо с</w:t>
      </w:r>
      <w:r w:rsidRPr="00BE6C5D">
        <w:t xml:space="preserve">копировать сформировавшийся код и разместить на Вашем </w:t>
      </w:r>
      <w:r>
        <w:t>сайте</w:t>
      </w:r>
      <w:r w:rsidRPr="00BE6C5D">
        <w:t xml:space="preserve">. </w:t>
      </w:r>
    </w:p>
    <w:p w:rsidR="008C3B42" w:rsidRPr="00BE6C5D" w:rsidRDefault="008C3B42" w:rsidP="008C3B42">
      <w:pPr>
        <w:jc w:val="center"/>
        <w:rPr>
          <w:szCs w:val="28"/>
        </w:rPr>
      </w:pPr>
      <w:r w:rsidRPr="00BE6C5D">
        <w:rPr>
          <w:noProof/>
          <w:szCs w:val="28"/>
        </w:rPr>
        <w:drawing>
          <wp:inline distT="0" distB="0" distL="0" distR="0" wp14:anchorId="57893E89" wp14:editId="4730E13D">
            <wp:extent cx="4244340" cy="1463040"/>
            <wp:effectExtent l="0" t="0" r="381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34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B42" w:rsidRPr="00BE6C5D" w:rsidRDefault="008C3B42" w:rsidP="008C3B42">
      <w:pPr>
        <w:ind w:firstLine="708"/>
        <w:jc w:val="both"/>
        <w:rPr>
          <w:szCs w:val="28"/>
        </w:rPr>
      </w:pPr>
      <w:r w:rsidRPr="00BE6C5D">
        <w:rPr>
          <w:szCs w:val="28"/>
        </w:rPr>
        <w:t xml:space="preserve">Обязательно </w:t>
      </w:r>
      <w:r>
        <w:rPr>
          <w:szCs w:val="28"/>
        </w:rPr>
        <w:t xml:space="preserve">требуется </w:t>
      </w:r>
      <w:r w:rsidRPr="00BE6C5D">
        <w:rPr>
          <w:szCs w:val="28"/>
        </w:rPr>
        <w:t xml:space="preserve">задать хотя бы один параметр для </w:t>
      </w:r>
      <w:proofErr w:type="spellStart"/>
      <w:r w:rsidRPr="00BE6C5D">
        <w:rPr>
          <w:szCs w:val="28"/>
        </w:rPr>
        <w:t>виджета</w:t>
      </w:r>
      <w:proofErr w:type="spellEnd"/>
      <w:r w:rsidRPr="00BE6C5D">
        <w:rPr>
          <w:szCs w:val="28"/>
        </w:rPr>
        <w:t xml:space="preserve"> – высоту или ширину, например:</w:t>
      </w:r>
    </w:p>
    <w:p w:rsidR="008C3B42" w:rsidRPr="00BE6C5D" w:rsidRDefault="008C3B42" w:rsidP="008C3B42">
      <w:pPr>
        <w:rPr>
          <w:i/>
          <w:color w:val="595959" w:themeColor="text1" w:themeTint="A6"/>
          <w:sz w:val="24"/>
          <w:szCs w:val="24"/>
          <w:lang w:val="en-US"/>
        </w:rPr>
      </w:pPr>
      <w:r w:rsidRPr="00BE6C5D">
        <w:rPr>
          <w:i/>
          <w:color w:val="595959" w:themeColor="text1" w:themeTint="A6"/>
          <w:sz w:val="24"/>
          <w:szCs w:val="24"/>
          <w:lang w:val="en-US"/>
        </w:rPr>
        <w:t>&lt;</w:t>
      </w:r>
      <w:proofErr w:type="gramStart"/>
      <w:r w:rsidRPr="00BE6C5D">
        <w:rPr>
          <w:i/>
          <w:color w:val="595959" w:themeColor="text1" w:themeTint="A6"/>
          <w:sz w:val="24"/>
          <w:szCs w:val="24"/>
          <w:lang w:val="en-US"/>
        </w:rPr>
        <w:t>html</w:t>
      </w:r>
      <w:proofErr w:type="gramEnd"/>
      <w:r w:rsidRPr="00BE6C5D">
        <w:rPr>
          <w:i/>
          <w:color w:val="595959" w:themeColor="text1" w:themeTint="A6"/>
          <w:sz w:val="24"/>
          <w:szCs w:val="24"/>
          <w:lang w:val="en-US"/>
        </w:rPr>
        <w:t>&gt;</w:t>
      </w:r>
    </w:p>
    <w:p w:rsidR="008C3B42" w:rsidRPr="00BE6C5D" w:rsidRDefault="008C3B42" w:rsidP="008C3B42">
      <w:pPr>
        <w:rPr>
          <w:i/>
          <w:color w:val="595959" w:themeColor="text1" w:themeTint="A6"/>
          <w:sz w:val="24"/>
          <w:szCs w:val="24"/>
          <w:lang w:val="en-US"/>
        </w:rPr>
      </w:pPr>
      <w:r w:rsidRPr="00BE6C5D">
        <w:rPr>
          <w:i/>
          <w:color w:val="595959" w:themeColor="text1" w:themeTint="A6"/>
          <w:sz w:val="24"/>
          <w:szCs w:val="24"/>
          <w:lang w:val="en-US"/>
        </w:rPr>
        <w:t>&lt;script type="text/</w:t>
      </w:r>
      <w:proofErr w:type="spellStart"/>
      <w:r w:rsidRPr="00BE6C5D">
        <w:rPr>
          <w:i/>
          <w:color w:val="595959" w:themeColor="text1" w:themeTint="A6"/>
          <w:sz w:val="24"/>
          <w:szCs w:val="24"/>
          <w:lang w:val="en-US"/>
        </w:rPr>
        <w:t>javascript</w:t>
      </w:r>
      <w:proofErr w:type="spellEnd"/>
      <w:r w:rsidRPr="00BE6C5D">
        <w:rPr>
          <w:i/>
          <w:color w:val="595959" w:themeColor="text1" w:themeTint="A6"/>
          <w:sz w:val="24"/>
          <w:szCs w:val="24"/>
          <w:lang w:val="en-US"/>
        </w:rPr>
        <w:t xml:space="preserve">" </w:t>
      </w:r>
      <w:proofErr w:type="spellStart"/>
      <w:r w:rsidRPr="00BE6C5D">
        <w:rPr>
          <w:i/>
          <w:color w:val="595959" w:themeColor="text1" w:themeTint="A6"/>
          <w:sz w:val="24"/>
          <w:szCs w:val="24"/>
          <w:lang w:val="en-US"/>
        </w:rPr>
        <w:t>src</w:t>
      </w:r>
      <w:proofErr w:type="spellEnd"/>
      <w:r w:rsidRPr="00BE6C5D">
        <w:rPr>
          <w:i/>
          <w:color w:val="595959" w:themeColor="text1" w:themeTint="A6"/>
          <w:sz w:val="24"/>
          <w:szCs w:val="24"/>
          <w:lang w:val="en-US"/>
        </w:rPr>
        <w:t>="https://gis76.ru/</w:t>
      </w:r>
      <w:proofErr w:type="spellStart"/>
      <w:r w:rsidRPr="00BE6C5D">
        <w:rPr>
          <w:i/>
          <w:color w:val="595959" w:themeColor="text1" w:themeTint="A6"/>
          <w:sz w:val="24"/>
          <w:szCs w:val="24"/>
          <w:lang w:val="en-US"/>
        </w:rPr>
        <w:t>js</w:t>
      </w:r>
      <w:proofErr w:type="spellEnd"/>
      <w:r w:rsidRPr="00BE6C5D">
        <w:rPr>
          <w:i/>
          <w:color w:val="595959" w:themeColor="text1" w:themeTint="A6"/>
          <w:sz w:val="24"/>
          <w:szCs w:val="24"/>
          <w:lang w:val="en-US"/>
        </w:rPr>
        <w:t xml:space="preserve">/widget-data.js"&gt;&lt;/script&gt;&lt;a id="__widget-data" href="https://gis76.ru/widget/get/88ae6c09cb20bcd20cf68e364e20b0d9" </w:t>
      </w:r>
      <w:proofErr w:type="spellStart"/>
      <w:r w:rsidRPr="00BE6C5D">
        <w:rPr>
          <w:i/>
          <w:color w:val="595959" w:themeColor="text1" w:themeTint="A6"/>
          <w:sz w:val="24"/>
          <w:szCs w:val="24"/>
          <w:lang w:val="en-US"/>
        </w:rPr>
        <w:t>onclick</w:t>
      </w:r>
      <w:proofErr w:type="spellEnd"/>
      <w:r w:rsidRPr="00BE6C5D">
        <w:rPr>
          <w:i/>
          <w:color w:val="595959" w:themeColor="text1" w:themeTint="A6"/>
          <w:sz w:val="24"/>
          <w:szCs w:val="24"/>
          <w:lang w:val="en-US"/>
        </w:rPr>
        <w:t>="__</w:t>
      </w:r>
      <w:proofErr w:type="spellStart"/>
      <w:r w:rsidRPr="00BE6C5D">
        <w:rPr>
          <w:i/>
          <w:color w:val="595959" w:themeColor="text1" w:themeTint="A6"/>
          <w:sz w:val="24"/>
          <w:szCs w:val="24"/>
          <w:lang w:val="en-US"/>
        </w:rPr>
        <w:t>widget_data_</w:t>
      </w:r>
      <w:proofErr w:type="gramStart"/>
      <w:r w:rsidRPr="00BE6C5D">
        <w:rPr>
          <w:i/>
          <w:color w:val="595959" w:themeColor="text1" w:themeTint="A6"/>
          <w:sz w:val="24"/>
          <w:szCs w:val="24"/>
          <w:lang w:val="en-US"/>
        </w:rPr>
        <w:t>load</w:t>
      </w:r>
      <w:proofErr w:type="spellEnd"/>
      <w:r w:rsidRPr="00BE6C5D">
        <w:rPr>
          <w:i/>
          <w:color w:val="595959" w:themeColor="text1" w:themeTint="A6"/>
          <w:sz w:val="24"/>
          <w:szCs w:val="24"/>
          <w:lang w:val="en-US"/>
        </w:rPr>
        <w:t>(</w:t>
      </w:r>
      <w:proofErr w:type="gramEnd"/>
      <w:r w:rsidRPr="00BE6C5D">
        <w:rPr>
          <w:i/>
          <w:color w:val="595959" w:themeColor="text1" w:themeTint="A6"/>
          <w:sz w:val="24"/>
          <w:szCs w:val="24"/>
          <w:lang w:val="en-US"/>
        </w:rPr>
        <w:t>event)"&gt;&lt;/a&gt;</w:t>
      </w:r>
    </w:p>
    <w:p w:rsidR="008C3B42" w:rsidRPr="001E00E0" w:rsidRDefault="008C3B42" w:rsidP="008C3B42">
      <w:pPr>
        <w:rPr>
          <w:i/>
          <w:color w:val="FF0000"/>
          <w:sz w:val="24"/>
          <w:szCs w:val="24"/>
          <w:lang w:val="en-US"/>
        </w:rPr>
      </w:pPr>
      <w:r w:rsidRPr="001E00E0">
        <w:rPr>
          <w:i/>
          <w:color w:val="FF0000"/>
          <w:sz w:val="24"/>
          <w:szCs w:val="24"/>
          <w:lang w:val="en-US"/>
        </w:rPr>
        <w:t>&lt;div id='map' style = 'height</w:t>
      </w:r>
      <w:proofErr w:type="gramStart"/>
      <w:r w:rsidRPr="001E00E0">
        <w:rPr>
          <w:i/>
          <w:color w:val="FF0000"/>
          <w:sz w:val="24"/>
          <w:szCs w:val="24"/>
          <w:lang w:val="en-US"/>
        </w:rPr>
        <w:t>:400px</w:t>
      </w:r>
      <w:proofErr w:type="gramEnd"/>
      <w:r w:rsidRPr="001E00E0">
        <w:rPr>
          <w:i/>
          <w:color w:val="FF0000"/>
          <w:sz w:val="24"/>
          <w:szCs w:val="24"/>
          <w:lang w:val="en-US"/>
        </w:rPr>
        <w:t>;width:400px'&gt;</w:t>
      </w:r>
    </w:p>
    <w:p w:rsidR="008C3B42" w:rsidRPr="00BE6C5D" w:rsidRDefault="008C3B42" w:rsidP="008C3B42">
      <w:pPr>
        <w:rPr>
          <w:i/>
          <w:color w:val="595959" w:themeColor="text1" w:themeTint="A6"/>
          <w:sz w:val="24"/>
          <w:szCs w:val="24"/>
          <w:lang w:val="en-US"/>
        </w:rPr>
      </w:pPr>
      <w:r w:rsidRPr="00BE6C5D">
        <w:rPr>
          <w:i/>
          <w:color w:val="595959" w:themeColor="text1" w:themeTint="A6"/>
          <w:sz w:val="24"/>
          <w:szCs w:val="24"/>
          <w:lang w:val="en-US"/>
        </w:rPr>
        <w:t>&lt;/html&gt;</w:t>
      </w:r>
    </w:p>
    <w:p w:rsidR="00AE180D" w:rsidRPr="00AE180D" w:rsidRDefault="00AE180D" w:rsidP="00AE180D">
      <w:pPr>
        <w:jc w:val="right"/>
        <w:rPr>
          <w:sz w:val="22"/>
          <w:szCs w:val="22"/>
        </w:rPr>
      </w:pPr>
    </w:p>
    <w:sectPr w:rsidR="00AE180D" w:rsidRPr="00AE180D" w:rsidSect="008C78F8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7" w:h="16840" w:code="9"/>
      <w:pgMar w:top="1134" w:right="624" w:bottom="1134" w:left="1985" w:header="284" w:footer="567" w:gutter="0"/>
      <w:pgNumType w:start="1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5E81" w:rsidRDefault="00325E81">
      <w:r>
        <w:separator/>
      </w:r>
    </w:p>
  </w:endnote>
  <w:endnote w:type="continuationSeparator" w:id="0">
    <w:p w:rsidR="00325E81" w:rsidRDefault="00325E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72CF" w:rsidRDefault="008172CF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147" w:rsidRPr="00A33B5F" w:rsidRDefault="006C12CA" w:rsidP="00352147">
    <w:pPr>
      <w:pStyle w:val="a8"/>
      <w:rPr>
        <w:sz w:val="16"/>
        <w:lang w:val="en-US"/>
      </w:rPr>
    </w:pPr>
    <w:fldSimple w:instr=" DOCPROPERTY &quot;ИД&quot; \* MERGEFORMAT ">
      <w:r w:rsidR="0078496D" w:rsidRPr="0078496D">
        <w:rPr>
          <w:sz w:val="16"/>
        </w:rPr>
        <w:t>16340549</w:t>
      </w:r>
    </w:fldSimple>
    <w:r w:rsidR="00352147" w:rsidRPr="00A33B5F">
      <w:rPr>
        <w:sz w:val="16"/>
      </w:rPr>
      <w:t xml:space="preserve"> </w:t>
    </w:r>
    <w:r w:rsidR="00352147" w:rsidRPr="00A33B5F">
      <w:rPr>
        <w:sz w:val="16"/>
        <w:lang w:val="en-US"/>
      </w:rPr>
      <w:t>v</w:t>
    </w:r>
    <w:fldSimple w:instr=" DOCPROPERTY &quot;Номер версии&quot; \* MERGEFORMAT ">
      <w:r w:rsidR="0078496D" w:rsidRPr="0078496D">
        <w:rPr>
          <w:sz w:val="16"/>
        </w:rPr>
        <w:t>1</w:t>
      </w:r>
    </w:fldSimple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7339" w:rsidRPr="005936EB" w:rsidRDefault="006C12CA" w:rsidP="00A33B5F">
    <w:pPr>
      <w:pStyle w:val="a8"/>
      <w:rPr>
        <w:sz w:val="18"/>
        <w:szCs w:val="18"/>
        <w:lang w:val="en-US"/>
      </w:rPr>
    </w:pPr>
    <w:fldSimple w:instr=" DOCPROPERTY &quot;ИД&quot; \* MERGEFORMAT ">
      <w:r w:rsidR="0078496D" w:rsidRPr="0078496D">
        <w:rPr>
          <w:sz w:val="18"/>
          <w:szCs w:val="18"/>
        </w:rPr>
        <w:t>16340549</w:t>
      </w:r>
    </w:fldSimple>
    <w:r w:rsidR="005F7339" w:rsidRPr="005936EB">
      <w:rPr>
        <w:sz w:val="18"/>
        <w:szCs w:val="18"/>
      </w:rPr>
      <w:t xml:space="preserve"> </w:t>
    </w:r>
    <w:r w:rsidR="008A573F" w:rsidRPr="005936EB">
      <w:rPr>
        <w:sz w:val="18"/>
        <w:szCs w:val="18"/>
        <w:lang w:val="en-US"/>
      </w:rPr>
      <w:t>v</w:t>
    </w:r>
    <w:fldSimple w:instr=" DOCPROPERTY &quot;Номер версии&quot; \* MERGEFORMAT ">
      <w:r w:rsidR="0078496D" w:rsidRPr="0078496D">
        <w:rPr>
          <w:sz w:val="18"/>
          <w:szCs w:val="18"/>
        </w:rPr>
        <w:t>1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5E81" w:rsidRDefault="00325E81">
      <w:r>
        <w:separator/>
      </w:r>
    </w:p>
  </w:footnote>
  <w:footnote w:type="continuationSeparator" w:id="0">
    <w:p w:rsidR="00325E81" w:rsidRDefault="00325E8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160D" w:rsidRDefault="00495A7F" w:rsidP="008823A1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D7160D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D7160D" w:rsidRDefault="00D7160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0F8" w:rsidRDefault="00B970F8" w:rsidP="00B970F8">
    <w:pPr>
      <w:pStyle w:val="a5"/>
      <w:framePr w:wrap="around" w:vAnchor="text" w:hAnchor="margin" w:xAlign="center" w:y="1"/>
      <w:jc w:val="center"/>
      <w:rPr>
        <w:rStyle w:val="a6"/>
        <w:sz w:val="24"/>
        <w:lang w:val="en-US"/>
      </w:rPr>
    </w:pPr>
  </w:p>
  <w:p w:rsidR="00D7160D" w:rsidRPr="00B970F8" w:rsidRDefault="00495A7F" w:rsidP="00B970F8">
    <w:pPr>
      <w:pStyle w:val="a5"/>
      <w:framePr w:wrap="around" w:vAnchor="text" w:hAnchor="margin" w:xAlign="center" w:y="1"/>
      <w:jc w:val="center"/>
      <w:rPr>
        <w:rStyle w:val="a6"/>
        <w:sz w:val="24"/>
      </w:rPr>
    </w:pPr>
    <w:r w:rsidRPr="00B970F8">
      <w:rPr>
        <w:rStyle w:val="a6"/>
        <w:sz w:val="24"/>
      </w:rPr>
      <w:fldChar w:fldCharType="begin"/>
    </w:r>
    <w:r w:rsidR="00D7160D" w:rsidRPr="00B970F8">
      <w:rPr>
        <w:rStyle w:val="a6"/>
        <w:sz w:val="24"/>
      </w:rPr>
      <w:instrText xml:space="preserve">PAGE  </w:instrText>
    </w:r>
    <w:r w:rsidRPr="00B970F8">
      <w:rPr>
        <w:rStyle w:val="a6"/>
        <w:sz w:val="24"/>
      </w:rPr>
      <w:fldChar w:fldCharType="separate"/>
    </w:r>
    <w:r w:rsidR="001C08CE">
      <w:rPr>
        <w:rStyle w:val="a6"/>
        <w:noProof/>
        <w:sz w:val="24"/>
      </w:rPr>
      <w:t>2</w:t>
    </w:r>
    <w:r w:rsidRPr="00B970F8">
      <w:rPr>
        <w:rStyle w:val="a6"/>
        <w:sz w:val="24"/>
      </w:rPr>
      <w:fldChar w:fldCharType="end"/>
    </w:r>
  </w:p>
  <w:p w:rsidR="00D7160D" w:rsidRDefault="00D7160D">
    <w:pPr>
      <w:pStyle w:val="a5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147" w:rsidRPr="00352147" w:rsidRDefault="00352147" w:rsidP="008C09D2">
    <w:pPr>
      <w:pStyle w:val="a5"/>
      <w:tabs>
        <w:tab w:val="clear" w:pos="4677"/>
        <w:tab w:val="clear" w:pos="9355"/>
        <w:tab w:val="left" w:pos="2339"/>
      </w:tabs>
      <w:ind w:left="198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D36681"/>
    <w:multiLevelType w:val="hybridMultilevel"/>
    <w:tmpl w:val="F176CB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BA81E51"/>
    <w:multiLevelType w:val="hybridMultilevel"/>
    <w:tmpl w:val="F176CB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E776166"/>
    <w:multiLevelType w:val="multilevel"/>
    <w:tmpl w:val="041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3">
    <w:nsid w:val="7CF35AC7"/>
    <w:multiLevelType w:val="hybridMultilevel"/>
    <w:tmpl w:val="677EC05E"/>
    <w:lvl w:ilvl="0" w:tplc="B2BC60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ctiveWritingStyle w:appName="MSWord" w:lang="ru-RU" w:vendorID="1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0475"/>
    <w:rsid w:val="000044B7"/>
    <w:rsid w:val="000134B2"/>
    <w:rsid w:val="0001445B"/>
    <w:rsid w:val="00014F79"/>
    <w:rsid w:val="00020697"/>
    <w:rsid w:val="00033AF8"/>
    <w:rsid w:val="0005079F"/>
    <w:rsid w:val="00051078"/>
    <w:rsid w:val="00057B1B"/>
    <w:rsid w:val="000663B2"/>
    <w:rsid w:val="00082B8D"/>
    <w:rsid w:val="00085CE8"/>
    <w:rsid w:val="00095DA7"/>
    <w:rsid w:val="000C455C"/>
    <w:rsid w:val="000C4C30"/>
    <w:rsid w:val="000E05AD"/>
    <w:rsid w:val="000E3D8C"/>
    <w:rsid w:val="000E509C"/>
    <w:rsid w:val="00102136"/>
    <w:rsid w:val="001161FD"/>
    <w:rsid w:val="001412D6"/>
    <w:rsid w:val="00143CA1"/>
    <w:rsid w:val="00143E74"/>
    <w:rsid w:val="00166D24"/>
    <w:rsid w:val="001718AA"/>
    <w:rsid w:val="00175F02"/>
    <w:rsid w:val="00180475"/>
    <w:rsid w:val="001827CE"/>
    <w:rsid w:val="001870EC"/>
    <w:rsid w:val="00192D6D"/>
    <w:rsid w:val="001C08CE"/>
    <w:rsid w:val="001D7C14"/>
    <w:rsid w:val="001E0E71"/>
    <w:rsid w:val="001F14D1"/>
    <w:rsid w:val="001F1F55"/>
    <w:rsid w:val="00210AE7"/>
    <w:rsid w:val="0022272F"/>
    <w:rsid w:val="002321FE"/>
    <w:rsid w:val="002326E3"/>
    <w:rsid w:val="00247871"/>
    <w:rsid w:val="00247B75"/>
    <w:rsid w:val="00267EF0"/>
    <w:rsid w:val="00282F59"/>
    <w:rsid w:val="0028500D"/>
    <w:rsid w:val="0029507F"/>
    <w:rsid w:val="002B2E38"/>
    <w:rsid w:val="002D3EC6"/>
    <w:rsid w:val="002E2A8F"/>
    <w:rsid w:val="002E6030"/>
    <w:rsid w:val="002E71DD"/>
    <w:rsid w:val="002F5299"/>
    <w:rsid w:val="00311956"/>
    <w:rsid w:val="0032234F"/>
    <w:rsid w:val="00325E81"/>
    <w:rsid w:val="00352147"/>
    <w:rsid w:val="0035432A"/>
    <w:rsid w:val="0035489C"/>
    <w:rsid w:val="00360FDC"/>
    <w:rsid w:val="00370EC0"/>
    <w:rsid w:val="0037499B"/>
    <w:rsid w:val="00376845"/>
    <w:rsid w:val="003773FA"/>
    <w:rsid w:val="003B6922"/>
    <w:rsid w:val="003C0137"/>
    <w:rsid w:val="003C447A"/>
    <w:rsid w:val="003E22CA"/>
    <w:rsid w:val="003E34C5"/>
    <w:rsid w:val="003F158E"/>
    <w:rsid w:val="003F6ACD"/>
    <w:rsid w:val="00413EAE"/>
    <w:rsid w:val="00440606"/>
    <w:rsid w:val="00452996"/>
    <w:rsid w:val="0045667C"/>
    <w:rsid w:val="00456E9A"/>
    <w:rsid w:val="004573D3"/>
    <w:rsid w:val="00471C88"/>
    <w:rsid w:val="00484214"/>
    <w:rsid w:val="004849D2"/>
    <w:rsid w:val="00495A7F"/>
    <w:rsid w:val="00496194"/>
    <w:rsid w:val="004A0D47"/>
    <w:rsid w:val="004B513D"/>
    <w:rsid w:val="004F0BA6"/>
    <w:rsid w:val="004F5FCE"/>
    <w:rsid w:val="005153A9"/>
    <w:rsid w:val="00516303"/>
    <w:rsid w:val="00517029"/>
    <w:rsid w:val="00523688"/>
    <w:rsid w:val="005448B5"/>
    <w:rsid w:val="0054522B"/>
    <w:rsid w:val="005507A1"/>
    <w:rsid w:val="0056426B"/>
    <w:rsid w:val="00565617"/>
    <w:rsid w:val="005674E6"/>
    <w:rsid w:val="005740BC"/>
    <w:rsid w:val="0058529C"/>
    <w:rsid w:val="005936EB"/>
    <w:rsid w:val="005A376F"/>
    <w:rsid w:val="005A7282"/>
    <w:rsid w:val="005C3BA8"/>
    <w:rsid w:val="005C4D12"/>
    <w:rsid w:val="005D1AA0"/>
    <w:rsid w:val="005D3E47"/>
    <w:rsid w:val="005E719A"/>
    <w:rsid w:val="005F7339"/>
    <w:rsid w:val="0061137B"/>
    <w:rsid w:val="00616DFE"/>
    <w:rsid w:val="00616E1B"/>
    <w:rsid w:val="00625A03"/>
    <w:rsid w:val="006342D8"/>
    <w:rsid w:val="00643CED"/>
    <w:rsid w:val="0069635A"/>
    <w:rsid w:val="006A0365"/>
    <w:rsid w:val="006A23DF"/>
    <w:rsid w:val="006A3E2B"/>
    <w:rsid w:val="006C12CA"/>
    <w:rsid w:val="006C3294"/>
    <w:rsid w:val="006E2583"/>
    <w:rsid w:val="006E27A0"/>
    <w:rsid w:val="006E7AFF"/>
    <w:rsid w:val="006F5BE1"/>
    <w:rsid w:val="00720BF0"/>
    <w:rsid w:val="00756745"/>
    <w:rsid w:val="00761EB2"/>
    <w:rsid w:val="00772602"/>
    <w:rsid w:val="0078496D"/>
    <w:rsid w:val="00791794"/>
    <w:rsid w:val="007A008E"/>
    <w:rsid w:val="007A6943"/>
    <w:rsid w:val="007A6E55"/>
    <w:rsid w:val="007B1A06"/>
    <w:rsid w:val="007B3F54"/>
    <w:rsid w:val="007D39B3"/>
    <w:rsid w:val="007F45D8"/>
    <w:rsid w:val="007F5A97"/>
    <w:rsid w:val="007F75AC"/>
    <w:rsid w:val="008172CF"/>
    <w:rsid w:val="008225B3"/>
    <w:rsid w:val="00824D97"/>
    <w:rsid w:val="00844F21"/>
    <w:rsid w:val="0084708D"/>
    <w:rsid w:val="00865E19"/>
    <w:rsid w:val="00881CD8"/>
    <w:rsid w:val="008823A1"/>
    <w:rsid w:val="0089152B"/>
    <w:rsid w:val="008A5169"/>
    <w:rsid w:val="008A573F"/>
    <w:rsid w:val="008B50A1"/>
    <w:rsid w:val="008C09D2"/>
    <w:rsid w:val="008C2451"/>
    <w:rsid w:val="008C3B42"/>
    <w:rsid w:val="008C4D18"/>
    <w:rsid w:val="008C4FF6"/>
    <w:rsid w:val="008C78F8"/>
    <w:rsid w:val="008E1E2B"/>
    <w:rsid w:val="008E2E14"/>
    <w:rsid w:val="008F6CA4"/>
    <w:rsid w:val="00901F12"/>
    <w:rsid w:val="00906205"/>
    <w:rsid w:val="00910348"/>
    <w:rsid w:val="00910985"/>
    <w:rsid w:val="0091505A"/>
    <w:rsid w:val="00923AD6"/>
    <w:rsid w:val="00945529"/>
    <w:rsid w:val="00960C96"/>
    <w:rsid w:val="00963C4B"/>
    <w:rsid w:val="00974374"/>
    <w:rsid w:val="0097763B"/>
    <w:rsid w:val="00993988"/>
    <w:rsid w:val="009949AE"/>
    <w:rsid w:val="009B79F9"/>
    <w:rsid w:val="009C79EE"/>
    <w:rsid w:val="00A02A1D"/>
    <w:rsid w:val="00A15298"/>
    <w:rsid w:val="00A2387A"/>
    <w:rsid w:val="00A3171A"/>
    <w:rsid w:val="00A32EDE"/>
    <w:rsid w:val="00A33B5F"/>
    <w:rsid w:val="00A419C8"/>
    <w:rsid w:val="00A55D70"/>
    <w:rsid w:val="00A7501C"/>
    <w:rsid w:val="00A820B0"/>
    <w:rsid w:val="00A8581C"/>
    <w:rsid w:val="00A92E6B"/>
    <w:rsid w:val="00AA04EA"/>
    <w:rsid w:val="00AA41A4"/>
    <w:rsid w:val="00AA6761"/>
    <w:rsid w:val="00AB3C32"/>
    <w:rsid w:val="00AB4770"/>
    <w:rsid w:val="00AC3A45"/>
    <w:rsid w:val="00AC7169"/>
    <w:rsid w:val="00AD42F9"/>
    <w:rsid w:val="00AD734F"/>
    <w:rsid w:val="00AE180D"/>
    <w:rsid w:val="00AF025D"/>
    <w:rsid w:val="00AF7478"/>
    <w:rsid w:val="00B179A6"/>
    <w:rsid w:val="00B268B9"/>
    <w:rsid w:val="00B26AAD"/>
    <w:rsid w:val="00B3710A"/>
    <w:rsid w:val="00B44E85"/>
    <w:rsid w:val="00B5176A"/>
    <w:rsid w:val="00B51F7E"/>
    <w:rsid w:val="00B526D3"/>
    <w:rsid w:val="00B71884"/>
    <w:rsid w:val="00B970F8"/>
    <w:rsid w:val="00BA52D1"/>
    <w:rsid w:val="00BA5972"/>
    <w:rsid w:val="00BA5D02"/>
    <w:rsid w:val="00BA6922"/>
    <w:rsid w:val="00BB69E8"/>
    <w:rsid w:val="00BC1EE9"/>
    <w:rsid w:val="00BC5B33"/>
    <w:rsid w:val="00BC67CB"/>
    <w:rsid w:val="00BD0BFE"/>
    <w:rsid w:val="00BF4148"/>
    <w:rsid w:val="00C069FC"/>
    <w:rsid w:val="00C10498"/>
    <w:rsid w:val="00C3328E"/>
    <w:rsid w:val="00C5025A"/>
    <w:rsid w:val="00C5140E"/>
    <w:rsid w:val="00C516AF"/>
    <w:rsid w:val="00C619EB"/>
    <w:rsid w:val="00C771DC"/>
    <w:rsid w:val="00CA2B1F"/>
    <w:rsid w:val="00CC21F0"/>
    <w:rsid w:val="00CD430D"/>
    <w:rsid w:val="00CE1CDA"/>
    <w:rsid w:val="00CF659C"/>
    <w:rsid w:val="00CF7925"/>
    <w:rsid w:val="00D00240"/>
    <w:rsid w:val="00D21EA1"/>
    <w:rsid w:val="00D259A6"/>
    <w:rsid w:val="00D42F9E"/>
    <w:rsid w:val="00D4683B"/>
    <w:rsid w:val="00D60077"/>
    <w:rsid w:val="00D7160D"/>
    <w:rsid w:val="00D85E62"/>
    <w:rsid w:val="00D871C5"/>
    <w:rsid w:val="00D87611"/>
    <w:rsid w:val="00D93F47"/>
    <w:rsid w:val="00D941E8"/>
    <w:rsid w:val="00DB4469"/>
    <w:rsid w:val="00DB57BB"/>
    <w:rsid w:val="00DE1C2A"/>
    <w:rsid w:val="00DF49A5"/>
    <w:rsid w:val="00E23E8E"/>
    <w:rsid w:val="00E24CE3"/>
    <w:rsid w:val="00E25849"/>
    <w:rsid w:val="00E55F5E"/>
    <w:rsid w:val="00E61C21"/>
    <w:rsid w:val="00E66481"/>
    <w:rsid w:val="00E67B15"/>
    <w:rsid w:val="00E9164F"/>
    <w:rsid w:val="00EA11FE"/>
    <w:rsid w:val="00EA27FF"/>
    <w:rsid w:val="00EB0237"/>
    <w:rsid w:val="00EB1D68"/>
    <w:rsid w:val="00EB3469"/>
    <w:rsid w:val="00EB5250"/>
    <w:rsid w:val="00EB5EE8"/>
    <w:rsid w:val="00EC2B3A"/>
    <w:rsid w:val="00ED7F0D"/>
    <w:rsid w:val="00EE4217"/>
    <w:rsid w:val="00EF6631"/>
    <w:rsid w:val="00F24E07"/>
    <w:rsid w:val="00F34F60"/>
    <w:rsid w:val="00F431FB"/>
    <w:rsid w:val="00F52A37"/>
    <w:rsid w:val="00F60984"/>
    <w:rsid w:val="00F629F1"/>
    <w:rsid w:val="00F62C5D"/>
    <w:rsid w:val="00F70F16"/>
    <w:rsid w:val="00F714BC"/>
    <w:rsid w:val="00F81637"/>
    <w:rsid w:val="00F857B0"/>
    <w:rsid w:val="00F93CAA"/>
    <w:rsid w:val="00F96592"/>
    <w:rsid w:val="00FA5911"/>
    <w:rsid w:val="00FB6CA2"/>
    <w:rsid w:val="00FC6732"/>
    <w:rsid w:val="00FC6F70"/>
    <w:rsid w:val="00FD3330"/>
    <w:rsid w:val="00FF4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 CYR" w:eastAsia="Times New Roman" w:hAnsi="Times New Roman CYR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E55"/>
    <w:pPr>
      <w:overflowPunct w:val="0"/>
      <w:autoSpaceDE w:val="0"/>
      <w:autoSpaceDN w:val="0"/>
      <w:adjustRightInd w:val="0"/>
      <w:textAlignment w:val="baseline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1827CE"/>
    <w:rPr>
      <w:rFonts w:ascii="Tahoma" w:hAnsi="Tahoma" w:cs="Tahoma"/>
      <w:sz w:val="16"/>
      <w:szCs w:val="16"/>
    </w:rPr>
  </w:style>
  <w:style w:type="character" w:styleId="a4">
    <w:name w:val="Hyperlink"/>
    <w:uiPriority w:val="99"/>
    <w:rsid w:val="00901F12"/>
    <w:rPr>
      <w:color w:val="0000FF"/>
      <w:u w:val="single"/>
    </w:rPr>
  </w:style>
  <w:style w:type="paragraph" w:styleId="a5">
    <w:name w:val="header"/>
    <w:basedOn w:val="a"/>
    <w:rsid w:val="00CF659C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CF659C"/>
  </w:style>
  <w:style w:type="character" w:styleId="a7">
    <w:name w:val="FollowedHyperlink"/>
    <w:rsid w:val="000663B2"/>
    <w:rPr>
      <w:color w:val="800080"/>
      <w:u w:val="single"/>
    </w:rPr>
  </w:style>
  <w:style w:type="paragraph" w:styleId="a8">
    <w:name w:val="footer"/>
    <w:basedOn w:val="a"/>
    <w:link w:val="a9"/>
    <w:uiPriority w:val="99"/>
    <w:rsid w:val="00CD430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5F7339"/>
    <w:rPr>
      <w:rFonts w:ascii="Times New Roman" w:hAnsi="Times New Roman"/>
      <w:sz w:val="28"/>
    </w:rPr>
  </w:style>
  <w:style w:type="paragraph" w:styleId="aa">
    <w:name w:val="List Paragraph"/>
    <w:basedOn w:val="a"/>
    <w:link w:val="ab"/>
    <w:uiPriority w:val="34"/>
    <w:qFormat/>
    <w:rsid w:val="00DB57BB"/>
    <w:pPr>
      <w:overflowPunct/>
      <w:autoSpaceDE/>
      <w:autoSpaceDN/>
      <w:adjustRightInd/>
      <w:ind w:left="720"/>
      <w:contextualSpacing/>
      <w:textAlignment w:val="auto"/>
    </w:pPr>
    <w:rPr>
      <w:rFonts w:eastAsia="Calibri"/>
      <w:szCs w:val="22"/>
      <w:lang w:eastAsia="en-US"/>
    </w:rPr>
  </w:style>
  <w:style w:type="character" w:customStyle="1" w:styleId="ab">
    <w:name w:val="Абзац списка Знак"/>
    <w:basedOn w:val="a0"/>
    <w:link w:val="aa"/>
    <w:uiPriority w:val="34"/>
    <w:locked/>
    <w:rsid w:val="00AE180D"/>
    <w:rPr>
      <w:rFonts w:ascii="Times New Roman" w:eastAsia="Calibri" w:hAnsi="Times New Roman"/>
      <w:sz w:val="28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 CYR" w:eastAsia="Times New Roman" w:hAnsi="Times New Roman CYR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E55"/>
    <w:pPr>
      <w:overflowPunct w:val="0"/>
      <w:autoSpaceDE w:val="0"/>
      <w:autoSpaceDN w:val="0"/>
      <w:adjustRightInd w:val="0"/>
      <w:textAlignment w:val="baseline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1827CE"/>
    <w:rPr>
      <w:rFonts w:ascii="Tahoma" w:hAnsi="Tahoma" w:cs="Tahoma"/>
      <w:sz w:val="16"/>
      <w:szCs w:val="16"/>
    </w:rPr>
  </w:style>
  <w:style w:type="character" w:styleId="a4">
    <w:name w:val="Hyperlink"/>
    <w:uiPriority w:val="99"/>
    <w:rsid w:val="00901F12"/>
    <w:rPr>
      <w:color w:val="0000FF"/>
      <w:u w:val="single"/>
    </w:rPr>
  </w:style>
  <w:style w:type="paragraph" w:styleId="a5">
    <w:name w:val="header"/>
    <w:basedOn w:val="a"/>
    <w:rsid w:val="00CF659C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CF659C"/>
  </w:style>
  <w:style w:type="character" w:styleId="a7">
    <w:name w:val="FollowedHyperlink"/>
    <w:rsid w:val="000663B2"/>
    <w:rPr>
      <w:color w:val="800080"/>
      <w:u w:val="single"/>
    </w:rPr>
  </w:style>
  <w:style w:type="paragraph" w:styleId="a8">
    <w:name w:val="footer"/>
    <w:basedOn w:val="a"/>
    <w:link w:val="a9"/>
    <w:uiPriority w:val="99"/>
    <w:rsid w:val="00CD430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5F7339"/>
    <w:rPr>
      <w:rFonts w:ascii="Times New Roman" w:hAnsi="Times New Roman"/>
      <w:sz w:val="28"/>
    </w:rPr>
  </w:style>
  <w:style w:type="paragraph" w:styleId="aa">
    <w:name w:val="List Paragraph"/>
    <w:basedOn w:val="a"/>
    <w:link w:val="ab"/>
    <w:uiPriority w:val="34"/>
    <w:qFormat/>
    <w:rsid w:val="00DB57BB"/>
    <w:pPr>
      <w:overflowPunct/>
      <w:autoSpaceDE/>
      <w:autoSpaceDN/>
      <w:adjustRightInd/>
      <w:ind w:left="720"/>
      <w:contextualSpacing/>
      <w:textAlignment w:val="auto"/>
    </w:pPr>
    <w:rPr>
      <w:rFonts w:eastAsia="Calibri"/>
      <w:szCs w:val="22"/>
      <w:lang w:eastAsia="en-US"/>
    </w:rPr>
  </w:style>
  <w:style w:type="character" w:customStyle="1" w:styleId="ab">
    <w:name w:val="Абзац списка Знак"/>
    <w:basedOn w:val="a0"/>
    <w:link w:val="aa"/>
    <w:uiPriority w:val="34"/>
    <w:locked/>
    <w:rsid w:val="00AE180D"/>
    <w:rPr>
      <w:rFonts w:ascii="Times New Roman" w:eastAsia="Calibri" w:hAnsi="Times New Roman"/>
      <w:sz w:val="28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284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&#1064;&#1080;&#1075;&#1080;&#1085;&#1072;\Application%20Data\Microsoft\&#1064;&#1072;&#1073;&#1083;&#1086;&#1085;&#1099;\&#1041;&#1083;&#1072;&#1085;&#1082;%20&#1087;&#1080;&#1089;&#1100;&#1084;&#1072;%20&#1076;&#1077;&#1087;&#1072;&#1088;&#1090;&#1072;&#1084;&#1077;&#1085;&#1090;&#1072;_new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 письма департамента_new</Template>
  <TotalTime>1</TotalTime>
  <Pages>1</Pages>
  <Words>540</Words>
  <Characters>3079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Бланк письма департамента</vt:lpstr>
    </vt:vector>
  </TitlesOfParts>
  <Company/>
  <LinksUpToDate>false</LinksUpToDate>
  <CharactersWithSpaces>3612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Бланк письма департамента</dc:title>
  <dc:subject>Шаблоны</dc:subject>
  <dc:creator>Smirnova</dc:creator>
  <cp:lastModifiedBy>Smirnova</cp:lastModifiedBy>
  <cp:revision>4</cp:revision>
  <cp:lastPrinted>2012-07-05T07:28:00Z</cp:lastPrinted>
  <dcterms:created xsi:type="dcterms:W3CDTF">2021-08-10T07:46:00Z</dcterms:created>
  <dcterms:modified xsi:type="dcterms:W3CDTF">2021-08-10T07:46:00Z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Р*Подписант...*Должность">
    <vt:lpwstr>Директор департамента</vt:lpwstr>
  </property>
  <property fmtid="{D5CDD505-2E9C-101B-9397-08002B2CF9AE}" pid="3" name="SYS_CODE_DIRECTUM">
    <vt:lpwstr>DIRECTUM</vt:lpwstr>
  </property>
  <property fmtid="{D5CDD505-2E9C-101B-9397-08002B2CF9AE}" pid="4" name="Р*Подписант...*ИОФамилия">
    <vt:lpwstr>А.В. Иванов</vt:lpwstr>
  </property>
  <property fmtid="{D5CDD505-2E9C-101B-9397-08002B2CF9AE}" pid="5" name="Р*Исполнитель...*ИОФамилия">
    <vt:lpwstr>[ИОФамилия]</vt:lpwstr>
  </property>
  <property fmtid="{D5CDD505-2E9C-101B-9397-08002B2CF9AE}" pid="6" name="Р*Исполнитель...*Телефон">
    <vt:lpwstr>401-067</vt:lpwstr>
  </property>
  <property fmtid="{D5CDD505-2E9C-101B-9397-08002B2CF9AE}" pid="7" name="Заголовок">
    <vt:lpwstr>О направлении информации</vt:lpwstr>
  </property>
  <property fmtid="{D5CDD505-2E9C-101B-9397-08002B2CF9AE}" pid="8" name="На №">
    <vt:lpwstr>ИХ.20-1909/21</vt:lpwstr>
  </property>
  <property fmtid="{D5CDD505-2E9C-101B-9397-08002B2CF9AE}" pid="9" name="от">
    <vt:lpwstr>06.08.2021</vt:lpwstr>
  </property>
  <property fmtid="{D5CDD505-2E9C-101B-9397-08002B2CF9AE}" pid="10" name="Р*Исполнитель...*Фамилия И.О.">
    <vt:lpwstr>Бейбалаева Людмила Магамедмирзоевна</vt:lpwstr>
  </property>
  <property fmtid="{D5CDD505-2E9C-101B-9397-08002B2CF9AE}" pid="11" name="Номер версии">
    <vt:lpwstr>1</vt:lpwstr>
  </property>
  <property fmtid="{D5CDD505-2E9C-101B-9397-08002B2CF9AE}" pid="12" name="ИД">
    <vt:lpwstr>16340549</vt:lpwstr>
  </property>
  <property fmtid="{D5CDD505-2E9C-101B-9397-08002B2CF9AE}" pid="13" name="INSTALL_ID">
    <vt:lpwstr>34115</vt:lpwstr>
  </property>
</Properties>
</file>