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2A38A4">
        <w:rPr>
          <w:b/>
          <w:sz w:val="32"/>
          <w:szCs w:val="32"/>
          <w:lang w:eastAsia="ru-RU"/>
        </w:rPr>
        <w:t xml:space="preserve">АДМИНИСТРАЦИЯ </w:t>
      </w:r>
    </w:p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jc w:val="center"/>
        <w:rPr>
          <w:b/>
          <w:sz w:val="32"/>
          <w:szCs w:val="32"/>
          <w:lang w:eastAsia="ru-RU"/>
        </w:rPr>
      </w:pPr>
      <w:r w:rsidRPr="002A38A4">
        <w:rPr>
          <w:b/>
          <w:sz w:val="32"/>
          <w:szCs w:val="32"/>
          <w:lang w:eastAsia="ru-RU"/>
        </w:rPr>
        <w:t>СЕЛЬСКОГО ПОСЕЛЕНИЯ ИШНЯ</w:t>
      </w:r>
    </w:p>
    <w:p w:rsidR="00523AB4" w:rsidRDefault="00BA3942" w:rsidP="00523AB4">
      <w:pPr>
        <w:widowControl/>
        <w:suppressAutoHyphens w:val="0"/>
        <w:overflowPunct w:val="0"/>
        <w:autoSpaceDN w:val="0"/>
        <w:adjustRightInd w:val="0"/>
        <w:jc w:val="center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 xml:space="preserve">                                                                           </w:t>
      </w:r>
    </w:p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jc w:val="center"/>
        <w:rPr>
          <w:sz w:val="32"/>
          <w:szCs w:val="32"/>
          <w:lang w:eastAsia="ru-RU"/>
        </w:rPr>
      </w:pPr>
      <w:r w:rsidRPr="002A38A4">
        <w:rPr>
          <w:sz w:val="32"/>
          <w:szCs w:val="32"/>
          <w:lang w:eastAsia="ru-RU"/>
        </w:rPr>
        <w:t>ПОСТАНОВЛЕНИЕ</w:t>
      </w:r>
    </w:p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jc w:val="center"/>
        <w:rPr>
          <w:b/>
          <w:sz w:val="36"/>
          <w:szCs w:val="36"/>
          <w:lang w:eastAsia="ru-RU"/>
        </w:rPr>
      </w:pPr>
    </w:p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rPr>
          <w:b/>
          <w:sz w:val="28"/>
          <w:szCs w:val="28"/>
          <w:lang w:eastAsia="ru-RU"/>
        </w:rPr>
      </w:pPr>
    </w:p>
    <w:p w:rsidR="00523AB4" w:rsidRDefault="00523AB4" w:rsidP="00523AB4">
      <w:pPr>
        <w:widowControl/>
        <w:suppressAutoHyphens w:val="0"/>
        <w:overflowPunct w:val="0"/>
        <w:autoSpaceDN w:val="0"/>
        <w:adjustRightInd w:val="0"/>
        <w:rPr>
          <w:rFonts w:ascii="Times New Roman CYR" w:hAnsi="Times New Roman CYR"/>
          <w:sz w:val="28"/>
          <w:lang w:eastAsia="ru-RU"/>
        </w:rPr>
      </w:pPr>
      <w:r>
        <w:rPr>
          <w:rFonts w:ascii="Times New Roman CYR" w:hAnsi="Times New Roman CYR"/>
          <w:sz w:val="28"/>
          <w:lang w:eastAsia="ru-RU"/>
        </w:rPr>
        <w:t xml:space="preserve">от     </w:t>
      </w:r>
      <w:r w:rsidR="0018403D">
        <w:rPr>
          <w:rFonts w:ascii="Times New Roman CYR" w:hAnsi="Times New Roman CYR"/>
          <w:sz w:val="28"/>
          <w:lang w:eastAsia="ru-RU"/>
        </w:rPr>
        <w:t>9 сентября</w:t>
      </w:r>
      <w:r>
        <w:rPr>
          <w:rFonts w:ascii="Times New Roman CYR" w:hAnsi="Times New Roman CYR"/>
          <w:sz w:val="28"/>
          <w:lang w:eastAsia="ru-RU"/>
        </w:rPr>
        <w:t xml:space="preserve">  2013г.</w:t>
      </w:r>
      <w:r w:rsidRPr="002A38A4">
        <w:rPr>
          <w:rFonts w:ascii="Times New Roman CYR" w:hAnsi="Times New Roman CYR"/>
          <w:sz w:val="28"/>
          <w:lang w:eastAsia="ru-RU"/>
        </w:rPr>
        <w:t xml:space="preserve">                                                                № </w:t>
      </w:r>
      <w:r w:rsidR="0018403D">
        <w:rPr>
          <w:rFonts w:ascii="Times New Roman CYR" w:hAnsi="Times New Roman CYR"/>
          <w:sz w:val="28"/>
          <w:lang w:eastAsia="ru-RU"/>
        </w:rPr>
        <w:t>141</w:t>
      </w:r>
    </w:p>
    <w:p w:rsidR="00523AB4" w:rsidRPr="002A38A4" w:rsidRDefault="00523AB4" w:rsidP="00523AB4">
      <w:pPr>
        <w:widowControl/>
        <w:suppressAutoHyphens w:val="0"/>
        <w:overflowPunct w:val="0"/>
        <w:autoSpaceDN w:val="0"/>
        <w:adjustRightInd w:val="0"/>
        <w:rPr>
          <w:sz w:val="28"/>
          <w:lang w:eastAsia="ru-RU"/>
        </w:rPr>
      </w:pPr>
      <w:proofErr w:type="spellStart"/>
      <w:r w:rsidRPr="002A38A4">
        <w:rPr>
          <w:rFonts w:ascii="Times New Roman CYR" w:hAnsi="Times New Roman CYR"/>
          <w:sz w:val="28"/>
          <w:lang w:eastAsia="ru-RU"/>
        </w:rPr>
        <w:t>р.п</w:t>
      </w:r>
      <w:proofErr w:type="spellEnd"/>
      <w:r w:rsidRPr="002A38A4">
        <w:rPr>
          <w:rFonts w:ascii="Times New Roman CYR" w:hAnsi="Times New Roman CYR"/>
          <w:sz w:val="28"/>
          <w:lang w:eastAsia="ru-RU"/>
        </w:rPr>
        <w:t xml:space="preserve">. </w:t>
      </w:r>
      <w:proofErr w:type="spellStart"/>
      <w:r w:rsidRPr="002A38A4">
        <w:rPr>
          <w:rFonts w:ascii="Times New Roman CYR" w:hAnsi="Times New Roman CYR"/>
          <w:sz w:val="28"/>
          <w:lang w:eastAsia="ru-RU"/>
        </w:rPr>
        <w:t>Ишня</w:t>
      </w:r>
      <w:proofErr w:type="spellEnd"/>
    </w:p>
    <w:p w:rsidR="00523AB4" w:rsidRPr="002A38A4" w:rsidRDefault="00523AB4" w:rsidP="00523AB4">
      <w:pPr>
        <w:widowControl/>
        <w:suppressAutoHyphens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eastAsia="ru-RU"/>
        </w:rPr>
      </w:pPr>
    </w:p>
    <w:p w:rsidR="00F769A3" w:rsidRDefault="00F769A3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мероприятий </w:t>
      </w:r>
    </w:p>
    <w:p w:rsidR="00F769A3" w:rsidRDefault="00F769A3">
      <w:pPr>
        <w:rPr>
          <w:sz w:val="28"/>
          <w:szCs w:val="28"/>
        </w:rPr>
      </w:pPr>
      <w:r>
        <w:rPr>
          <w:sz w:val="28"/>
          <w:szCs w:val="28"/>
        </w:rPr>
        <w:t xml:space="preserve">по увеличению доходов бюджета </w:t>
      </w:r>
    </w:p>
    <w:p w:rsidR="00FD15E9" w:rsidRDefault="00F769A3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F769A3" w:rsidRDefault="00F769A3">
      <w:pPr>
        <w:rPr>
          <w:sz w:val="28"/>
          <w:szCs w:val="28"/>
        </w:rPr>
      </w:pPr>
    </w:p>
    <w:p w:rsidR="00F769A3" w:rsidRDefault="00F769A3">
      <w:pPr>
        <w:rPr>
          <w:sz w:val="28"/>
          <w:szCs w:val="28"/>
        </w:rPr>
      </w:pPr>
    </w:p>
    <w:p w:rsidR="00F769A3" w:rsidRDefault="00F769A3">
      <w:pPr>
        <w:rPr>
          <w:sz w:val="28"/>
          <w:szCs w:val="28"/>
        </w:rPr>
      </w:pPr>
    </w:p>
    <w:p w:rsidR="00DF2011" w:rsidRDefault="00F769A3" w:rsidP="00DF2011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В соответствии с Планом мероприятий</w:t>
      </w:r>
      <w:r w:rsidR="00DF2011">
        <w:rPr>
          <w:sz w:val="28"/>
          <w:szCs w:val="28"/>
        </w:rPr>
        <w:t xml:space="preserve"> по увеличению доходов консолидированного бюджета Ярославской области, утвержденным Губернатором области и Планом мероприятий по увеличению доходов консолидированного бюджета Ростовского муниципального района, утвержденным постановлением администрации РМР, Администрация сельского </w:t>
      </w:r>
      <w:r w:rsidR="00DF2011" w:rsidRPr="002A38A4">
        <w:rPr>
          <w:sz w:val="28"/>
          <w:szCs w:val="28"/>
          <w:lang w:eastAsia="ru-RU"/>
        </w:rPr>
        <w:t xml:space="preserve">поселения </w:t>
      </w:r>
      <w:proofErr w:type="spellStart"/>
      <w:r w:rsidR="00DF2011" w:rsidRPr="002A38A4">
        <w:rPr>
          <w:sz w:val="28"/>
          <w:szCs w:val="28"/>
          <w:lang w:eastAsia="ru-RU"/>
        </w:rPr>
        <w:t>Ишня</w:t>
      </w:r>
      <w:proofErr w:type="spellEnd"/>
      <w:r w:rsidR="00DF2011" w:rsidRPr="002A38A4">
        <w:rPr>
          <w:sz w:val="28"/>
          <w:szCs w:val="28"/>
          <w:lang w:eastAsia="ru-RU"/>
        </w:rPr>
        <w:t xml:space="preserve"> </w:t>
      </w:r>
      <w:proofErr w:type="gramStart"/>
      <w:r w:rsidR="00DF2011" w:rsidRPr="002A38A4">
        <w:rPr>
          <w:b/>
          <w:sz w:val="28"/>
          <w:szCs w:val="28"/>
          <w:lang w:eastAsia="ru-RU"/>
        </w:rPr>
        <w:t>п</w:t>
      </w:r>
      <w:proofErr w:type="gramEnd"/>
      <w:r w:rsidR="00DF2011" w:rsidRPr="002A38A4">
        <w:rPr>
          <w:b/>
          <w:sz w:val="28"/>
          <w:szCs w:val="28"/>
          <w:lang w:eastAsia="ru-RU"/>
        </w:rPr>
        <w:t xml:space="preserve"> о с т а н о в л я е т</w:t>
      </w:r>
      <w:r w:rsidR="00DF2011" w:rsidRPr="002A38A4">
        <w:rPr>
          <w:sz w:val="28"/>
          <w:szCs w:val="28"/>
          <w:lang w:eastAsia="ru-RU"/>
        </w:rPr>
        <w:t>:</w:t>
      </w:r>
    </w:p>
    <w:p w:rsidR="005C13C5" w:rsidRPr="002A38A4" w:rsidRDefault="005C13C5" w:rsidP="00DF2011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1.Утвердить план мероприятий по увеличению доходов бюджета поселения (далее – План мероприятий).</w:t>
      </w:r>
    </w:p>
    <w:p w:rsidR="005C13C5" w:rsidRDefault="005C13C5" w:rsidP="005C13C5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2A38A4">
        <w:rPr>
          <w:sz w:val="28"/>
          <w:szCs w:val="28"/>
          <w:lang w:eastAsia="ru-RU"/>
        </w:rPr>
        <w:t>2. Постановление вступает в силу с момента подписания</w:t>
      </w:r>
      <w:r>
        <w:rPr>
          <w:sz w:val="28"/>
          <w:szCs w:val="28"/>
          <w:lang w:eastAsia="ru-RU"/>
        </w:rPr>
        <w:t xml:space="preserve">. </w:t>
      </w:r>
    </w:p>
    <w:p w:rsidR="005C13C5" w:rsidRDefault="005C13C5" w:rsidP="005C13C5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2A38A4">
        <w:rPr>
          <w:sz w:val="28"/>
          <w:szCs w:val="28"/>
          <w:lang w:eastAsia="ru-RU"/>
        </w:rPr>
        <w:t xml:space="preserve">. </w:t>
      </w:r>
      <w:proofErr w:type="gramStart"/>
      <w:r w:rsidRPr="002A38A4">
        <w:rPr>
          <w:sz w:val="28"/>
          <w:szCs w:val="28"/>
          <w:lang w:eastAsia="ru-RU"/>
        </w:rPr>
        <w:t>Контроль за</w:t>
      </w:r>
      <w:proofErr w:type="gramEnd"/>
      <w:r w:rsidRPr="002A38A4">
        <w:rPr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5C13C5" w:rsidRDefault="005C13C5" w:rsidP="005C13C5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C13C5" w:rsidRDefault="005C13C5" w:rsidP="005C13C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C13C5" w:rsidRDefault="005C13C5" w:rsidP="005C13C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C13C5" w:rsidRDefault="005C13C5" w:rsidP="005C13C5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Н.С. Савельев</w:t>
      </w: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pStyle w:val="a3"/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C13C5" w:rsidRDefault="005C13C5" w:rsidP="005C13C5">
      <w:pPr>
        <w:widowControl/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  <w:sectPr w:rsidR="005C13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7B20" w:rsidRDefault="005C13C5" w:rsidP="003E1F6A">
      <w:pPr>
        <w:widowControl/>
        <w:suppressAutoHyphens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</w:t>
      </w:r>
    </w:p>
    <w:p w:rsidR="00E67B20" w:rsidRDefault="005C13C5" w:rsidP="003E1F6A">
      <w:pPr>
        <w:widowControl/>
        <w:suppressAutoHyphens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к постановлению</w:t>
      </w:r>
      <w:r w:rsidR="00E67B20">
        <w:rPr>
          <w:sz w:val="28"/>
          <w:szCs w:val="28"/>
          <w:lang w:eastAsia="ru-RU"/>
        </w:rPr>
        <w:t xml:space="preserve"> Администрации </w:t>
      </w:r>
    </w:p>
    <w:p w:rsidR="005C13C5" w:rsidRDefault="005C13C5" w:rsidP="003E1F6A">
      <w:pPr>
        <w:widowControl/>
        <w:suppressAutoHyphens w:val="0"/>
        <w:autoSpaceDN w:val="0"/>
        <w:adjustRightInd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18403D">
        <w:rPr>
          <w:sz w:val="28"/>
          <w:szCs w:val="28"/>
          <w:lang w:eastAsia="ru-RU"/>
        </w:rPr>
        <w:t xml:space="preserve"> 9 сентября </w:t>
      </w:r>
      <w:bookmarkStart w:id="0" w:name="_GoBack"/>
      <w:bookmarkEnd w:id="0"/>
      <w:r w:rsidR="003E1F6A">
        <w:rPr>
          <w:sz w:val="28"/>
          <w:szCs w:val="28"/>
          <w:lang w:eastAsia="ru-RU"/>
        </w:rPr>
        <w:t>2013г. №</w:t>
      </w:r>
      <w:r w:rsidR="0018403D">
        <w:rPr>
          <w:sz w:val="28"/>
          <w:szCs w:val="28"/>
          <w:lang w:eastAsia="ru-RU"/>
        </w:rPr>
        <w:t xml:space="preserve"> 141</w:t>
      </w:r>
    </w:p>
    <w:p w:rsidR="003E1F6A" w:rsidRDefault="003E1F6A" w:rsidP="003E1F6A">
      <w:pPr>
        <w:widowControl/>
        <w:suppressAutoHyphens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3E1F6A" w:rsidRDefault="003E1F6A" w:rsidP="003E1F6A">
      <w:pPr>
        <w:widowControl/>
        <w:suppressAutoHyphens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План мероприятий по увеличению доходов бюджета поселения</w:t>
      </w:r>
    </w:p>
    <w:p w:rsidR="003E1F6A" w:rsidRDefault="003E1F6A" w:rsidP="003E1F6A">
      <w:pPr>
        <w:widowControl/>
        <w:suppressAutoHyphens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5953"/>
        <w:gridCol w:w="2694"/>
        <w:gridCol w:w="1778"/>
      </w:tblGrid>
      <w:tr w:rsidR="003E1F6A" w:rsidTr="00C957A9">
        <w:tc>
          <w:tcPr>
            <w:tcW w:w="817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Основные направления деятельности</w:t>
            </w:r>
          </w:p>
        </w:tc>
        <w:tc>
          <w:tcPr>
            <w:tcW w:w="5953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Мероприятия по увеличению доходов</w:t>
            </w:r>
          </w:p>
        </w:tc>
        <w:tc>
          <w:tcPr>
            <w:tcW w:w="2694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1778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срок</w:t>
            </w:r>
          </w:p>
        </w:tc>
      </w:tr>
      <w:tr w:rsidR="003E1F6A" w:rsidTr="00C957A9">
        <w:tc>
          <w:tcPr>
            <w:tcW w:w="817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44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Совершенствование законодательства и нормативных актов в сфере</w:t>
            </w:r>
          </w:p>
        </w:tc>
        <w:tc>
          <w:tcPr>
            <w:tcW w:w="5953" w:type="dxa"/>
          </w:tcPr>
          <w:p w:rsidR="003E1F6A" w:rsidRDefault="00630EB3" w:rsidP="00630EB3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Анализ эффективности налоговых льгот, предоставленных представительным органам сельского поселения </w:t>
            </w:r>
          </w:p>
        </w:tc>
        <w:tc>
          <w:tcPr>
            <w:tcW w:w="2694" w:type="dxa"/>
          </w:tcPr>
          <w:p w:rsidR="003E1F6A" w:rsidRDefault="00630EB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</w:t>
            </w:r>
          </w:p>
        </w:tc>
        <w:tc>
          <w:tcPr>
            <w:tcW w:w="1778" w:type="dxa"/>
          </w:tcPr>
          <w:p w:rsidR="003E1F6A" w:rsidRDefault="00630EB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 квартал 2013года</w:t>
            </w:r>
          </w:p>
        </w:tc>
      </w:tr>
      <w:tr w:rsidR="003E1F6A" w:rsidTr="00C957A9">
        <w:tc>
          <w:tcPr>
            <w:tcW w:w="817" w:type="dxa"/>
          </w:tcPr>
          <w:p w:rsidR="003E1F6A" w:rsidRDefault="00630EB3" w:rsidP="002F7EC0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44" w:type="dxa"/>
          </w:tcPr>
          <w:p w:rsidR="003E1F6A" w:rsidRDefault="002F7EC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собираемости налогов и неналоговых платежей</w:t>
            </w:r>
          </w:p>
        </w:tc>
        <w:tc>
          <w:tcPr>
            <w:tcW w:w="5953" w:type="dxa"/>
          </w:tcPr>
          <w:p w:rsidR="003E1F6A" w:rsidRDefault="002F7EC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Мониторинг своевременности уплаты налога на доходы физических лиц</w:t>
            </w:r>
          </w:p>
        </w:tc>
        <w:tc>
          <w:tcPr>
            <w:tcW w:w="2694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</w:p>
        </w:tc>
        <w:tc>
          <w:tcPr>
            <w:tcW w:w="1778" w:type="dxa"/>
          </w:tcPr>
          <w:p w:rsidR="003E1F6A" w:rsidRDefault="002F7EC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3E1F6A" w:rsidTr="00C957A9">
        <w:tc>
          <w:tcPr>
            <w:tcW w:w="817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Участие в работе межведомственной комиссии по укреплению  налоговой дисциплины  и легализации налоговой базы</w:t>
            </w:r>
          </w:p>
        </w:tc>
        <w:tc>
          <w:tcPr>
            <w:tcW w:w="2694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</w:t>
            </w:r>
          </w:p>
        </w:tc>
        <w:tc>
          <w:tcPr>
            <w:tcW w:w="1778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3E1F6A" w:rsidTr="00C957A9">
        <w:tc>
          <w:tcPr>
            <w:tcW w:w="817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3E1F6A" w:rsidRDefault="003E1F6A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3E1F6A" w:rsidRDefault="00C957A9" w:rsidP="00C957A9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Подготовка предложений для рассмотрения на межведомственной комиссии                                                                                                                            по укреплению налоговой дисциплины и  легализации  налоговой базы организаций, имеющих задолженность по уплате налогов и неналоговых платежей в бюджет</w:t>
            </w:r>
          </w:p>
        </w:tc>
        <w:tc>
          <w:tcPr>
            <w:tcW w:w="2694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экономике,  специалист по имуществу</w:t>
            </w:r>
          </w:p>
        </w:tc>
        <w:tc>
          <w:tcPr>
            <w:tcW w:w="1778" w:type="dxa"/>
          </w:tcPr>
          <w:p w:rsidR="003E1F6A" w:rsidRDefault="00C957A9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DC1DD3" w:rsidTr="00C957A9">
        <w:tc>
          <w:tcPr>
            <w:tcW w:w="817" w:type="dxa"/>
          </w:tcPr>
          <w:p w:rsidR="00DC1DD3" w:rsidRDefault="00DC1DD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DC1DD3" w:rsidRDefault="00DC1DD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DC1DD3" w:rsidRDefault="00DC1DD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Мероприятия по информированию налогоплательщиков о порядке исчисления и сроках уплаты земельного налога и налога на имущество  физических лиц в средствах массовой информации и среди населения</w:t>
            </w:r>
          </w:p>
        </w:tc>
        <w:tc>
          <w:tcPr>
            <w:tcW w:w="2694" w:type="dxa"/>
          </w:tcPr>
          <w:p w:rsidR="00DC1DD3" w:rsidRDefault="00DC1DD3" w:rsidP="0018441E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</w:t>
            </w:r>
          </w:p>
        </w:tc>
        <w:tc>
          <w:tcPr>
            <w:tcW w:w="1778" w:type="dxa"/>
          </w:tcPr>
          <w:p w:rsidR="00DC1DD3" w:rsidRDefault="00DC1DD3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До 01.11.2013 года</w:t>
            </w:r>
          </w:p>
        </w:tc>
      </w:tr>
      <w:tr w:rsidR="00E67B20" w:rsidTr="00C957A9">
        <w:tc>
          <w:tcPr>
            <w:tcW w:w="817" w:type="dxa"/>
          </w:tcPr>
          <w:p w:rsidR="00E67B20" w:rsidRDefault="00E67B2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544" w:type="dxa"/>
          </w:tcPr>
          <w:p w:rsidR="00E67B20" w:rsidRDefault="00E67B2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Взаимодействие с налогоплательщиками с целью увеличения поступления налогов в бюджет </w:t>
            </w:r>
          </w:p>
        </w:tc>
        <w:tc>
          <w:tcPr>
            <w:tcW w:w="5953" w:type="dxa"/>
          </w:tcPr>
          <w:p w:rsidR="00E67B20" w:rsidRDefault="00E67B2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Мониторинг платежей в  бюджет поселения основных налогоплательщиков</w:t>
            </w:r>
          </w:p>
        </w:tc>
        <w:tc>
          <w:tcPr>
            <w:tcW w:w="2694" w:type="dxa"/>
          </w:tcPr>
          <w:p w:rsidR="00E67B20" w:rsidRDefault="00E67B20" w:rsidP="0018441E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</w:t>
            </w:r>
          </w:p>
        </w:tc>
        <w:tc>
          <w:tcPr>
            <w:tcW w:w="1778" w:type="dxa"/>
          </w:tcPr>
          <w:p w:rsidR="00E67B20" w:rsidRDefault="00E67B20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E67B20" w:rsidTr="00C957A9">
        <w:tc>
          <w:tcPr>
            <w:tcW w:w="817" w:type="dxa"/>
          </w:tcPr>
          <w:p w:rsidR="00E67B20" w:rsidRDefault="001F533C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44" w:type="dxa"/>
          </w:tcPr>
          <w:p w:rsidR="00E67B20" w:rsidRDefault="001F533C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Совершенствование работы по повышению эффективности использования имущества, находящегося в муниципальной собственности, увеличению доходов бюджета</w:t>
            </w:r>
          </w:p>
        </w:tc>
        <w:tc>
          <w:tcPr>
            <w:tcW w:w="5953" w:type="dxa"/>
          </w:tcPr>
          <w:p w:rsidR="00E67B20" w:rsidRDefault="00BA3942" w:rsidP="00BA3942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прогнозного плана приватизации на неиспользуемые здания и сооружения и прочего имущества</w:t>
            </w:r>
          </w:p>
        </w:tc>
        <w:tc>
          <w:tcPr>
            <w:tcW w:w="2694" w:type="dxa"/>
          </w:tcPr>
          <w:p w:rsidR="00E67B20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Специалист по имуществу</w:t>
            </w:r>
          </w:p>
        </w:tc>
        <w:tc>
          <w:tcPr>
            <w:tcW w:w="1778" w:type="dxa"/>
          </w:tcPr>
          <w:p w:rsidR="00E67B20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BA3942" w:rsidTr="00C957A9">
        <w:tc>
          <w:tcPr>
            <w:tcW w:w="817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44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Увеличение поступления местных налогов</w:t>
            </w:r>
          </w:p>
        </w:tc>
        <w:tc>
          <w:tcPr>
            <w:tcW w:w="5953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Реализация Плана мероприятий по повышению роли имущественных налогов  в формировании бюджета поселения </w:t>
            </w:r>
          </w:p>
        </w:tc>
        <w:tc>
          <w:tcPr>
            <w:tcW w:w="2694" w:type="dxa"/>
          </w:tcPr>
          <w:p w:rsidR="00BA3942" w:rsidRDefault="00BA3942" w:rsidP="0018441E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по финансам и экономике Специалист по имуществу</w:t>
            </w:r>
          </w:p>
        </w:tc>
        <w:tc>
          <w:tcPr>
            <w:tcW w:w="1778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BA3942" w:rsidTr="00C957A9">
        <w:tc>
          <w:tcPr>
            <w:tcW w:w="817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BA3942" w:rsidTr="00C957A9">
        <w:tc>
          <w:tcPr>
            <w:tcW w:w="817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:rsidR="00BA3942" w:rsidRDefault="00BA3942" w:rsidP="003E1F6A">
            <w:pPr>
              <w:widowControl/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3E1F6A" w:rsidRPr="005C13C5" w:rsidRDefault="003E1F6A" w:rsidP="003E1F6A">
      <w:pPr>
        <w:widowControl/>
        <w:suppressAutoHyphens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sectPr w:rsidR="003E1F6A" w:rsidRPr="005C13C5" w:rsidSect="005C1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C5127"/>
    <w:multiLevelType w:val="hybridMultilevel"/>
    <w:tmpl w:val="113C6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B"/>
    <w:rsid w:val="0018403D"/>
    <w:rsid w:val="001F533C"/>
    <w:rsid w:val="00295BC0"/>
    <w:rsid w:val="002F7EC0"/>
    <w:rsid w:val="003E1F6A"/>
    <w:rsid w:val="004021B8"/>
    <w:rsid w:val="00523AB4"/>
    <w:rsid w:val="00545BFB"/>
    <w:rsid w:val="00546861"/>
    <w:rsid w:val="005C13C5"/>
    <w:rsid w:val="00630EB3"/>
    <w:rsid w:val="00BA3942"/>
    <w:rsid w:val="00C957A9"/>
    <w:rsid w:val="00DC1DD3"/>
    <w:rsid w:val="00DF2011"/>
    <w:rsid w:val="00E67B20"/>
    <w:rsid w:val="00F769A3"/>
    <w:rsid w:val="00FD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11"/>
    <w:pPr>
      <w:ind w:left="720"/>
      <w:contextualSpacing/>
    </w:pPr>
  </w:style>
  <w:style w:type="paragraph" w:customStyle="1" w:styleId="ConsNonformat">
    <w:name w:val="ConsNonformat"/>
    <w:rsid w:val="005C13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3E1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3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9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B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011"/>
    <w:pPr>
      <w:ind w:left="720"/>
      <w:contextualSpacing/>
    </w:pPr>
  </w:style>
  <w:style w:type="paragraph" w:customStyle="1" w:styleId="ConsNonformat">
    <w:name w:val="ConsNonformat"/>
    <w:rsid w:val="005C13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3E1F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39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94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2013-09-09T05:14:00Z</cp:lastPrinted>
  <dcterms:created xsi:type="dcterms:W3CDTF">2013-07-22T04:22:00Z</dcterms:created>
  <dcterms:modified xsi:type="dcterms:W3CDTF">2013-09-09T05:15:00Z</dcterms:modified>
</cp:coreProperties>
</file>