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0D0" w:rsidRPr="006A0CCF" w:rsidRDefault="009150D0" w:rsidP="009150D0">
      <w:pPr>
        <w:overflowPunct w:val="0"/>
        <w:autoSpaceDE w:val="0"/>
        <w:autoSpaceDN w:val="0"/>
        <w:adjustRightInd w:val="0"/>
        <w:jc w:val="center"/>
        <w:rPr>
          <w:rFonts w:eastAsia="Times New Roman"/>
          <w:b/>
          <w:sz w:val="32"/>
          <w:szCs w:val="32"/>
          <w:lang w:eastAsia="ru-RU"/>
        </w:rPr>
      </w:pPr>
      <w:r w:rsidRPr="006A0CCF">
        <w:rPr>
          <w:rFonts w:eastAsia="Times New Roman"/>
          <w:b/>
          <w:sz w:val="32"/>
          <w:szCs w:val="32"/>
          <w:lang w:eastAsia="ru-RU"/>
        </w:rPr>
        <w:t xml:space="preserve">АДМИНИСТРАЦИЯ </w:t>
      </w:r>
    </w:p>
    <w:p w:rsidR="009150D0" w:rsidRPr="006A0CCF" w:rsidRDefault="009150D0" w:rsidP="009150D0">
      <w:pPr>
        <w:overflowPunct w:val="0"/>
        <w:autoSpaceDE w:val="0"/>
        <w:autoSpaceDN w:val="0"/>
        <w:adjustRightInd w:val="0"/>
        <w:jc w:val="center"/>
        <w:rPr>
          <w:rFonts w:eastAsia="Times New Roman"/>
          <w:b/>
          <w:sz w:val="32"/>
          <w:szCs w:val="32"/>
          <w:lang w:eastAsia="ru-RU"/>
        </w:rPr>
      </w:pPr>
      <w:r w:rsidRPr="006A0CCF">
        <w:rPr>
          <w:rFonts w:eastAsia="Times New Roman"/>
          <w:b/>
          <w:sz w:val="32"/>
          <w:szCs w:val="32"/>
          <w:lang w:eastAsia="ru-RU"/>
        </w:rPr>
        <w:t>СЕЛЬСКОГО ПОСЕЛЕНИЯ ИШНЯ</w:t>
      </w:r>
    </w:p>
    <w:p w:rsidR="009150D0" w:rsidRPr="006A0CCF" w:rsidRDefault="009150D0" w:rsidP="009150D0">
      <w:pPr>
        <w:overflowPunct w:val="0"/>
        <w:autoSpaceDE w:val="0"/>
        <w:autoSpaceDN w:val="0"/>
        <w:adjustRightInd w:val="0"/>
        <w:jc w:val="center"/>
        <w:rPr>
          <w:rFonts w:eastAsia="Times New Roman"/>
          <w:b/>
          <w:sz w:val="32"/>
          <w:szCs w:val="32"/>
          <w:lang w:eastAsia="ru-RU"/>
        </w:rPr>
      </w:pPr>
    </w:p>
    <w:p w:rsidR="009150D0" w:rsidRPr="006A0CCF" w:rsidRDefault="009150D0" w:rsidP="009150D0">
      <w:pPr>
        <w:overflowPunct w:val="0"/>
        <w:autoSpaceDE w:val="0"/>
        <w:autoSpaceDN w:val="0"/>
        <w:adjustRightInd w:val="0"/>
        <w:jc w:val="center"/>
        <w:rPr>
          <w:rFonts w:eastAsia="Times New Roman"/>
          <w:sz w:val="32"/>
          <w:szCs w:val="32"/>
          <w:lang w:eastAsia="ru-RU"/>
        </w:rPr>
      </w:pPr>
      <w:r w:rsidRPr="006A0CCF">
        <w:rPr>
          <w:rFonts w:eastAsia="Times New Roman"/>
          <w:sz w:val="32"/>
          <w:szCs w:val="32"/>
          <w:lang w:eastAsia="ru-RU"/>
        </w:rPr>
        <w:t>ПОСТАНОВЛЕНИЕ</w:t>
      </w:r>
    </w:p>
    <w:p w:rsidR="00EC06F9" w:rsidRDefault="00EC06F9" w:rsidP="009150D0">
      <w:pPr>
        <w:pStyle w:val="a3"/>
        <w:rPr>
          <w:lang w:eastAsia="ru-RU"/>
        </w:rPr>
      </w:pPr>
    </w:p>
    <w:p w:rsidR="009150D0" w:rsidRPr="006A0CCF" w:rsidRDefault="00EC06F9" w:rsidP="009150D0">
      <w:pPr>
        <w:pStyle w:val="a3"/>
        <w:rPr>
          <w:lang w:eastAsia="ru-RU"/>
        </w:rPr>
      </w:pPr>
      <w:r>
        <w:rPr>
          <w:lang w:eastAsia="ru-RU"/>
        </w:rPr>
        <w:t>от 17.12.2021                                                            № 159</w:t>
      </w:r>
    </w:p>
    <w:p w:rsidR="009150D0" w:rsidRPr="00EC06F9" w:rsidRDefault="009150D0" w:rsidP="009150D0">
      <w:pPr>
        <w:jc w:val="both"/>
        <w:rPr>
          <w:rFonts w:eastAsia="Times New Roman"/>
          <w:lang w:eastAsia="ru-RU"/>
        </w:rPr>
      </w:pPr>
      <w:proofErr w:type="spellStart"/>
      <w:r w:rsidRPr="006A0CCF">
        <w:rPr>
          <w:rFonts w:eastAsia="Times New Roman"/>
          <w:lang w:eastAsia="ru-RU"/>
        </w:rPr>
        <w:t>р.п</w:t>
      </w:r>
      <w:proofErr w:type="spellEnd"/>
      <w:r w:rsidRPr="006A0CCF">
        <w:rPr>
          <w:rFonts w:eastAsia="Times New Roman"/>
          <w:lang w:eastAsia="ru-RU"/>
        </w:rPr>
        <w:t>.  Ишня</w:t>
      </w:r>
    </w:p>
    <w:p w:rsidR="00EC06F9" w:rsidRDefault="00EC06F9" w:rsidP="00A850AA">
      <w:pPr>
        <w:rPr>
          <w:szCs w:val="22"/>
          <w:lang w:eastAsia="ru-RU"/>
        </w:rPr>
      </w:pPr>
    </w:p>
    <w:p w:rsidR="00A850AA" w:rsidRDefault="00A850AA" w:rsidP="00A850AA">
      <w:pPr>
        <w:rPr>
          <w:szCs w:val="22"/>
          <w:lang w:eastAsia="ru-RU"/>
        </w:rPr>
      </w:pPr>
      <w:r w:rsidRPr="00A850AA">
        <w:rPr>
          <w:szCs w:val="22"/>
          <w:lang w:eastAsia="ru-RU"/>
        </w:rPr>
        <w:t xml:space="preserve">Об условиях признания граждан </w:t>
      </w:r>
    </w:p>
    <w:p w:rsidR="00A850AA" w:rsidRDefault="00A850AA" w:rsidP="00A850AA">
      <w:pPr>
        <w:rPr>
          <w:szCs w:val="22"/>
          <w:lang w:eastAsia="ru-RU"/>
        </w:rPr>
      </w:pPr>
      <w:proofErr w:type="gramStart"/>
      <w:r w:rsidRPr="00A850AA">
        <w:rPr>
          <w:szCs w:val="22"/>
          <w:lang w:eastAsia="ru-RU"/>
        </w:rPr>
        <w:t>малоимущими</w:t>
      </w:r>
      <w:proofErr w:type="gramEnd"/>
      <w:r w:rsidRPr="00A850AA">
        <w:rPr>
          <w:szCs w:val="22"/>
          <w:lang w:eastAsia="ru-RU"/>
        </w:rPr>
        <w:t xml:space="preserve"> в целях постановки </w:t>
      </w:r>
    </w:p>
    <w:p w:rsidR="00A850AA" w:rsidRPr="00A850AA" w:rsidRDefault="00A850AA" w:rsidP="00A850AA">
      <w:pPr>
        <w:rPr>
          <w:szCs w:val="22"/>
          <w:lang w:eastAsia="ru-RU"/>
        </w:rPr>
      </w:pPr>
      <w:r w:rsidRPr="00A850AA">
        <w:rPr>
          <w:szCs w:val="22"/>
          <w:lang w:eastAsia="ru-RU"/>
        </w:rPr>
        <w:t xml:space="preserve">на учет в качестве </w:t>
      </w:r>
      <w:proofErr w:type="gramStart"/>
      <w:r w:rsidRPr="00A850AA">
        <w:rPr>
          <w:szCs w:val="22"/>
          <w:lang w:eastAsia="ru-RU"/>
        </w:rPr>
        <w:t>нуждающихся</w:t>
      </w:r>
      <w:proofErr w:type="gramEnd"/>
      <w:r w:rsidRPr="00A850AA">
        <w:rPr>
          <w:szCs w:val="22"/>
          <w:lang w:eastAsia="ru-RU"/>
        </w:rPr>
        <w:t xml:space="preserve"> </w:t>
      </w:r>
    </w:p>
    <w:p w:rsidR="00A850AA" w:rsidRDefault="00A850AA" w:rsidP="00A850AA">
      <w:pPr>
        <w:rPr>
          <w:szCs w:val="22"/>
          <w:lang w:eastAsia="ru-RU"/>
        </w:rPr>
      </w:pPr>
      <w:r w:rsidRPr="00A850AA">
        <w:rPr>
          <w:szCs w:val="22"/>
          <w:lang w:eastAsia="ru-RU"/>
        </w:rPr>
        <w:t xml:space="preserve">в жилых помещениях, предоставляемых </w:t>
      </w:r>
    </w:p>
    <w:p w:rsidR="00A416DD" w:rsidRDefault="00A850AA" w:rsidP="00A850AA">
      <w:pPr>
        <w:rPr>
          <w:szCs w:val="22"/>
          <w:lang w:eastAsia="ru-RU"/>
        </w:rPr>
      </w:pPr>
      <w:r w:rsidRPr="00A850AA">
        <w:rPr>
          <w:szCs w:val="22"/>
          <w:lang w:eastAsia="ru-RU"/>
        </w:rPr>
        <w:t>по договору</w:t>
      </w:r>
      <w:r>
        <w:rPr>
          <w:szCs w:val="22"/>
          <w:lang w:eastAsia="ru-RU"/>
        </w:rPr>
        <w:t xml:space="preserve"> </w:t>
      </w:r>
      <w:r w:rsidRPr="00A850AA">
        <w:rPr>
          <w:szCs w:val="22"/>
          <w:lang w:eastAsia="ru-RU"/>
        </w:rPr>
        <w:t>социального найма</w:t>
      </w:r>
    </w:p>
    <w:p w:rsidR="00405F43" w:rsidRPr="006A0CCF" w:rsidRDefault="00405F43"/>
    <w:p w:rsidR="00EC06F9" w:rsidRDefault="009150D0" w:rsidP="00E7557A">
      <w:pPr>
        <w:jc w:val="both"/>
        <w:rPr>
          <w:lang w:eastAsia="ru-RU"/>
        </w:rPr>
      </w:pPr>
      <w:r w:rsidRPr="006A0CCF">
        <w:tab/>
      </w:r>
      <w:proofErr w:type="gramStart"/>
      <w:r w:rsidR="00A850AA" w:rsidRPr="00A850AA">
        <w:rPr>
          <w:lang w:eastAsia="ru-RU"/>
        </w:rPr>
        <w:t>В соответствии с  Жилищным кодексом Российской Федерации, Законом Ярославской области от 27.06.2007 г. № 50-з «О порядке учета граждан в качестве нуждающихся в жилых помещениях, предоставляемых по договорам социального найма», Законом Ярославской области от 11.07.2005 г. № 40-з «Об условиях реализации права отдельных категорий граждан на предоставление жилых помещений по договорам социального найма»,</w:t>
      </w:r>
      <w:r w:rsidR="00E7557A" w:rsidRPr="006A0CCF">
        <w:rPr>
          <w:lang w:eastAsia="ru-RU"/>
        </w:rPr>
        <w:t xml:space="preserve"> руководствуясь Уставом сельского поселения Ишня, Администрация сельского поселения Ишня </w:t>
      </w:r>
      <w:proofErr w:type="gramEnd"/>
    </w:p>
    <w:p w:rsidR="00EC06F9" w:rsidRDefault="00EC06F9" w:rsidP="00E7557A">
      <w:pPr>
        <w:jc w:val="both"/>
        <w:rPr>
          <w:lang w:eastAsia="ru-RU"/>
        </w:rPr>
      </w:pPr>
    </w:p>
    <w:p w:rsidR="00E7557A" w:rsidRPr="006A0CCF" w:rsidRDefault="00E7557A" w:rsidP="00E7557A">
      <w:pPr>
        <w:jc w:val="both"/>
        <w:rPr>
          <w:lang w:eastAsia="ru-RU"/>
        </w:rPr>
      </w:pPr>
      <w:r w:rsidRPr="006A0CCF">
        <w:rPr>
          <w:lang w:eastAsia="ru-RU"/>
        </w:rPr>
        <w:t>ПОСТАНОВЛЯЕТ:</w:t>
      </w:r>
    </w:p>
    <w:p w:rsidR="00EC06F9" w:rsidRDefault="00EC06F9" w:rsidP="00A850AA">
      <w:pPr>
        <w:autoSpaceDE w:val="0"/>
        <w:autoSpaceDN w:val="0"/>
        <w:adjustRightInd w:val="0"/>
        <w:jc w:val="both"/>
        <w:rPr>
          <w:szCs w:val="22"/>
          <w:lang w:eastAsia="ru-RU"/>
        </w:rPr>
      </w:pPr>
    </w:p>
    <w:p w:rsidR="00A850AA" w:rsidRPr="00A850AA" w:rsidRDefault="00A850AA" w:rsidP="00A850AA">
      <w:pPr>
        <w:autoSpaceDE w:val="0"/>
        <w:autoSpaceDN w:val="0"/>
        <w:adjustRightInd w:val="0"/>
        <w:jc w:val="both"/>
        <w:rPr>
          <w:szCs w:val="22"/>
          <w:lang w:eastAsia="ru-RU"/>
        </w:rPr>
      </w:pPr>
      <w:bookmarkStart w:id="0" w:name="_GoBack"/>
      <w:bookmarkEnd w:id="0"/>
      <w:r>
        <w:rPr>
          <w:szCs w:val="22"/>
          <w:lang w:eastAsia="ru-RU"/>
        </w:rPr>
        <w:t xml:space="preserve">1. </w:t>
      </w:r>
      <w:r w:rsidRPr="00A850AA">
        <w:rPr>
          <w:szCs w:val="22"/>
          <w:lang w:eastAsia="ru-RU"/>
        </w:rPr>
        <w:t xml:space="preserve">В целях признания граждан </w:t>
      </w:r>
      <w:proofErr w:type="gramStart"/>
      <w:r w:rsidRPr="00A850AA">
        <w:rPr>
          <w:szCs w:val="22"/>
          <w:lang w:eastAsia="ru-RU"/>
        </w:rPr>
        <w:t>малоимущими</w:t>
      </w:r>
      <w:proofErr w:type="gramEnd"/>
      <w:r w:rsidRPr="00A850AA">
        <w:rPr>
          <w:szCs w:val="22"/>
          <w:lang w:eastAsia="ru-RU"/>
        </w:rPr>
        <w:t xml:space="preserve"> и постановки их на учет в качестве нуждающихся в жилых помещениях, предоставляемых по договору социального найма из муниципального жилищного фонда сельского поселения </w:t>
      </w:r>
      <w:r>
        <w:rPr>
          <w:szCs w:val="22"/>
          <w:lang w:eastAsia="ru-RU"/>
        </w:rPr>
        <w:t>Ишня</w:t>
      </w:r>
      <w:r w:rsidRPr="00A850AA">
        <w:rPr>
          <w:szCs w:val="22"/>
          <w:lang w:eastAsia="ru-RU"/>
        </w:rPr>
        <w:t xml:space="preserve"> установить:</w:t>
      </w:r>
    </w:p>
    <w:p w:rsidR="00A850AA" w:rsidRPr="00A850AA" w:rsidRDefault="00A850AA" w:rsidP="00A850AA">
      <w:pPr>
        <w:autoSpaceDE w:val="0"/>
        <w:autoSpaceDN w:val="0"/>
        <w:adjustRightInd w:val="0"/>
        <w:jc w:val="both"/>
        <w:rPr>
          <w:szCs w:val="22"/>
          <w:lang w:eastAsia="ru-RU"/>
        </w:rPr>
      </w:pPr>
      <w:r w:rsidRPr="00A850AA">
        <w:rPr>
          <w:szCs w:val="22"/>
          <w:lang w:eastAsia="ru-RU"/>
        </w:rPr>
        <w:t>1.1. Предельный размер дохода, приходящегося на каждого члена семьи, равным величине прожиточного минимума, устанавливаемой Правительством Ярославской области, в расчете на душу населения.</w:t>
      </w:r>
    </w:p>
    <w:p w:rsidR="00A850AA" w:rsidRPr="00A850AA" w:rsidRDefault="00A850AA" w:rsidP="00A850AA">
      <w:pPr>
        <w:autoSpaceDE w:val="0"/>
        <w:autoSpaceDN w:val="0"/>
        <w:adjustRightInd w:val="0"/>
        <w:jc w:val="both"/>
        <w:rPr>
          <w:szCs w:val="22"/>
          <w:lang w:eastAsia="ru-RU"/>
        </w:rPr>
      </w:pPr>
      <w:r w:rsidRPr="00A850AA">
        <w:rPr>
          <w:szCs w:val="22"/>
          <w:lang w:eastAsia="ru-RU"/>
        </w:rPr>
        <w:t>1.2. Предельную стоимость имущества, находящегося в собственности членов семьи и подлежащего налогообложению, равной величине денежных средств, позволяющих произвести оплату 30 процентов стоимости жилого помещения. При этом стоимость жилого помещения рассчитывается как произведение средней рыночной стоимости одного квадратного метра общей площади жилого помещения по Ярославской области, ежеквартально устанавливаемой  Приказом Министерства строительства и жилищно-коммунального хозяйства  Российской Федерации и общей площади жилого помещения, определенной по норме предоставления, установленной в сельском поселении Ишня.</w:t>
      </w:r>
    </w:p>
    <w:p w:rsidR="000C31DE" w:rsidRPr="006A0CCF" w:rsidRDefault="00640E05" w:rsidP="00346C59">
      <w:pPr>
        <w:autoSpaceDE w:val="0"/>
        <w:autoSpaceDN w:val="0"/>
        <w:adjustRightInd w:val="0"/>
        <w:jc w:val="both"/>
        <w:rPr>
          <w:lang w:eastAsia="ru-RU"/>
        </w:rPr>
      </w:pPr>
      <w:r>
        <w:rPr>
          <w:szCs w:val="22"/>
          <w:lang w:eastAsia="ru-RU"/>
        </w:rPr>
        <w:t>2</w:t>
      </w:r>
      <w:r w:rsidR="000C31DE" w:rsidRPr="006A0CCF">
        <w:rPr>
          <w:szCs w:val="22"/>
          <w:lang w:eastAsia="ru-RU"/>
        </w:rPr>
        <w:t>. Постановление опубликовать в газете «Ростовский вестник» и разместить на официальном  сайте Администрации сельского поселения Ишня.</w:t>
      </w:r>
    </w:p>
    <w:p w:rsidR="000C31DE" w:rsidRPr="006A0CCF" w:rsidRDefault="00A416DD" w:rsidP="00346C59">
      <w:pPr>
        <w:jc w:val="both"/>
        <w:rPr>
          <w:szCs w:val="22"/>
          <w:lang w:eastAsia="ru-RU"/>
        </w:rPr>
      </w:pPr>
      <w:r>
        <w:rPr>
          <w:szCs w:val="22"/>
          <w:lang w:eastAsia="ru-RU"/>
        </w:rPr>
        <w:lastRenderedPageBreak/>
        <w:t>3</w:t>
      </w:r>
      <w:r w:rsidR="000C31DE" w:rsidRPr="006A0CCF">
        <w:rPr>
          <w:szCs w:val="22"/>
          <w:lang w:eastAsia="ru-RU"/>
        </w:rPr>
        <w:t xml:space="preserve">. Постановление вступает в силу </w:t>
      </w:r>
      <w:r w:rsidR="00A850AA">
        <w:rPr>
          <w:szCs w:val="22"/>
          <w:lang w:eastAsia="ru-RU"/>
        </w:rPr>
        <w:t>с момента</w:t>
      </w:r>
      <w:r w:rsidR="000C31DE" w:rsidRPr="006A0CCF">
        <w:rPr>
          <w:szCs w:val="22"/>
          <w:lang w:eastAsia="ru-RU"/>
        </w:rPr>
        <w:t xml:space="preserve"> опубликования.  </w:t>
      </w:r>
    </w:p>
    <w:p w:rsidR="000C31DE" w:rsidRPr="006A0CCF" w:rsidRDefault="00A416DD" w:rsidP="000C31DE">
      <w:pPr>
        <w:jc w:val="both"/>
        <w:rPr>
          <w:szCs w:val="22"/>
          <w:lang w:eastAsia="ru-RU"/>
        </w:rPr>
      </w:pPr>
      <w:r>
        <w:rPr>
          <w:szCs w:val="22"/>
          <w:lang w:eastAsia="ru-RU"/>
        </w:rPr>
        <w:t>4</w:t>
      </w:r>
      <w:r w:rsidR="000C31DE" w:rsidRPr="006A0CCF">
        <w:rPr>
          <w:szCs w:val="22"/>
          <w:lang w:eastAsia="ru-RU"/>
        </w:rPr>
        <w:t xml:space="preserve">. </w:t>
      </w:r>
      <w:proofErr w:type="gramStart"/>
      <w:r w:rsidR="000C31DE" w:rsidRPr="006A0CCF">
        <w:rPr>
          <w:szCs w:val="22"/>
          <w:lang w:eastAsia="ru-RU"/>
        </w:rPr>
        <w:t>Контроль за</w:t>
      </w:r>
      <w:proofErr w:type="gramEnd"/>
      <w:r w:rsidR="000C31DE" w:rsidRPr="006A0CCF">
        <w:rPr>
          <w:szCs w:val="22"/>
          <w:lang w:eastAsia="ru-RU"/>
        </w:rPr>
        <w:t xml:space="preserve"> </w:t>
      </w:r>
      <w:r w:rsidR="00A850AA">
        <w:rPr>
          <w:szCs w:val="22"/>
          <w:lang w:eastAsia="ru-RU"/>
        </w:rPr>
        <w:t>ис</w:t>
      </w:r>
      <w:r w:rsidR="000C31DE" w:rsidRPr="006A0CCF">
        <w:rPr>
          <w:szCs w:val="22"/>
          <w:lang w:eastAsia="ru-RU"/>
        </w:rPr>
        <w:t xml:space="preserve">полнением постановления оставляю за собой. </w:t>
      </w:r>
    </w:p>
    <w:p w:rsidR="00EC06F9" w:rsidRDefault="00EC06F9" w:rsidP="00957CC9">
      <w:pPr>
        <w:jc w:val="both"/>
        <w:rPr>
          <w:szCs w:val="22"/>
          <w:lang w:eastAsia="ru-RU"/>
        </w:rPr>
      </w:pPr>
    </w:p>
    <w:p w:rsidR="00D158B2" w:rsidRDefault="000C31DE" w:rsidP="00957CC9">
      <w:pPr>
        <w:jc w:val="both"/>
        <w:rPr>
          <w:szCs w:val="22"/>
          <w:lang w:eastAsia="ru-RU"/>
        </w:rPr>
      </w:pPr>
      <w:r w:rsidRPr="006A0CCF">
        <w:rPr>
          <w:szCs w:val="22"/>
          <w:lang w:eastAsia="ru-RU"/>
        </w:rPr>
        <w:t>Глава сельского поселения Ишня                                                   Н.С. Савельев</w:t>
      </w:r>
    </w:p>
    <w:p w:rsidR="00405F43" w:rsidRDefault="00405F43" w:rsidP="00957CC9">
      <w:pPr>
        <w:jc w:val="both"/>
        <w:rPr>
          <w:szCs w:val="22"/>
          <w:lang w:eastAsia="ru-RU"/>
        </w:rPr>
      </w:pPr>
    </w:p>
    <w:p w:rsidR="00405F43" w:rsidRDefault="00405F43" w:rsidP="00405F43">
      <w:pPr>
        <w:widowControl w:val="0"/>
        <w:autoSpaceDE w:val="0"/>
        <w:autoSpaceDN w:val="0"/>
        <w:adjustRightInd w:val="0"/>
        <w:spacing w:line="240" w:lineRule="atLeast"/>
        <w:jc w:val="right"/>
        <w:outlineLvl w:val="1"/>
        <w:rPr>
          <w:rFonts w:eastAsia="Times New Roman"/>
          <w:sz w:val="24"/>
          <w:szCs w:val="24"/>
          <w:lang w:eastAsia="ru-RU"/>
        </w:rPr>
      </w:pPr>
    </w:p>
    <w:p w:rsidR="00405F43" w:rsidRDefault="00405F43" w:rsidP="00405F43">
      <w:pPr>
        <w:widowControl w:val="0"/>
        <w:autoSpaceDE w:val="0"/>
        <w:autoSpaceDN w:val="0"/>
        <w:adjustRightInd w:val="0"/>
        <w:spacing w:line="240" w:lineRule="atLeast"/>
        <w:jc w:val="right"/>
        <w:outlineLvl w:val="1"/>
        <w:rPr>
          <w:rFonts w:eastAsia="Times New Roman"/>
          <w:sz w:val="24"/>
          <w:szCs w:val="24"/>
          <w:lang w:eastAsia="ru-RU"/>
        </w:rPr>
      </w:pPr>
    </w:p>
    <w:p w:rsidR="00405F43" w:rsidRDefault="00405F43" w:rsidP="00405F43">
      <w:pPr>
        <w:widowControl w:val="0"/>
        <w:autoSpaceDE w:val="0"/>
        <w:autoSpaceDN w:val="0"/>
        <w:adjustRightInd w:val="0"/>
        <w:spacing w:line="240" w:lineRule="atLeast"/>
        <w:jc w:val="right"/>
        <w:outlineLvl w:val="1"/>
        <w:rPr>
          <w:rFonts w:eastAsia="Times New Roman"/>
          <w:sz w:val="24"/>
          <w:szCs w:val="24"/>
          <w:lang w:eastAsia="ru-RU"/>
        </w:rPr>
      </w:pPr>
    </w:p>
    <w:p w:rsidR="00346C59" w:rsidRDefault="00346C59" w:rsidP="00405F43">
      <w:pPr>
        <w:widowControl w:val="0"/>
        <w:autoSpaceDE w:val="0"/>
        <w:autoSpaceDN w:val="0"/>
        <w:adjustRightInd w:val="0"/>
        <w:spacing w:line="240" w:lineRule="atLeast"/>
        <w:jc w:val="right"/>
        <w:outlineLvl w:val="1"/>
        <w:rPr>
          <w:rFonts w:eastAsia="Times New Roman"/>
          <w:sz w:val="24"/>
          <w:szCs w:val="24"/>
          <w:lang w:eastAsia="ru-RU"/>
        </w:rPr>
      </w:pPr>
    </w:p>
    <w:p w:rsidR="00346C59" w:rsidRDefault="00346C59" w:rsidP="00405F43">
      <w:pPr>
        <w:widowControl w:val="0"/>
        <w:autoSpaceDE w:val="0"/>
        <w:autoSpaceDN w:val="0"/>
        <w:adjustRightInd w:val="0"/>
        <w:spacing w:line="240" w:lineRule="atLeast"/>
        <w:jc w:val="right"/>
        <w:outlineLvl w:val="1"/>
        <w:rPr>
          <w:rFonts w:eastAsia="Times New Roman"/>
          <w:sz w:val="24"/>
          <w:szCs w:val="24"/>
          <w:lang w:eastAsia="ru-RU"/>
        </w:rPr>
      </w:pPr>
    </w:p>
    <w:p w:rsidR="00346C59" w:rsidRDefault="00346C59" w:rsidP="00405F43">
      <w:pPr>
        <w:widowControl w:val="0"/>
        <w:autoSpaceDE w:val="0"/>
        <w:autoSpaceDN w:val="0"/>
        <w:adjustRightInd w:val="0"/>
        <w:spacing w:line="240" w:lineRule="atLeast"/>
        <w:jc w:val="right"/>
        <w:outlineLvl w:val="1"/>
        <w:rPr>
          <w:rFonts w:eastAsia="Times New Roman"/>
          <w:sz w:val="24"/>
          <w:szCs w:val="24"/>
          <w:lang w:eastAsia="ru-RU"/>
        </w:rPr>
      </w:pPr>
    </w:p>
    <w:sectPr w:rsidR="00346C5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E0F" w:rsidRDefault="00615E0F" w:rsidP="00B833FF">
      <w:r>
        <w:separator/>
      </w:r>
    </w:p>
  </w:endnote>
  <w:endnote w:type="continuationSeparator" w:id="0">
    <w:p w:rsidR="00615E0F" w:rsidRDefault="00615E0F" w:rsidP="00B83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E0F" w:rsidRDefault="00615E0F" w:rsidP="00B833FF">
      <w:r>
        <w:separator/>
      </w:r>
    </w:p>
  </w:footnote>
  <w:footnote w:type="continuationSeparator" w:id="0">
    <w:p w:rsidR="00615E0F" w:rsidRDefault="00615E0F" w:rsidP="00B83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239A0"/>
    <w:multiLevelType w:val="multilevel"/>
    <w:tmpl w:val="BBFC5C60"/>
    <w:lvl w:ilvl="0">
      <w:start w:val="1"/>
      <w:numFmt w:val="decimal"/>
      <w:lvlText w:val="%1."/>
      <w:lvlJc w:val="left"/>
      <w:pPr>
        <w:ind w:left="1803" w:hanging="1095"/>
      </w:pPr>
      <w:rPr>
        <w:rFonts w:hint="default"/>
      </w:rPr>
    </w:lvl>
    <w:lvl w:ilvl="1">
      <w:start w:val="1"/>
      <w:numFmt w:val="decimal"/>
      <w:isLgl/>
      <w:lvlText w:val="%1.%2."/>
      <w:lvlJc w:val="left"/>
      <w:pPr>
        <w:ind w:left="2523" w:hanging="720"/>
      </w:pPr>
      <w:rPr>
        <w:rFonts w:hint="default"/>
      </w:rPr>
    </w:lvl>
    <w:lvl w:ilvl="2">
      <w:start w:val="1"/>
      <w:numFmt w:val="decimal"/>
      <w:isLgl/>
      <w:lvlText w:val="%1.%2.%3."/>
      <w:lvlJc w:val="left"/>
      <w:pPr>
        <w:ind w:left="3618" w:hanging="720"/>
      </w:pPr>
      <w:rPr>
        <w:rFonts w:hint="default"/>
      </w:rPr>
    </w:lvl>
    <w:lvl w:ilvl="3">
      <w:start w:val="1"/>
      <w:numFmt w:val="decimal"/>
      <w:isLgl/>
      <w:lvlText w:val="%1.%2.%3.%4."/>
      <w:lvlJc w:val="left"/>
      <w:pPr>
        <w:ind w:left="5073" w:hanging="1080"/>
      </w:pPr>
      <w:rPr>
        <w:rFonts w:hint="default"/>
      </w:rPr>
    </w:lvl>
    <w:lvl w:ilvl="4">
      <w:start w:val="1"/>
      <w:numFmt w:val="decimal"/>
      <w:isLgl/>
      <w:lvlText w:val="%1.%2.%3.%4.%5."/>
      <w:lvlJc w:val="left"/>
      <w:pPr>
        <w:ind w:left="6168" w:hanging="1080"/>
      </w:pPr>
      <w:rPr>
        <w:rFonts w:hint="default"/>
      </w:rPr>
    </w:lvl>
    <w:lvl w:ilvl="5">
      <w:start w:val="1"/>
      <w:numFmt w:val="decimal"/>
      <w:isLgl/>
      <w:lvlText w:val="%1.%2.%3.%4.%5.%6."/>
      <w:lvlJc w:val="left"/>
      <w:pPr>
        <w:ind w:left="7623" w:hanging="1440"/>
      </w:pPr>
      <w:rPr>
        <w:rFonts w:hint="default"/>
      </w:rPr>
    </w:lvl>
    <w:lvl w:ilvl="6">
      <w:start w:val="1"/>
      <w:numFmt w:val="decimal"/>
      <w:isLgl/>
      <w:lvlText w:val="%1.%2.%3.%4.%5.%6.%7."/>
      <w:lvlJc w:val="left"/>
      <w:pPr>
        <w:ind w:left="9078" w:hanging="1800"/>
      </w:pPr>
      <w:rPr>
        <w:rFonts w:hint="default"/>
      </w:rPr>
    </w:lvl>
    <w:lvl w:ilvl="7">
      <w:start w:val="1"/>
      <w:numFmt w:val="decimal"/>
      <w:isLgl/>
      <w:lvlText w:val="%1.%2.%3.%4.%5.%6.%7.%8."/>
      <w:lvlJc w:val="left"/>
      <w:pPr>
        <w:ind w:left="10173" w:hanging="1800"/>
      </w:pPr>
      <w:rPr>
        <w:rFonts w:hint="default"/>
      </w:rPr>
    </w:lvl>
    <w:lvl w:ilvl="8">
      <w:start w:val="1"/>
      <w:numFmt w:val="decimal"/>
      <w:isLgl/>
      <w:lvlText w:val="%1.%2.%3.%4.%5.%6.%7.%8.%9."/>
      <w:lvlJc w:val="left"/>
      <w:pPr>
        <w:ind w:left="11628" w:hanging="2160"/>
      </w:pPr>
      <w:rPr>
        <w:rFonts w:hint="default"/>
      </w:rPr>
    </w:lvl>
  </w:abstractNum>
  <w:abstractNum w:abstractNumId="1">
    <w:nsid w:val="1FCB786F"/>
    <w:multiLevelType w:val="hybridMultilevel"/>
    <w:tmpl w:val="EF2AC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0D0"/>
    <w:rsid w:val="0002573F"/>
    <w:rsid w:val="00050489"/>
    <w:rsid w:val="00056FDF"/>
    <w:rsid w:val="000C31DE"/>
    <w:rsid w:val="00117CB3"/>
    <w:rsid w:val="0015562B"/>
    <w:rsid w:val="00173555"/>
    <w:rsid w:val="00176304"/>
    <w:rsid w:val="001A4E40"/>
    <w:rsid w:val="001B12AD"/>
    <w:rsid w:val="001F5E8E"/>
    <w:rsid w:val="00213C3C"/>
    <w:rsid w:val="0022449A"/>
    <w:rsid w:val="00283A81"/>
    <w:rsid w:val="002A5DE8"/>
    <w:rsid w:val="002C698F"/>
    <w:rsid w:val="002D2CC3"/>
    <w:rsid w:val="00304581"/>
    <w:rsid w:val="003126E1"/>
    <w:rsid w:val="00346C59"/>
    <w:rsid w:val="003C038C"/>
    <w:rsid w:val="003E0CE0"/>
    <w:rsid w:val="003E5751"/>
    <w:rsid w:val="003E7BFC"/>
    <w:rsid w:val="00405F43"/>
    <w:rsid w:val="00474DB6"/>
    <w:rsid w:val="004A7F00"/>
    <w:rsid w:val="004C17B4"/>
    <w:rsid w:val="004C5A82"/>
    <w:rsid w:val="00553B15"/>
    <w:rsid w:val="00576B97"/>
    <w:rsid w:val="00583FAE"/>
    <w:rsid w:val="005E65F3"/>
    <w:rsid w:val="00615E0F"/>
    <w:rsid w:val="00622F67"/>
    <w:rsid w:val="00637552"/>
    <w:rsid w:val="00640E05"/>
    <w:rsid w:val="00693713"/>
    <w:rsid w:val="006A0CCF"/>
    <w:rsid w:val="006E69D7"/>
    <w:rsid w:val="006F18E7"/>
    <w:rsid w:val="006F32A2"/>
    <w:rsid w:val="007370F3"/>
    <w:rsid w:val="00764F7B"/>
    <w:rsid w:val="007A304E"/>
    <w:rsid w:val="007B7339"/>
    <w:rsid w:val="0085316D"/>
    <w:rsid w:val="008576EF"/>
    <w:rsid w:val="008C6968"/>
    <w:rsid w:val="00910687"/>
    <w:rsid w:val="009150D0"/>
    <w:rsid w:val="00945903"/>
    <w:rsid w:val="009511DA"/>
    <w:rsid w:val="009528AF"/>
    <w:rsid w:val="00956781"/>
    <w:rsid w:val="00957CC9"/>
    <w:rsid w:val="0099615F"/>
    <w:rsid w:val="009A6A8A"/>
    <w:rsid w:val="009B35F3"/>
    <w:rsid w:val="009D43DB"/>
    <w:rsid w:val="00A15475"/>
    <w:rsid w:val="00A416DD"/>
    <w:rsid w:val="00A850AA"/>
    <w:rsid w:val="00AB606F"/>
    <w:rsid w:val="00AD1F88"/>
    <w:rsid w:val="00AE15B8"/>
    <w:rsid w:val="00B27EC7"/>
    <w:rsid w:val="00B63C7A"/>
    <w:rsid w:val="00B833FF"/>
    <w:rsid w:val="00BA531E"/>
    <w:rsid w:val="00BB1433"/>
    <w:rsid w:val="00BB2804"/>
    <w:rsid w:val="00BC60C6"/>
    <w:rsid w:val="00BE09BC"/>
    <w:rsid w:val="00C61A8A"/>
    <w:rsid w:val="00C64142"/>
    <w:rsid w:val="00C8488F"/>
    <w:rsid w:val="00C92958"/>
    <w:rsid w:val="00CA00D3"/>
    <w:rsid w:val="00CF1317"/>
    <w:rsid w:val="00CF4B2D"/>
    <w:rsid w:val="00D11947"/>
    <w:rsid w:val="00D158B2"/>
    <w:rsid w:val="00D746A8"/>
    <w:rsid w:val="00D967F2"/>
    <w:rsid w:val="00DA0DEE"/>
    <w:rsid w:val="00DA5B96"/>
    <w:rsid w:val="00DA6232"/>
    <w:rsid w:val="00DB2356"/>
    <w:rsid w:val="00DF269D"/>
    <w:rsid w:val="00E23D57"/>
    <w:rsid w:val="00E40F94"/>
    <w:rsid w:val="00E44A3E"/>
    <w:rsid w:val="00E512BD"/>
    <w:rsid w:val="00E7557A"/>
    <w:rsid w:val="00E91FA9"/>
    <w:rsid w:val="00EC06F9"/>
    <w:rsid w:val="00EC2BDC"/>
    <w:rsid w:val="00EC64A4"/>
    <w:rsid w:val="00EF58D0"/>
    <w:rsid w:val="00F052F3"/>
    <w:rsid w:val="00F85A2A"/>
    <w:rsid w:val="00FA39F5"/>
    <w:rsid w:val="00FA46A0"/>
    <w:rsid w:val="00FB3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DEE"/>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50D0"/>
    <w:pPr>
      <w:spacing w:after="0" w:line="240" w:lineRule="auto"/>
    </w:pPr>
    <w:rPr>
      <w:rFonts w:ascii="Times New Roman" w:eastAsia="Calibri" w:hAnsi="Times New Roman" w:cs="Times New Roman"/>
      <w:sz w:val="28"/>
      <w:szCs w:val="28"/>
    </w:rPr>
  </w:style>
  <w:style w:type="paragraph" w:customStyle="1" w:styleId="a4">
    <w:name w:val="Знак"/>
    <w:basedOn w:val="a"/>
    <w:rsid w:val="00FA39F5"/>
    <w:pPr>
      <w:widowControl w:val="0"/>
      <w:adjustRightInd w:val="0"/>
      <w:spacing w:after="160" w:line="240" w:lineRule="exact"/>
      <w:jc w:val="right"/>
    </w:pPr>
    <w:rPr>
      <w:rFonts w:eastAsia="Times New Roman"/>
      <w:sz w:val="20"/>
      <w:szCs w:val="20"/>
      <w:lang w:val="en-GB"/>
    </w:rPr>
  </w:style>
  <w:style w:type="paragraph" w:customStyle="1" w:styleId="a5">
    <w:name w:val="Знак Знак Знак Знак"/>
    <w:basedOn w:val="a"/>
    <w:rsid w:val="00E40F94"/>
    <w:pPr>
      <w:spacing w:before="100" w:beforeAutospacing="1" w:after="100" w:afterAutospacing="1"/>
      <w:jc w:val="both"/>
    </w:pPr>
    <w:rPr>
      <w:rFonts w:ascii="Tahoma" w:eastAsia="Times New Roman" w:hAnsi="Tahoma"/>
      <w:sz w:val="20"/>
      <w:szCs w:val="20"/>
      <w:lang w:val="en-US"/>
    </w:rPr>
  </w:style>
  <w:style w:type="character" w:styleId="a6">
    <w:name w:val="Hyperlink"/>
    <w:basedOn w:val="a0"/>
    <w:uiPriority w:val="99"/>
    <w:semiHidden/>
    <w:unhideWhenUsed/>
    <w:rsid w:val="002C698F"/>
    <w:rPr>
      <w:color w:val="0000FF"/>
      <w:u w:val="single"/>
    </w:rPr>
  </w:style>
  <w:style w:type="paragraph" w:styleId="a7">
    <w:name w:val="header"/>
    <w:basedOn w:val="a"/>
    <w:link w:val="a8"/>
    <w:uiPriority w:val="99"/>
    <w:unhideWhenUsed/>
    <w:rsid w:val="00B833FF"/>
    <w:pPr>
      <w:tabs>
        <w:tab w:val="center" w:pos="4677"/>
        <w:tab w:val="right" w:pos="9355"/>
      </w:tabs>
    </w:pPr>
  </w:style>
  <w:style w:type="character" w:customStyle="1" w:styleId="a8">
    <w:name w:val="Верхний колонтитул Знак"/>
    <w:basedOn w:val="a0"/>
    <w:link w:val="a7"/>
    <w:uiPriority w:val="99"/>
    <w:rsid w:val="00B833FF"/>
    <w:rPr>
      <w:rFonts w:ascii="Times New Roman" w:eastAsia="Calibri" w:hAnsi="Times New Roman" w:cs="Times New Roman"/>
      <w:sz w:val="28"/>
      <w:szCs w:val="28"/>
    </w:rPr>
  </w:style>
  <w:style w:type="paragraph" w:styleId="a9">
    <w:name w:val="footer"/>
    <w:basedOn w:val="a"/>
    <w:link w:val="aa"/>
    <w:uiPriority w:val="99"/>
    <w:unhideWhenUsed/>
    <w:rsid w:val="00B833FF"/>
    <w:pPr>
      <w:tabs>
        <w:tab w:val="center" w:pos="4677"/>
        <w:tab w:val="right" w:pos="9355"/>
      </w:tabs>
    </w:pPr>
  </w:style>
  <w:style w:type="character" w:customStyle="1" w:styleId="aa">
    <w:name w:val="Нижний колонтитул Знак"/>
    <w:basedOn w:val="a0"/>
    <w:link w:val="a9"/>
    <w:uiPriority w:val="99"/>
    <w:rsid w:val="00B833FF"/>
    <w:rPr>
      <w:rFonts w:ascii="Times New Roman" w:eastAsia="Calibri" w:hAnsi="Times New Roman" w:cs="Times New Roman"/>
      <w:sz w:val="28"/>
      <w:szCs w:val="28"/>
    </w:rPr>
  </w:style>
  <w:style w:type="paragraph" w:styleId="ab">
    <w:name w:val="Balloon Text"/>
    <w:basedOn w:val="a"/>
    <w:link w:val="ac"/>
    <w:uiPriority w:val="99"/>
    <w:semiHidden/>
    <w:unhideWhenUsed/>
    <w:rsid w:val="0099615F"/>
    <w:rPr>
      <w:rFonts w:ascii="Tahoma" w:hAnsi="Tahoma" w:cs="Tahoma"/>
      <w:sz w:val="16"/>
      <w:szCs w:val="16"/>
    </w:rPr>
  </w:style>
  <w:style w:type="character" w:customStyle="1" w:styleId="ac">
    <w:name w:val="Текст выноски Знак"/>
    <w:basedOn w:val="a0"/>
    <w:link w:val="ab"/>
    <w:uiPriority w:val="99"/>
    <w:semiHidden/>
    <w:rsid w:val="0099615F"/>
    <w:rPr>
      <w:rFonts w:ascii="Tahoma" w:eastAsia="Calibri" w:hAnsi="Tahoma" w:cs="Tahoma"/>
      <w:sz w:val="16"/>
      <w:szCs w:val="16"/>
    </w:rPr>
  </w:style>
  <w:style w:type="paragraph" w:styleId="ad">
    <w:name w:val="List Paragraph"/>
    <w:basedOn w:val="a"/>
    <w:uiPriority w:val="34"/>
    <w:qFormat/>
    <w:rsid w:val="00117C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DEE"/>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50D0"/>
    <w:pPr>
      <w:spacing w:after="0" w:line="240" w:lineRule="auto"/>
    </w:pPr>
    <w:rPr>
      <w:rFonts w:ascii="Times New Roman" w:eastAsia="Calibri" w:hAnsi="Times New Roman" w:cs="Times New Roman"/>
      <w:sz w:val="28"/>
      <w:szCs w:val="28"/>
    </w:rPr>
  </w:style>
  <w:style w:type="paragraph" w:customStyle="1" w:styleId="a4">
    <w:name w:val="Знак"/>
    <w:basedOn w:val="a"/>
    <w:rsid w:val="00FA39F5"/>
    <w:pPr>
      <w:widowControl w:val="0"/>
      <w:adjustRightInd w:val="0"/>
      <w:spacing w:after="160" w:line="240" w:lineRule="exact"/>
      <w:jc w:val="right"/>
    </w:pPr>
    <w:rPr>
      <w:rFonts w:eastAsia="Times New Roman"/>
      <w:sz w:val="20"/>
      <w:szCs w:val="20"/>
      <w:lang w:val="en-GB"/>
    </w:rPr>
  </w:style>
  <w:style w:type="paragraph" w:customStyle="1" w:styleId="a5">
    <w:name w:val="Знак Знак Знак Знак"/>
    <w:basedOn w:val="a"/>
    <w:rsid w:val="00E40F94"/>
    <w:pPr>
      <w:spacing w:before="100" w:beforeAutospacing="1" w:after="100" w:afterAutospacing="1"/>
      <w:jc w:val="both"/>
    </w:pPr>
    <w:rPr>
      <w:rFonts w:ascii="Tahoma" w:eastAsia="Times New Roman" w:hAnsi="Tahoma"/>
      <w:sz w:val="20"/>
      <w:szCs w:val="20"/>
      <w:lang w:val="en-US"/>
    </w:rPr>
  </w:style>
  <w:style w:type="character" w:styleId="a6">
    <w:name w:val="Hyperlink"/>
    <w:basedOn w:val="a0"/>
    <w:uiPriority w:val="99"/>
    <w:semiHidden/>
    <w:unhideWhenUsed/>
    <w:rsid w:val="002C698F"/>
    <w:rPr>
      <w:color w:val="0000FF"/>
      <w:u w:val="single"/>
    </w:rPr>
  </w:style>
  <w:style w:type="paragraph" w:styleId="a7">
    <w:name w:val="header"/>
    <w:basedOn w:val="a"/>
    <w:link w:val="a8"/>
    <w:uiPriority w:val="99"/>
    <w:unhideWhenUsed/>
    <w:rsid w:val="00B833FF"/>
    <w:pPr>
      <w:tabs>
        <w:tab w:val="center" w:pos="4677"/>
        <w:tab w:val="right" w:pos="9355"/>
      </w:tabs>
    </w:pPr>
  </w:style>
  <w:style w:type="character" w:customStyle="1" w:styleId="a8">
    <w:name w:val="Верхний колонтитул Знак"/>
    <w:basedOn w:val="a0"/>
    <w:link w:val="a7"/>
    <w:uiPriority w:val="99"/>
    <w:rsid w:val="00B833FF"/>
    <w:rPr>
      <w:rFonts w:ascii="Times New Roman" w:eastAsia="Calibri" w:hAnsi="Times New Roman" w:cs="Times New Roman"/>
      <w:sz w:val="28"/>
      <w:szCs w:val="28"/>
    </w:rPr>
  </w:style>
  <w:style w:type="paragraph" w:styleId="a9">
    <w:name w:val="footer"/>
    <w:basedOn w:val="a"/>
    <w:link w:val="aa"/>
    <w:uiPriority w:val="99"/>
    <w:unhideWhenUsed/>
    <w:rsid w:val="00B833FF"/>
    <w:pPr>
      <w:tabs>
        <w:tab w:val="center" w:pos="4677"/>
        <w:tab w:val="right" w:pos="9355"/>
      </w:tabs>
    </w:pPr>
  </w:style>
  <w:style w:type="character" w:customStyle="1" w:styleId="aa">
    <w:name w:val="Нижний колонтитул Знак"/>
    <w:basedOn w:val="a0"/>
    <w:link w:val="a9"/>
    <w:uiPriority w:val="99"/>
    <w:rsid w:val="00B833FF"/>
    <w:rPr>
      <w:rFonts w:ascii="Times New Roman" w:eastAsia="Calibri" w:hAnsi="Times New Roman" w:cs="Times New Roman"/>
      <w:sz w:val="28"/>
      <w:szCs w:val="28"/>
    </w:rPr>
  </w:style>
  <w:style w:type="paragraph" w:styleId="ab">
    <w:name w:val="Balloon Text"/>
    <w:basedOn w:val="a"/>
    <w:link w:val="ac"/>
    <w:uiPriority w:val="99"/>
    <w:semiHidden/>
    <w:unhideWhenUsed/>
    <w:rsid w:val="0099615F"/>
    <w:rPr>
      <w:rFonts w:ascii="Tahoma" w:hAnsi="Tahoma" w:cs="Tahoma"/>
      <w:sz w:val="16"/>
      <w:szCs w:val="16"/>
    </w:rPr>
  </w:style>
  <w:style w:type="character" w:customStyle="1" w:styleId="ac">
    <w:name w:val="Текст выноски Знак"/>
    <w:basedOn w:val="a0"/>
    <w:link w:val="ab"/>
    <w:uiPriority w:val="99"/>
    <w:semiHidden/>
    <w:rsid w:val="0099615F"/>
    <w:rPr>
      <w:rFonts w:ascii="Tahoma" w:eastAsia="Calibri" w:hAnsi="Tahoma" w:cs="Tahoma"/>
      <w:sz w:val="16"/>
      <w:szCs w:val="16"/>
    </w:rPr>
  </w:style>
  <w:style w:type="paragraph" w:styleId="ad">
    <w:name w:val="List Paragraph"/>
    <w:basedOn w:val="a"/>
    <w:uiPriority w:val="34"/>
    <w:qFormat/>
    <w:rsid w:val="00117C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177543">
      <w:bodyDiv w:val="1"/>
      <w:marLeft w:val="0"/>
      <w:marRight w:val="0"/>
      <w:marTop w:val="0"/>
      <w:marBottom w:val="0"/>
      <w:divBdr>
        <w:top w:val="none" w:sz="0" w:space="0" w:color="auto"/>
        <w:left w:val="none" w:sz="0" w:space="0" w:color="auto"/>
        <w:bottom w:val="none" w:sz="0" w:space="0" w:color="auto"/>
        <w:right w:val="none" w:sz="0" w:space="0" w:color="auto"/>
      </w:divBdr>
      <w:divsChild>
        <w:div w:id="1611474678">
          <w:marLeft w:val="0"/>
          <w:marRight w:val="0"/>
          <w:marTop w:val="120"/>
          <w:marBottom w:val="0"/>
          <w:divBdr>
            <w:top w:val="none" w:sz="0" w:space="0" w:color="auto"/>
            <w:left w:val="none" w:sz="0" w:space="0" w:color="auto"/>
            <w:bottom w:val="none" w:sz="0" w:space="0" w:color="auto"/>
            <w:right w:val="none" w:sz="0" w:space="0" w:color="auto"/>
          </w:divBdr>
        </w:div>
        <w:div w:id="754979615">
          <w:marLeft w:val="0"/>
          <w:marRight w:val="0"/>
          <w:marTop w:val="120"/>
          <w:marBottom w:val="0"/>
          <w:divBdr>
            <w:top w:val="none" w:sz="0" w:space="0" w:color="auto"/>
            <w:left w:val="none" w:sz="0" w:space="0" w:color="auto"/>
            <w:bottom w:val="none" w:sz="0" w:space="0" w:color="auto"/>
            <w:right w:val="none" w:sz="0" w:space="0" w:color="auto"/>
          </w:divBdr>
        </w:div>
      </w:divsChild>
    </w:div>
    <w:div w:id="1069572542">
      <w:bodyDiv w:val="1"/>
      <w:marLeft w:val="0"/>
      <w:marRight w:val="0"/>
      <w:marTop w:val="0"/>
      <w:marBottom w:val="0"/>
      <w:divBdr>
        <w:top w:val="none" w:sz="0" w:space="0" w:color="auto"/>
        <w:left w:val="none" w:sz="0" w:space="0" w:color="auto"/>
        <w:bottom w:val="none" w:sz="0" w:space="0" w:color="auto"/>
        <w:right w:val="none" w:sz="0" w:space="0" w:color="auto"/>
      </w:divBdr>
      <w:divsChild>
        <w:div w:id="1735081004">
          <w:marLeft w:val="0"/>
          <w:marRight w:val="0"/>
          <w:marTop w:val="120"/>
          <w:marBottom w:val="0"/>
          <w:divBdr>
            <w:top w:val="none" w:sz="0" w:space="0" w:color="auto"/>
            <w:left w:val="none" w:sz="0" w:space="0" w:color="auto"/>
            <w:bottom w:val="none" w:sz="0" w:space="0" w:color="auto"/>
            <w:right w:val="none" w:sz="0" w:space="0" w:color="auto"/>
          </w:divBdr>
        </w:div>
        <w:div w:id="1966809959">
          <w:marLeft w:val="0"/>
          <w:marRight w:val="0"/>
          <w:marTop w:val="120"/>
          <w:marBottom w:val="0"/>
          <w:divBdr>
            <w:top w:val="none" w:sz="0" w:space="0" w:color="auto"/>
            <w:left w:val="none" w:sz="0" w:space="0" w:color="auto"/>
            <w:bottom w:val="none" w:sz="0" w:space="0" w:color="auto"/>
            <w:right w:val="none" w:sz="0" w:space="0" w:color="auto"/>
          </w:divBdr>
        </w:div>
      </w:divsChild>
    </w:div>
    <w:div w:id="1434783054">
      <w:bodyDiv w:val="1"/>
      <w:marLeft w:val="0"/>
      <w:marRight w:val="0"/>
      <w:marTop w:val="0"/>
      <w:marBottom w:val="0"/>
      <w:divBdr>
        <w:top w:val="none" w:sz="0" w:space="0" w:color="auto"/>
        <w:left w:val="none" w:sz="0" w:space="0" w:color="auto"/>
        <w:bottom w:val="none" w:sz="0" w:space="0" w:color="auto"/>
        <w:right w:val="none" w:sz="0" w:space="0" w:color="auto"/>
      </w:divBdr>
      <w:divsChild>
        <w:div w:id="483854790">
          <w:marLeft w:val="0"/>
          <w:marRight w:val="0"/>
          <w:marTop w:val="120"/>
          <w:marBottom w:val="0"/>
          <w:divBdr>
            <w:top w:val="none" w:sz="0" w:space="0" w:color="auto"/>
            <w:left w:val="none" w:sz="0" w:space="0" w:color="auto"/>
            <w:bottom w:val="none" w:sz="0" w:space="0" w:color="auto"/>
            <w:right w:val="none" w:sz="0" w:space="0" w:color="auto"/>
          </w:divBdr>
        </w:div>
        <w:div w:id="1890610329">
          <w:marLeft w:val="0"/>
          <w:marRight w:val="0"/>
          <w:marTop w:val="120"/>
          <w:marBottom w:val="0"/>
          <w:divBdr>
            <w:top w:val="none" w:sz="0" w:space="0" w:color="auto"/>
            <w:left w:val="none" w:sz="0" w:space="0" w:color="auto"/>
            <w:bottom w:val="none" w:sz="0" w:space="0" w:color="auto"/>
            <w:right w:val="none" w:sz="0" w:space="0" w:color="auto"/>
          </w:divBdr>
        </w:div>
      </w:divsChild>
    </w:div>
    <w:div w:id="21429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331</Words>
  <Characters>1888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Smirnova</cp:lastModifiedBy>
  <cp:revision>4</cp:revision>
  <cp:lastPrinted>2021-12-07T06:24:00Z</cp:lastPrinted>
  <dcterms:created xsi:type="dcterms:W3CDTF">2021-12-17T05:24:00Z</dcterms:created>
  <dcterms:modified xsi:type="dcterms:W3CDTF">2021-12-17T07:01:00Z</dcterms:modified>
</cp:coreProperties>
</file>