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02A" w:rsidRDefault="0018102A" w:rsidP="0018102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18102A" w:rsidRDefault="0018102A" w:rsidP="0018102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8102A" w:rsidRDefault="0018102A" w:rsidP="0018102A">
      <w:pPr>
        <w:jc w:val="center"/>
        <w:rPr>
          <w:b/>
          <w:sz w:val="32"/>
          <w:szCs w:val="32"/>
        </w:rPr>
      </w:pPr>
    </w:p>
    <w:p w:rsidR="0018102A" w:rsidRDefault="0018102A" w:rsidP="0018102A">
      <w:pPr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18102A" w:rsidRDefault="0018102A" w:rsidP="0018102A">
      <w:pPr>
        <w:tabs>
          <w:tab w:val="left" w:pos="2640"/>
          <w:tab w:val="left" w:pos="5550"/>
        </w:tabs>
        <w:overflowPunct/>
        <w:autoSpaceDE/>
        <w:adjustRightInd/>
      </w:pPr>
    </w:p>
    <w:p w:rsidR="0018102A" w:rsidRDefault="0018102A" w:rsidP="0018102A">
      <w:pPr>
        <w:tabs>
          <w:tab w:val="left" w:pos="2640"/>
          <w:tab w:val="left" w:pos="5550"/>
        </w:tabs>
        <w:overflowPunct/>
        <w:autoSpaceDE/>
        <w:adjustRightInd/>
      </w:pPr>
      <w:r>
        <w:t xml:space="preserve">от  </w:t>
      </w:r>
      <w:r w:rsidR="004A33BD">
        <w:t>22</w:t>
      </w:r>
      <w:r>
        <w:t xml:space="preserve">.12.2014                                        </w:t>
      </w:r>
      <w:r w:rsidR="006F6223">
        <w:t xml:space="preserve">                </w:t>
      </w:r>
      <w:r>
        <w:t xml:space="preserve">   № </w:t>
      </w:r>
      <w:r w:rsidR="004A33BD">
        <w:t>161</w:t>
      </w:r>
    </w:p>
    <w:p w:rsidR="0018102A" w:rsidRDefault="0018102A" w:rsidP="0018102A">
      <w:pPr>
        <w:overflowPunct/>
        <w:autoSpaceDE/>
        <w:adjustRightInd/>
      </w:pPr>
      <w:proofErr w:type="spellStart"/>
      <w:r>
        <w:t>р.п</w:t>
      </w:r>
      <w:proofErr w:type="spellEnd"/>
      <w:r>
        <w:t xml:space="preserve">.  </w:t>
      </w:r>
      <w:proofErr w:type="spellStart"/>
      <w:r>
        <w:t>Ишня</w:t>
      </w:r>
      <w:proofErr w:type="spellEnd"/>
    </w:p>
    <w:p w:rsidR="0018102A" w:rsidRDefault="0018102A" w:rsidP="0018102A">
      <w:pPr>
        <w:ind w:right="5101"/>
        <w:rPr>
          <w:lang w:eastAsia="en-US"/>
        </w:rPr>
      </w:pPr>
    </w:p>
    <w:p w:rsidR="0018102A" w:rsidRDefault="0018102A" w:rsidP="0018102A">
      <w:pPr>
        <w:tabs>
          <w:tab w:val="left" w:pos="4678"/>
        </w:tabs>
        <w:ind w:right="4479"/>
        <w:rPr>
          <w:lang w:eastAsia="en-US"/>
        </w:rPr>
      </w:pPr>
      <w:r>
        <w:rPr>
          <w:lang w:eastAsia="en-US"/>
        </w:rPr>
        <w:t>О внесении изменений в МЦП</w:t>
      </w:r>
    </w:p>
    <w:p w:rsidR="0018102A" w:rsidRDefault="0018102A" w:rsidP="0018102A">
      <w:pPr>
        <w:tabs>
          <w:tab w:val="left" w:pos="4678"/>
        </w:tabs>
        <w:ind w:right="4479"/>
        <w:rPr>
          <w:lang w:eastAsia="en-US"/>
        </w:rPr>
      </w:pPr>
      <w:r>
        <w:rPr>
          <w:lang w:eastAsia="en-US"/>
        </w:rPr>
        <w:t xml:space="preserve">«Развитие материально-технической базы муниципальных учреждений культуры сельского поселения </w:t>
      </w:r>
      <w:proofErr w:type="spellStart"/>
      <w:r>
        <w:rPr>
          <w:lang w:eastAsia="en-US"/>
        </w:rPr>
        <w:t>Ишня</w:t>
      </w:r>
      <w:proofErr w:type="spellEnd"/>
      <w:r>
        <w:rPr>
          <w:lang w:eastAsia="en-US"/>
        </w:rPr>
        <w:t xml:space="preserve"> Ярославской области на 2014 год»</w:t>
      </w:r>
    </w:p>
    <w:p w:rsidR="0018102A" w:rsidRDefault="0018102A" w:rsidP="0018102A">
      <w:pPr>
        <w:tabs>
          <w:tab w:val="left" w:pos="4678"/>
        </w:tabs>
        <w:ind w:right="4479"/>
        <w:rPr>
          <w:lang w:eastAsia="en-US"/>
        </w:rPr>
      </w:pPr>
    </w:p>
    <w:p w:rsidR="0070642D" w:rsidRDefault="0018102A">
      <w:r>
        <w:tab/>
        <w:t xml:space="preserve">В связи с внесением дополнений в приложение к программе «Развитие материально-технической базы муниципальной учреждений культуры сельского поселения </w:t>
      </w:r>
      <w:proofErr w:type="spellStart"/>
      <w:r>
        <w:t>Ишня</w:t>
      </w:r>
      <w:proofErr w:type="spellEnd"/>
      <w:r>
        <w:t xml:space="preserve"> Ярославской области на 2014 год», утвержденной постановлением Администрации сельского поселения </w:t>
      </w:r>
      <w:proofErr w:type="spellStart"/>
      <w:r>
        <w:t>Ишня</w:t>
      </w:r>
      <w:proofErr w:type="spellEnd"/>
      <w:r>
        <w:t xml:space="preserve"> от 22.10.2013 № 173, на основании заявления МУ </w:t>
      </w:r>
      <w:proofErr w:type="spellStart"/>
      <w:r>
        <w:t>Ишненский</w:t>
      </w:r>
      <w:proofErr w:type="spellEnd"/>
      <w:r>
        <w:t xml:space="preserve"> СДК, заявления МУ </w:t>
      </w:r>
      <w:proofErr w:type="spellStart"/>
      <w:r>
        <w:t>Шурскольский</w:t>
      </w:r>
      <w:proofErr w:type="spellEnd"/>
      <w:r>
        <w:t xml:space="preserve"> СДК Администрация сельского поселения </w:t>
      </w:r>
      <w:proofErr w:type="spellStart"/>
      <w:r>
        <w:t>Ишня</w:t>
      </w:r>
      <w:proofErr w:type="spellEnd"/>
      <w:r>
        <w:t xml:space="preserve"> ПОСТАНОВЛЯЕТ:</w:t>
      </w:r>
    </w:p>
    <w:p w:rsidR="0018102A" w:rsidRDefault="0018102A"/>
    <w:p w:rsidR="0018102A" w:rsidRDefault="0018102A" w:rsidP="00EB7650">
      <w:pPr>
        <w:ind w:firstLine="708"/>
      </w:pPr>
      <w:r>
        <w:t xml:space="preserve">1. Изложить в новой редакции приложение к муниципальной целевой программе «Развитие материально-технической базы муниципальных учреждений культуры сельского поселения </w:t>
      </w:r>
      <w:proofErr w:type="spellStart"/>
      <w:r>
        <w:t>Ишня</w:t>
      </w:r>
      <w:proofErr w:type="spellEnd"/>
      <w:r>
        <w:t xml:space="preserve"> Ярославской области на 2014 год», согласно приложению.</w:t>
      </w:r>
    </w:p>
    <w:p w:rsidR="0018102A" w:rsidRDefault="0018102A" w:rsidP="00EB7650">
      <w:pPr>
        <w:ind w:firstLine="708"/>
      </w:pPr>
      <w:r>
        <w:t xml:space="preserve">2. Постановление Администрации сельского поселения </w:t>
      </w:r>
      <w:proofErr w:type="spellStart"/>
      <w:r>
        <w:t>Ишня</w:t>
      </w:r>
      <w:proofErr w:type="spellEnd"/>
      <w:r>
        <w:t xml:space="preserve"> от 30.06.2014 № 63 «О внесении изменений в муниципальную целевую программу «Развитие материально-технической базы муниципальных учреждений культуры сельского поселений </w:t>
      </w:r>
      <w:proofErr w:type="spellStart"/>
      <w:r>
        <w:t>Ишня</w:t>
      </w:r>
      <w:proofErr w:type="spellEnd"/>
      <w:r>
        <w:t xml:space="preserve"> Ярославской области на 2014 год» считать утратившим силу.</w:t>
      </w:r>
    </w:p>
    <w:p w:rsidR="0018102A" w:rsidRDefault="0018102A" w:rsidP="00EB7650">
      <w:pPr>
        <w:ind w:firstLine="708"/>
      </w:pPr>
      <w:r>
        <w:t>3.</w:t>
      </w:r>
      <w:r w:rsidR="00EB7650">
        <w:t xml:space="preserve"> Постановление опубликовать в газете «Ростовский вестник» и на официальной сайте Администрации сельского поселения </w:t>
      </w:r>
      <w:proofErr w:type="spellStart"/>
      <w:r w:rsidR="00EB7650">
        <w:t>Ишня</w:t>
      </w:r>
      <w:proofErr w:type="spellEnd"/>
      <w:r w:rsidR="00EB7650">
        <w:t>.</w:t>
      </w:r>
    </w:p>
    <w:p w:rsidR="00EB7650" w:rsidRDefault="00EB7650" w:rsidP="00EB7650">
      <w:pPr>
        <w:ind w:firstLine="708"/>
      </w:pPr>
      <w:r>
        <w:t>4. Постановление вступает в силу с момента опубликования.</w:t>
      </w:r>
    </w:p>
    <w:p w:rsidR="00EB7650" w:rsidRDefault="00EB7650" w:rsidP="00EB7650">
      <w:pPr>
        <w:ind w:firstLine="708"/>
      </w:pPr>
      <w:r>
        <w:t>5.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сельского поселения </w:t>
      </w:r>
      <w:proofErr w:type="spellStart"/>
      <w:r>
        <w:t>Ишня</w:t>
      </w:r>
      <w:proofErr w:type="spellEnd"/>
      <w:r>
        <w:t xml:space="preserve"> – начальника отдела по управлению делами Гагину А.Н.</w:t>
      </w:r>
    </w:p>
    <w:p w:rsidR="00EB7650" w:rsidRDefault="00EB7650"/>
    <w:p w:rsidR="00EB7650" w:rsidRDefault="00EB7650"/>
    <w:p w:rsidR="00EB7650" w:rsidRDefault="00EB7650">
      <w:r>
        <w:t xml:space="preserve">Глава сельского поселения </w:t>
      </w:r>
      <w:proofErr w:type="spellStart"/>
      <w:r>
        <w:t>Ишня</w:t>
      </w:r>
      <w:proofErr w:type="spellEnd"/>
      <w:r>
        <w:t xml:space="preserve">                                      Н.С. Савельев</w:t>
      </w:r>
    </w:p>
    <w:p w:rsidR="00EB7650" w:rsidRDefault="00EB7650"/>
    <w:p w:rsidR="00EB7650" w:rsidRDefault="00EB7650"/>
    <w:p w:rsidR="00EB7650" w:rsidRDefault="00EB7650"/>
    <w:p w:rsidR="00EB7650" w:rsidRDefault="00EB7650"/>
    <w:p w:rsidR="00EB7650" w:rsidRDefault="00EB7650">
      <w:r>
        <w:lastRenderedPageBreak/>
        <w:t xml:space="preserve">                                                                  Приложение к постановлению</w:t>
      </w:r>
    </w:p>
    <w:p w:rsidR="00EB7650" w:rsidRDefault="00EB7650">
      <w:r>
        <w:t xml:space="preserve">                                                                  Администрации сельского поселения</w:t>
      </w:r>
    </w:p>
    <w:p w:rsidR="00EB7650" w:rsidRDefault="00EB7650">
      <w:r>
        <w:t xml:space="preserve">                                                                </w:t>
      </w:r>
      <w:proofErr w:type="spellStart"/>
      <w:r>
        <w:t>Ишня</w:t>
      </w:r>
      <w:proofErr w:type="spellEnd"/>
      <w:r>
        <w:t xml:space="preserve"> от</w:t>
      </w:r>
      <w:r w:rsidR="004A33BD">
        <w:t xml:space="preserve"> 22.12 2014</w:t>
      </w:r>
      <w:r w:rsidR="0005488E">
        <w:t xml:space="preserve">            </w:t>
      </w:r>
      <w:bookmarkStart w:id="0" w:name="_GoBack"/>
      <w:bookmarkEnd w:id="0"/>
      <w:r w:rsidR="004A33BD">
        <w:t xml:space="preserve"> № 161</w:t>
      </w:r>
      <w:r>
        <w:t xml:space="preserve"> </w:t>
      </w:r>
    </w:p>
    <w:p w:rsidR="00EB7650" w:rsidRDefault="00EB7650"/>
    <w:p w:rsidR="00EB7650" w:rsidRDefault="00EB7650" w:rsidP="00EB7650">
      <w:pPr>
        <w:jc w:val="center"/>
      </w:pPr>
      <w:r>
        <w:t xml:space="preserve">Перечень </w:t>
      </w:r>
    </w:p>
    <w:p w:rsidR="00EB7650" w:rsidRDefault="00EB7650" w:rsidP="00EB7650">
      <w:pPr>
        <w:jc w:val="center"/>
      </w:pPr>
      <w:r>
        <w:t>мероприятий муниципальной целевой программы</w:t>
      </w:r>
    </w:p>
    <w:p w:rsidR="00EB7650" w:rsidRDefault="00EB7650" w:rsidP="00EB7650">
      <w:pPr>
        <w:jc w:val="center"/>
      </w:pPr>
      <w:r>
        <w:t>«Развитие материально-технической базы учреждений культуры</w:t>
      </w:r>
    </w:p>
    <w:p w:rsidR="00EB7650" w:rsidRDefault="00EB7650" w:rsidP="00EB7650">
      <w:pPr>
        <w:jc w:val="center"/>
      </w:pPr>
      <w:r>
        <w:t xml:space="preserve">Сельского поселения </w:t>
      </w:r>
      <w:proofErr w:type="spellStart"/>
      <w:r>
        <w:t>Ишня</w:t>
      </w:r>
      <w:proofErr w:type="spellEnd"/>
      <w:r>
        <w:t xml:space="preserve"> Ярославской области на 2014 год»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00"/>
        <w:gridCol w:w="1735"/>
        <w:gridCol w:w="1408"/>
        <w:gridCol w:w="1270"/>
        <w:gridCol w:w="1368"/>
        <w:gridCol w:w="1711"/>
        <w:gridCol w:w="1579"/>
      </w:tblGrid>
      <w:tr w:rsidR="004D1F1F" w:rsidTr="001548D5">
        <w:tc>
          <w:tcPr>
            <w:tcW w:w="500" w:type="dxa"/>
          </w:tcPr>
          <w:p w:rsidR="00EB7650" w:rsidRPr="00EB7650" w:rsidRDefault="00EB7650" w:rsidP="00EB7650">
            <w:pPr>
              <w:jc w:val="center"/>
              <w:rPr>
                <w:sz w:val="24"/>
                <w:szCs w:val="24"/>
              </w:rPr>
            </w:pPr>
            <w:r w:rsidRPr="00EB7650">
              <w:rPr>
                <w:sz w:val="24"/>
                <w:szCs w:val="24"/>
              </w:rPr>
              <w:t xml:space="preserve">№ </w:t>
            </w:r>
            <w:proofErr w:type="gramStart"/>
            <w:r w:rsidRPr="00EB7650">
              <w:rPr>
                <w:sz w:val="24"/>
                <w:szCs w:val="24"/>
              </w:rPr>
              <w:t>п</w:t>
            </w:r>
            <w:proofErr w:type="gramEnd"/>
            <w:r w:rsidRPr="00EB7650">
              <w:rPr>
                <w:sz w:val="24"/>
                <w:szCs w:val="24"/>
              </w:rPr>
              <w:t>/п</w:t>
            </w:r>
          </w:p>
        </w:tc>
        <w:tc>
          <w:tcPr>
            <w:tcW w:w="1735" w:type="dxa"/>
          </w:tcPr>
          <w:p w:rsidR="00EB7650" w:rsidRPr="00EB7650" w:rsidRDefault="00EB7650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реализации Программы</w:t>
            </w:r>
          </w:p>
        </w:tc>
        <w:tc>
          <w:tcPr>
            <w:tcW w:w="1408" w:type="dxa"/>
          </w:tcPr>
          <w:p w:rsidR="00EB7650" w:rsidRPr="00EB7650" w:rsidRDefault="00EB7650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0" w:type="dxa"/>
          </w:tcPr>
          <w:p w:rsidR="00EB7650" w:rsidRPr="00EB7650" w:rsidRDefault="00EB7650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исполнения</w:t>
            </w:r>
          </w:p>
        </w:tc>
        <w:tc>
          <w:tcPr>
            <w:tcW w:w="1368" w:type="dxa"/>
          </w:tcPr>
          <w:p w:rsidR="00EB7650" w:rsidRPr="00EB7650" w:rsidRDefault="00EB7650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Потребность – всего рублей</w:t>
            </w:r>
          </w:p>
        </w:tc>
        <w:tc>
          <w:tcPr>
            <w:tcW w:w="1711" w:type="dxa"/>
          </w:tcPr>
          <w:p w:rsidR="00EB7650" w:rsidRPr="00EB7650" w:rsidRDefault="004D1F1F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на 2014 год</w:t>
            </w:r>
          </w:p>
        </w:tc>
        <w:tc>
          <w:tcPr>
            <w:tcW w:w="1579" w:type="dxa"/>
          </w:tcPr>
          <w:p w:rsidR="00EB7650" w:rsidRPr="00EB7650" w:rsidRDefault="004D1F1F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выполнение мероприятий программы</w:t>
            </w:r>
          </w:p>
        </w:tc>
      </w:tr>
      <w:tr w:rsidR="004D1F1F" w:rsidTr="001548D5">
        <w:tc>
          <w:tcPr>
            <w:tcW w:w="500" w:type="dxa"/>
          </w:tcPr>
          <w:p w:rsidR="00EB7650" w:rsidRPr="00EB7650" w:rsidRDefault="004D1F1F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735" w:type="dxa"/>
          </w:tcPr>
          <w:p w:rsidR="00EB7650" w:rsidRPr="00EB7650" w:rsidRDefault="001548D5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Капитальный ремонт коридоров (пои. № 9,12), замена дверных блоков (в пом. № 46, 31) в здании СДК с. </w:t>
            </w:r>
            <w:proofErr w:type="spellStart"/>
            <w:r>
              <w:rPr>
                <w:sz w:val="24"/>
                <w:szCs w:val="24"/>
              </w:rPr>
              <w:t>Шурскол</w:t>
            </w:r>
            <w:proofErr w:type="spellEnd"/>
            <w:r>
              <w:rPr>
                <w:sz w:val="24"/>
                <w:szCs w:val="24"/>
              </w:rPr>
              <w:t xml:space="preserve"> по адресу: д.7 квартал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 xml:space="preserve">, с. </w:t>
            </w:r>
            <w:proofErr w:type="spellStart"/>
            <w:r>
              <w:rPr>
                <w:sz w:val="24"/>
                <w:szCs w:val="24"/>
              </w:rPr>
              <w:t>Шурскол</w:t>
            </w:r>
            <w:proofErr w:type="spellEnd"/>
          </w:p>
        </w:tc>
        <w:tc>
          <w:tcPr>
            <w:tcW w:w="1408" w:type="dxa"/>
          </w:tcPr>
          <w:p w:rsidR="00EB7650" w:rsidRPr="00EB7650" w:rsidRDefault="007A6BB3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1548D5">
              <w:rPr>
                <w:sz w:val="24"/>
                <w:szCs w:val="24"/>
              </w:rPr>
              <w:t xml:space="preserve">редства бюджета сельского поселения </w:t>
            </w:r>
            <w:proofErr w:type="spellStart"/>
            <w:r w:rsidR="001548D5">
              <w:rPr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270" w:type="dxa"/>
          </w:tcPr>
          <w:p w:rsidR="00EB7650" w:rsidRPr="00EB7650" w:rsidRDefault="001548D5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год</w:t>
            </w:r>
          </w:p>
        </w:tc>
        <w:tc>
          <w:tcPr>
            <w:tcW w:w="1368" w:type="dxa"/>
          </w:tcPr>
          <w:p w:rsidR="00EB7650" w:rsidRPr="00EB7650" w:rsidRDefault="00135754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376691,</w:t>
            </w:r>
            <w:r w:rsidR="00E85D8B">
              <w:rPr>
                <w:sz w:val="24"/>
                <w:szCs w:val="24"/>
              </w:rPr>
              <w:t>40</w:t>
            </w:r>
          </w:p>
        </w:tc>
        <w:tc>
          <w:tcPr>
            <w:tcW w:w="1711" w:type="dxa"/>
          </w:tcPr>
          <w:p w:rsidR="00EB7650" w:rsidRPr="00EB7650" w:rsidRDefault="00135754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376691,</w:t>
            </w:r>
            <w:r w:rsidR="00E85D8B">
              <w:rPr>
                <w:sz w:val="24"/>
                <w:szCs w:val="24"/>
              </w:rPr>
              <w:t>40</w:t>
            </w:r>
          </w:p>
        </w:tc>
        <w:tc>
          <w:tcPr>
            <w:tcW w:w="1579" w:type="dxa"/>
          </w:tcPr>
          <w:p w:rsidR="00EB7650" w:rsidRPr="00EB7650" w:rsidRDefault="001548D5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с.п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Ишня</w:t>
            </w:r>
            <w:proofErr w:type="spellEnd"/>
            <w:r>
              <w:rPr>
                <w:sz w:val="24"/>
                <w:szCs w:val="24"/>
              </w:rPr>
              <w:t xml:space="preserve">, МУ </w:t>
            </w:r>
            <w:proofErr w:type="spellStart"/>
            <w:r>
              <w:rPr>
                <w:sz w:val="24"/>
                <w:szCs w:val="24"/>
              </w:rPr>
              <w:t>Шурскольский</w:t>
            </w:r>
            <w:proofErr w:type="spellEnd"/>
            <w:r>
              <w:rPr>
                <w:sz w:val="24"/>
                <w:szCs w:val="24"/>
              </w:rPr>
              <w:t xml:space="preserve"> СДК</w:t>
            </w:r>
          </w:p>
        </w:tc>
      </w:tr>
      <w:tr w:rsidR="001548D5" w:rsidTr="001548D5">
        <w:tc>
          <w:tcPr>
            <w:tcW w:w="500" w:type="dxa"/>
          </w:tcPr>
          <w:p w:rsidR="001548D5" w:rsidRDefault="00A2195C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735" w:type="dxa"/>
          </w:tcPr>
          <w:p w:rsidR="001548D5" w:rsidRDefault="00A2195C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пом. № 14 в здании МУ </w:t>
            </w:r>
            <w:proofErr w:type="spellStart"/>
            <w:r>
              <w:rPr>
                <w:sz w:val="24"/>
                <w:szCs w:val="24"/>
              </w:rPr>
              <w:t>Ишненский</w:t>
            </w:r>
            <w:proofErr w:type="spellEnd"/>
            <w:r>
              <w:rPr>
                <w:sz w:val="24"/>
                <w:szCs w:val="24"/>
              </w:rPr>
              <w:t xml:space="preserve"> СДК</w:t>
            </w:r>
          </w:p>
        </w:tc>
        <w:tc>
          <w:tcPr>
            <w:tcW w:w="1408" w:type="dxa"/>
          </w:tcPr>
          <w:p w:rsidR="001548D5" w:rsidRDefault="007A6BB3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195C">
              <w:rPr>
                <w:sz w:val="24"/>
                <w:szCs w:val="24"/>
              </w:rPr>
              <w:t xml:space="preserve">редства бюджета сельского поселения </w:t>
            </w:r>
            <w:proofErr w:type="spellStart"/>
            <w:r w:rsidR="00A2195C">
              <w:rPr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270" w:type="dxa"/>
          </w:tcPr>
          <w:p w:rsidR="001548D5" w:rsidRDefault="00A2195C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год</w:t>
            </w:r>
          </w:p>
        </w:tc>
        <w:tc>
          <w:tcPr>
            <w:tcW w:w="1368" w:type="dxa"/>
          </w:tcPr>
          <w:p w:rsidR="001548D5" w:rsidRDefault="00E85D8B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29509</w:t>
            </w:r>
            <w:r w:rsidR="00135754">
              <w:rPr>
                <w:sz w:val="24"/>
                <w:szCs w:val="24"/>
              </w:rPr>
              <w:t>,</w:t>
            </w:r>
            <w:r w:rsidR="00A2195C">
              <w:rPr>
                <w:sz w:val="24"/>
                <w:szCs w:val="24"/>
              </w:rPr>
              <w:t>44</w:t>
            </w:r>
          </w:p>
        </w:tc>
        <w:tc>
          <w:tcPr>
            <w:tcW w:w="1711" w:type="dxa"/>
          </w:tcPr>
          <w:p w:rsidR="001548D5" w:rsidRDefault="00E85D8B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2950</w:t>
            </w:r>
            <w:r w:rsidR="00135754">
              <w:rPr>
                <w:sz w:val="24"/>
                <w:szCs w:val="24"/>
              </w:rPr>
              <w:t>9,</w:t>
            </w:r>
            <w:r w:rsidR="00A2195C">
              <w:rPr>
                <w:sz w:val="24"/>
                <w:szCs w:val="24"/>
              </w:rPr>
              <w:t>44</w:t>
            </w:r>
          </w:p>
        </w:tc>
        <w:tc>
          <w:tcPr>
            <w:tcW w:w="1579" w:type="dxa"/>
          </w:tcPr>
          <w:p w:rsidR="001548D5" w:rsidRDefault="00A2195C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с.п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Ишня</w:t>
            </w:r>
            <w:proofErr w:type="spellEnd"/>
            <w:r>
              <w:rPr>
                <w:sz w:val="24"/>
                <w:szCs w:val="24"/>
              </w:rPr>
              <w:t xml:space="preserve">, МУ </w:t>
            </w:r>
            <w:proofErr w:type="spellStart"/>
            <w:r>
              <w:rPr>
                <w:sz w:val="24"/>
                <w:szCs w:val="24"/>
              </w:rPr>
              <w:t>Ишненский</w:t>
            </w:r>
            <w:proofErr w:type="spellEnd"/>
            <w:r>
              <w:rPr>
                <w:sz w:val="24"/>
                <w:szCs w:val="24"/>
              </w:rPr>
              <w:t xml:space="preserve"> СДК</w:t>
            </w:r>
          </w:p>
        </w:tc>
      </w:tr>
      <w:tr w:rsidR="00A2195C" w:rsidTr="001548D5">
        <w:tc>
          <w:tcPr>
            <w:tcW w:w="500" w:type="dxa"/>
          </w:tcPr>
          <w:p w:rsidR="00A2195C" w:rsidRDefault="00A2195C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735" w:type="dxa"/>
          </w:tcPr>
          <w:p w:rsidR="00A2195C" w:rsidRDefault="00A2195C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пом. № 1,6 в здании МУ </w:t>
            </w:r>
            <w:proofErr w:type="spellStart"/>
            <w:r>
              <w:rPr>
                <w:sz w:val="24"/>
                <w:szCs w:val="24"/>
              </w:rPr>
              <w:t>Ишненский</w:t>
            </w:r>
            <w:proofErr w:type="spellEnd"/>
            <w:r>
              <w:rPr>
                <w:sz w:val="24"/>
                <w:szCs w:val="24"/>
              </w:rPr>
              <w:t xml:space="preserve"> СДК</w:t>
            </w:r>
          </w:p>
        </w:tc>
        <w:tc>
          <w:tcPr>
            <w:tcW w:w="1408" w:type="dxa"/>
          </w:tcPr>
          <w:p w:rsidR="00A2195C" w:rsidRDefault="007A6BB3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195C">
              <w:rPr>
                <w:sz w:val="24"/>
                <w:szCs w:val="24"/>
              </w:rPr>
              <w:t xml:space="preserve">редства бюджета сельского поселения </w:t>
            </w:r>
            <w:proofErr w:type="spellStart"/>
            <w:r w:rsidR="00A2195C">
              <w:rPr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270" w:type="dxa"/>
          </w:tcPr>
          <w:p w:rsidR="00A2195C" w:rsidRDefault="00A2195C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год</w:t>
            </w:r>
          </w:p>
        </w:tc>
        <w:tc>
          <w:tcPr>
            <w:tcW w:w="1368" w:type="dxa"/>
          </w:tcPr>
          <w:p w:rsidR="00A2195C" w:rsidRDefault="00135754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135605,</w:t>
            </w:r>
            <w:r w:rsidR="00A2195C">
              <w:rPr>
                <w:sz w:val="24"/>
                <w:szCs w:val="24"/>
              </w:rPr>
              <w:t>60</w:t>
            </w:r>
          </w:p>
        </w:tc>
        <w:tc>
          <w:tcPr>
            <w:tcW w:w="1711" w:type="dxa"/>
          </w:tcPr>
          <w:p w:rsidR="00A2195C" w:rsidRDefault="00135754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135605,</w:t>
            </w:r>
            <w:r w:rsidR="00A2195C">
              <w:rPr>
                <w:sz w:val="24"/>
                <w:szCs w:val="24"/>
              </w:rPr>
              <w:t>60</w:t>
            </w:r>
          </w:p>
        </w:tc>
        <w:tc>
          <w:tcPr>
            <w:tcW w:w="1579" w:type="dxa"/>
          </w:tcPr>
          <w:p w:rsidR="00A2195C" w:rsidRDefault="00A2195C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с.п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Ишня</w:t>
            </w:r>
            <w:proofErr w:type="spellEnd"/>
            <w:r>
              <w:rPr>
                <w:sz w:val="24"/>
                <w:szCs w:val="24"/>
              </w:rPr>
              <w:t xml:space="preserve">, МУ </w:t>
            </w:r>
            <w:proofErr w:type="spellStart"/>
            <w:r>
              <w:rPr>
                <w:sz w:val="24"/>
                <w:szCs w:val="24"/>
              </w:rPr>
              <w:t>Ишненский</w:t>
            </w:r>
            <w:proofErr w:type="spellEnd"/>
            <w:r>
              <w:rPr>
                <w:sz w:val="24"/>
                <w:szCs w:val="24"/>
              </w:rPr>
              <w:t xml:space="preserve"> СДК</w:t>
            </w:r>
          </w:p>
        </w:tc>
      </w:tr>
      <w:tr w:rsidR="00A2195C" w:rsidTr="001548D5">
        <w:tc>
          <w:tcPr>
            <w:tcW w:w="500" w:type="dxa"/>
          </w:tcPr>
          <w:p w:rsidR="00A2195C" w:rsidRDefault="00A2195C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735" w:type="dxa"/>
          </w:tcPr>
          <w:p w:rsidR="00A2195C" w:rsidRDefault="00E85D8B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помещений </w:t>
            </w:r>
            <w:r w:rsidR="007A6BB3">
              <w:rPr>
                <w:sz w:val="24"/>
                <w:szCs w:val="24"/>
              </w:rPr>
              <w:t xml:space="preserve">№ 14 и кладовой в здании </w:t>
            </w:r>
            <w:proofErr w:type="spellStart"/>
            <w:r w:rsidR="007A6BB3">
              <w:rPr>
                <w:sz w:val="24"/>
                <w:szCs w:val="24"/>
              </w:rPr>
              <w:t>Ишненский</w:t>
            </w:r>
            <w:proofErr w:type="spellEnd"/>
            <w:r w:rsidR="007A6BB3">
              <w:rPr>
                <w:sz w:val="24"/>
                <w:szCs w:val="24"/>
              </w:rPr>
              <w:t xml:space="preserve"> СДК</w:t>
            </w:r>
          </w:p>
        </w:tc>
        <w:tc>
          <w:tcPr>
            <w:tcW w:w="1408" w:type="dxa"/>
          </w:tcPr>
          <w:p w:rsidR="00A2195C" w:rsidRDefault="007A6BB3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бюджета сельского поселения </w:t>
            </w:r>
            <w:proofErr w:type="spellStart"/>
            <w:r>
              <w:rPr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270" w:type="dxa"/>
          </w:tcPr>
          <w:p w:rsidR="00A2195C" w:rsidRDefault="00E85D8B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год</w:t>
            </w:r>
          </w:p>
        </w:tc>
        <w:tc>
          <w:tcPr>
            <w:tcW w:w="1368" w:type="dxa"/>
          </w:tcPr>
          <w:p w:rsidR="00A2195C" w:rsidRDefault="00135754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218376,</w:t>
            </w:r>
            <w:r w:rsidR="00E85D8B">
              <w:rPr>
                <w:sz w:val="24"/>
                <w:szCs w:val="24"/>
              </w:rPr>
              <w:t>70</w:t>
            </w:r>
          </w:p>
        </w:tc>
        <w:tc>
          <w:tcPr>
            <w:tcW w:w="1711" w:type="dxa"/>
          </w:tcPr>
          <w:p w:rsidR="00A2195C" w:rsidRDefault="00135754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218376,</w:t>
            </w:r>
            <w:r w:rsidR="00E85D8B">
              <w:rPr>
                <w:sz w:val="24"/>
                <w:szCs w:val="24"/>
              </w:rPr>
              <w:t>70</w:t>
            </w:r>
          </w:p>
        </w:tc>
        <w:tc>
          <w:tcPr>
            <w:tcW w:w="1579" w:type="dxa"/>
          </w:tcPr>
          <w:p w:rsidR="00A2195C" w:rsidRDefault="00E85D8B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sz w:val="24"/>
                <w:szCs w:val="24"/>
              </w:rPr>
              <w:t>с.п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Ишня</w:t>
            </w:r>
            <w:proofErr w:type="spellEnd"/>
            <w:r>
              <w:rPr>
                <w:sz w:val="24"/>
                <w:szCs w:val="24"/>
              </w:rPr>
              <w:t xml:space="preserve">, МУ </w:t>
            </w:r>
            <w:proofErr w:type="spellStart"/>
            <w:r>
              <w:rPr>
                <w:sz w:val="24"/>
                <w:szCs w:val="24"/>
              </w:rPr>
              <w:t>Ишненский</w:t>
            </w:r>
            <w:proofErr w:type="spellEnd"/>
            <w:r>
              <w:rPr>
                <w:sz w:val="24"/>
                <w:szCs w:val="24"/>
              </w:rPr>
              <w:t xml:space="preserve"> СДК</w:t>
            </w:r>
          </w:p>
        </w:tc>
      </w:tr>
      <w:tr w:rsidR="00135754" w:rsidTr="001548D5">
        <w:tc>
          <w:tcPr>
            <w:tcW w:w="500" w:type="dxa"/>
          </w:tcPr>
          <w:p w:rsidR="00135754" w:rsidRDefault="00135754" w:rsidP="00EB76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135754" w:rsidRDefault="00135754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408" w:type="dxa"/>
          </w:tcPr>
          <w:p w:rsidR="00135754" w:rsidRDefault="00135754" w:rsidP="00EB76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135754" w:rsidRDefault="00135754" w:rsidP="00EB76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135754" w:rsidRDefault="00135754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760183,14</w:t>
            </w:r>
          </w:p>
        </w:tc>
        <w:tc>
          <w:tcPr>
            <w:tcW w:w="1711" w:type="dxa"/>
          </w:tcPr>
          <w:p w:rsidR="00135754" w:rsidRDefault="00135754" w:rsidP="00EB76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760183,14</w:t>
            </w:r>
          </w:p>
        </w:tc>
        <w:tc>
          <w:tcPr>
            <w:tcW w:w="1579" w:type="dxa"/>
          </w:tcPr>
          <w:p w:rsidR="00135754" w:rsidRDefault="00135754" w:rsidP="00EB7650">
            <w:pPr>
              <w:jc w:val="center"/>
              <w:rPr>
                <w:sz w:val="24"/>
                <w:szCs w:val="24"/>
              </w:rPr>
            </w:pPr>
          </w:p>
        </w:tc>
      </w:tr>
    </w:tbl>
    <w:p w:rsidR="00EB7650" w:rsidRDefault="00EB7650" w:rsidP="00EB7650">
      <w:pPr>
        <w:jc w:val="center"/>
      </w:pPr>
    </w:p>
    <w:sectPr w:rsidR="00EB7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02A"/>
    <w:rsid w:val="0005488E"/>
    <w:rsid w:val="00135754"/>
    <w:rsid w:val="001548D5"/>
    <w:rsid w:val="0018102A"/>
    <w:rsid w:val="002C7C68"/>
    <w:rsid w:val="004A33BD"/>
    <w:rsid w:val="004D1F1F"/>
    <w:rsid w:val="004F74BA"/>
    <w:rsid w:val="006F6223"/>
    <w:rsid w:val="0070642D"/>
    <w:rsid w:val="007A6BB3"/>
    <w:rsid w:val="007A7839"/>
    <w:rsid w:val="0081749D"/>
    <w:rsid w:val="008D2ADD"/>
    <w:rsid w:val="00A2195C"/>
    <w:rsid w:val="00D71657"/>
    <w:rsid w:val="00E85D8B"/>
    <w:rsid w:val="00EB7650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02A"/>
    <w:pPr>
      <w:overflowPunct w:val="0"/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02A"/>
    <w:pPr>
      <w:overflowPunct w:val="0"/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3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2014-12-08T05:56:00Z</dcterms:created>
  <dcterms:modified xsi:type="dcterms:W3CDTF">2014-12-23T11:18:00Z</dcterms:modified>
</cp:coreProperties>
</file>