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 w:rsidR="00861FD7">
        <w:rPr>
          <w:rFonts w:ascii="Times New Roman" w:hAnsi="Times New Roman"/>
          <w:sz w:val="28"/>
          <w:szCs w:val="28"/>
        </w:rPr>
        <w:t>15.02.2023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861FD7">
        <w:rPr>
          <w:rFonts w:ascii="Times New Roman" w:hAnsi="Times New Roman"/>
          <w:sz w:val="28"/>
          <w:szCs w:val="28"/>
        </w:rPr>
        <w:t>18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423CCE" w:rsidRDefault="00423CCE" w:rsidP="00423CC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 стоимости и требования к качеству </w:t>
      </w:r>
    </w:p>
    <w:p w:rsidR="00423CCE" w:rsidRDefault="00423CCE" w:rsidP="00423CC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по погребению в пределах </w:t>
      </w:r>
      <w:proofErr w:type="gramStart"/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гарантированного</w:t>
      </w:r>
      <w:proofErr w:type="gramEnd"/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423CCE" w:rsidRDefault="00423CCE" w:rsidP="00423CC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перечня, </w:t>
      </w:r>
      <w:proofErr w:type="gramStart"/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оказываемых</w:t>
      </w:r>
      <w:proofErr w:type="gramEnd"/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специализированными </w:t>
      </w:r>
    </w:p>
    <w:p w:rsidR="00423CCE" w:rsidRPr="002B7F0B" w:rsidRDefault="00423CCE" w:rsidP="00423CC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службами по вопросам похоронного дела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7618EB" w:rsidRDefault="007618EB" w:rsidP="007618EB">
      <w:pPr>
        <w:ind w:right="-1"/>
        <w:rPr>
          <w:rFonts w:ascii="Times New Roman" w:hAnsi="Times New Roman"/>
          <w:sz w:val="28"/>
          <w:szCs w:val="28"/>
        </w:rPr>
      </w:pPr>
    </w:p>
    <w:p w:rsidR="00423CCE" w:rsidRPr="002B7F0B" w:rsidRDefault="00423CCE" w:rsidP="00423CCE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B3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Федеральным законом от 12.01.1996 № 8-ФЗ «О погребении и похоронном деле», Федеральным з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аконом от 06.10.2003 года № 131-</w:t>
      </w:r>
      <w:r w:rsidRPr="005B3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руководствуясь </w:t>
      </w:r>
      <w:r w:rsidRPr="005B3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Уставом сельского поселения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Ишня</w:t>
      </w:r>
      <w:r w:rsidRPr="005B3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2B7F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Администрация сельского поселения Ишня ПОСТАНОВЛЯЕТ:</w:t>
      </w:r>
    </w:p>
    <w:p w:rsidR="00423CCE" w:rsidRDefault="00423CCE" w:rsidP="00423C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B7F0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1. </w:t>
      </w:r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Утвердить стоимость и требования к качеству по погребению в пределах гарантированного перечня, оказываемых специализированными службами по вопросам похоронного дела, для ИП </w:t>
      </w:r>
      <w:proofErr w:type="spellStart"/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Маракова</w:t>
      </w:r>
      <w:proofErr w:type="spellEnd"/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Г.М.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, согласно </w:t>
      </w:r>
      <w:r w:rsidRPr="002B7F0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ю</w:t>
      </w:r>
      <w:r w:rsidRPr="002B7F0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423CCE" w:rsidRPr="002B7F0B" w:rsidRDefault="00423CCE" w:rsidP="00423CCE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2. </w:t>
      </w:r>
      <w:r w:rsidR="002625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Постановление 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дминистрации сельского поселения Ишня от </w:t>
      </w:r>
      <w:r w:rsidR="00EF25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20.04.2022 № 63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«О стоимости и требования к качеству по погребению в пределах гарантированного перечня, оказываемых специализированными служба</w:t>
      </w:r>
      <w:r w:rsidR="002625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ми по вопросам похоронного дела»</w:t>
      </w:r>
      <w:r w:rsidR="005B102F" w:rsidRPr="005B102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5B102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призн</w:t>
      </w:r>
      <w:r w:rsidR="00EF25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ать утратившим силу с 01.02.2023</w:t>
      </w:r>
      <w:r w:rsidR="002625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423CCE" w:rsidRPr="00FF7DBA" w:rsidRDefault="00423CCE" w:rsidP="00423C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3</w:t>
      </w:r>
      <w:r w:rsidRPr="00225BD0">
        <w:rPr>
          <w:rFonts w:ascii="Times New Roman" w:hAnsi="Times New Roman"/>
          <w:sz w:val="28"/>
          <w:lang w:eastAsia="ru-RU"/>
        </w:rPr>
        <w:t xml:space="preserve">. Опубликовать постановление в газете «Ростовский вестник» и </w:t>
      </w:r>
      <w:r w:rsidRPr="00FF7DBA">
        <w:rPr>
          <w:rFonts w:ascii="Times New Roman" w:hAnsi="Times New Roman"/>
          <w:sz w:val="28"/>
          <w:szCs w:val="28"/>
          <w:lang w:eastAsia="ru-RU"/>
        </w:rPr>
        <w:t>разместить на официальном сайте Администрации сельского поселения Ишня.</w:t>
      </w:r>
    </w:p>
    <w:p w:rsidR="00423CCE" w:rsidRPr="00FF7DBA" w:rsidRDefault="00423CCE" w:rsidP="00423C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7DBA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="00FF7DBA" w:rsidRPr="00FF7DBA">
        <w:rPr>
          <w:rFonts w:ascii="Times New Roman" w:hAnsi="Times New Roman"/>
          <w:sz w:val="28"/>
          <w:szCs w:val="28"/>
          <w:shd w:val="clear" w:color="auto" w:fill="FFFFFF"/>
        </w:rPr>
        <w:t>Настоящее постановление вступает в силу со дня его официального опубликования и распространяется на правоотношения, возникшие с</w:t>
      </w:r>
      <w:r w:rsidRPr="00FF7D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25E4">
        <w:rPr>
          <w:rFonts w:ascii="Times New Roman" w:hAnsi="Times New Roman"/>
          <w:sz w:val="28"/>
          <w:szCs w:val="28"/>
          <w:lang w:eastAsia="ru-RU"/>
        </w:rPr>
        <w:t>01.02.2023</w:t>
      </w:r>
      <w:r w:rsidRPr="00FF7DBA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423CCE" w:rsidRPr="00225BD0" w:rsidRDefault="00423CCE" w:rsidP="00423CCE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5</w:t>
      </w:r>
      <w:r w:rsidRPr="00225BD0">
        <w:rPr>
          <w:rFonts w:ascii="Times New Roman" w:hAnsi="Times New Roman"/>
          <w:sz w:val="28"/>
          <w:lang w:eastAsia="ru-RU"/>
        </w:rPr>
        <w:t xml:space="preserve">. </w:t>
      </w:r>
      <w:proofErr w:type="gramStart"/>
      <w:r w:rsidRPr="00225BD0">
        <w:rPr>
          <w:rFonts w:ascii="Times New Roman" w:hAnsi="Times New Roman"/>
          <w:sz w:val="28"/>
          <w:lang w:eastAsia="ru-RU"/>
        </w:rPr>
        <w:t>Контроль за</w:t>
      </w:r>
      <w:proofErr w:type="gramEnd"/>
      <w:r w:rsidRPr="00225BD0">
        <w:rPr>
          <w:rFonts w:ascii="Times New Roman" w:hAnsi="Times New Roman"/>
          <w:sz w:val="28"/>
          <w:lang w:eastAsia="ru-RU"/>
        </w:rPr>
        <w:t xml:space="preserve"> исполнением настоящего постановления оставляю за собой.</w:t>
      </w:r>
    </w:p>
    <w:p w:rsidR="00FC3B0B" w:rsidRPr="00FC3B0B" w:rsidRDefault="00FC3B0B" w:rsidP="00423CCE">
      <w:pPr>
        <w:tabs>
          <w:tab w:val="right" w:pos="284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>Глава сельского поселения Ишня                                                    Н.С. Савельев</w:t>
      </w:r>
    </w:p>
    <w:p w:rsid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6253B" w:rsidRDefault="0026253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6253B" w:rsidRDefault="0026253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07A85" w:rsidRDefault="00A07A85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6253B" w:rsidRPr="00BA7E03" w:rsidRDefault="0026253B" w:rsidP="0026253B">
      <w:pPr>
        <w:pStyle w:val="a7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Приложение</w:t>
      </w:r>
      <w:r w:rsidR="0069679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6253B" w:rsidRPr="00BA7E03" w:rsidRDefault="0026253B" w:rsidP="0026253B">
      <w:pPr>
        <w:pStyle w:val="a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A7E03">
        <w:rPr>
          <w:rFonts w:ascii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26253B" w:rsidRPr="00BA7E03" w:rsidRDefault="0026253B" w:rsidP="0026253B">
      <w:pPr>
        <w:pStyle w:val="a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A7E03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Ишня</w:t>
      </w:r>
    </w:p>
    <w:p w:rsidR="0026253B" w:rsidRPr="00BA7E03" w:rsidRDefault="0026253B" w:rsidP="0026253B">
      <w:pPr>
        <w:pStyle w:val="a7"/>
        <w:rPr>
          <w:rFonts w:ascii="Times New Roman" w:hAnsi="Times New Roman"/>
          <w:sz w:val="24"/>
          <w:szCs w:val="24"/>
          <w:lang w:eastAsia="ru-RU"/>
        </w:rPr>
      </w:pPr>
      <w:r w:rsidRPr="00BA7E03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</w:t>
      </w:r>
      <w:r w:rsidRPr="00BA7E03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641122">
        <w:rPr>
          <w:rFonts w:ascii="Times New Roman" w:hAnsi="Times New Roman"/>
          <w:sz w:val="24"/>
          <w:szCs w:val="24"/>
          <w:lang w:eastAsia="ru-RU"/>
        </w:rPr>
        <w:t>15.02.2023 № 18</w:t>
      </w:r>
      <w:bookmarkStart w:id="0" w:name="_GoBack"/>
      <w:bookmarkEnd w:id="0"/>
    </w:p>
    <w:p w:rsidR="0026253B" w:rsidRPr="005B32D4" w:rsidRDefault="0026253B" w:rsidP="0026253B">
      <w:pPr>
        <w:pStyle w:val="1"/>
        <w:shd w:val="clear" w:color="auto" w:fill="auto"/>
        <w:spacing w:after="0"/>
        <w:rPr>
          <w:b/>
        </w:rPr>
      </w:pPr>
      <w:r w:rsidRPr="00A0112B">
        <w:rPr>
          <w:color w:val="1E1E1E"/>
          <w:sz w:val="28"/>
          <w:szCs w:val="28"/>
        </w:rPr>
        <w:br/>
      </w:r>
      <w:r w:rsidRPr="005B32D4">
        <w:rPr>
          <w:b/>
          <w:color w:val="000000"/>
          <w:sz w:val="24"/>
          <w:szCs w:val="24"/>
          <w:lang w:bidi="ru-RU"/>
        </w:rPr>
        <w:t>Стоимость и требования к качеству услуг по погребению в пределах</w:t>
      </w:r>
      <w:r w:rsidRPr="005B32D4">
        <w:rPr>
          <w:b/>
          <w:color w:val="000000"/>
          <w:sz w:val="24"/>
          <w:szCs w:val="24"/>
          <w:lang w:bidi="ru-RU"/>
        </w:rPr>
        <w:br/>
        <w:t>гарантированного перечня услуг, оказываемых специализированными службами</w:t>
      </w:r>
      <w:r w:rsidRPr="005B32D4">
        <w:rPr>
          <w:b/>
          <w:color w:val="000000"/>
          <w:sz w:val="24"/>
          <w:szCs w:val="24"/>
          <w:lang w:bidi="ru-RU"/>
        </w:rPr>
        <w:br/>
        <w:t>по вопросам похоронного дела</w:t>
      </w:r>
    </w:p>
    <w:p w:rsidR="0026253B" w:rsidRDefault="0026253B" w:rsidP="0026253B">
      <w:pPr>
        <w:spacing w:after="240" w:line="255" w:lineRule="atLeast"/>
        <w:jc w:val="right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</w:p>
    <w:p w:rsidR="0026253B" w:rsidRPr="00EF25E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F25E4">
        <w:rPr>
          <w:rFonts w:ascii="Times New Roman" w:eastAsia="Times New Roman" w:hAnsi="Times New Roman"/>
          <w:b/>
          <w:sz w:val="24"/>
          <w:szCs w:val="24"/>
          <w:lang w:eastAsia="ru-RU"/>
        </w:rPr>
        <w:t>Услуги по погребению умерших (погибших) граждан, имеющих супруга,</w:t>
      </w:r>
    </w:p>
    <w:p w:rsidR="0026253B" w:rsidRPr="00EF25E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F25E4">
        <w:rPr>
          <w:rFonts w:ascii="Times New Roman" w:eastAsia="Times New Roman" w:hAnsi="Times New Roman"/>
          <w:b/>
          <w:sz w:val="24"/>
          <w:szCs w:val="24"/>
          <w:lang w:eastAsia="ru-RU"/>
        </w:rPr>
        <w:t>родственников, законного представителя умершего или иного лица, взявшего</w:t>
      </w:r>
    </w:p>
    <w:p w:rsidR="0026253B" w:rsidRPr="00EF25E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F25E4">
        <w:rPr>
          <w:rFonts w:ascii="Times New Roman" w:eastAsia="Times New Roman" w:hAnsi="Times New Roman"/>
          <w:b/>
          <w:sz w:val="24"/>
          <w:szCs w:val="24"/>
          <w:lang w:eastAsia="ru-RU"/>
        </w:rPr>
        <w:t>на себя обязанность, осуществить погребение умершего</w:t>
      </w: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color w:val="1E1E1E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77"/>
        <w:gridCol w:w="5198"/>
        <w:gridCol w:w="1521"/>
      </w:tblGrid>
      <w:tr w:rsidR="00855502" w:rsidRPr="00675622" w:rsidTr="00855502">
        <w:tc>
          <w:tcPr>
            <w:tcW w:w="540" w:type="dxa"/>
            <w:shd w:val="clear" w:color="auto" w:fill="auto"/>
          </w:tcPr>
          <w:p w:rsidR="00855502" w:rsidRPr="005B32D4" w:rsidRDefault="00855502" w:rsidP="00135F0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855502" w:rsidRPr="00675622" w:rsidRDefault="00855502" w:rsidP="00135F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proofErr w:type="gramStart"/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/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</w:t>
            </w:r>
          </w:p>
        </w:tc>
        <w:tc>
          <w:tcPr>
            <w:tcW w:w="2677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Гарантированный перечень услуг по погребению</w:t>
            </w:r>
          </w:p>
        </w:tc>
        <w:tc>
          <w:tcPr>
            <w:tcW w:w="5198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Требования к качеству предоставляемых услуг</w:t>
            </w:r>
          </w:p>
        </w:tc>
        <w:tc>
          <w:tcPr>
            <w:tcW w:w="1521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Стоимость услуг, руб.</w:t>
            </w:r>
          </w:p>
        </w:tc>
      </w:tr>
      <w:tr w:rsidR="00855502" w:rsidRPr="00675622" w:rsidTr="00855502">
        <w:tc>
          <w:tcPr>
            <w:tcW w:w="540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77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документов, необходимых для погребения</w:t>
            </w:r>
          </w:p>
        </w:tc>
        <w:tc>
          <w:tcPr>
            <w:tcW w:w="5198" w:type="dxa"/>
            <w:shd w:val="clear" w:color="auto" w:fill="auto"/>
            <w:vAlign w:val="bottom"/>
          </w:tcPr>
          <w:p w:rsidR="00855502" w:rsidRPr="005B32D4" w:rsidRDefault="00855502" w:rsidP="00135F0E">
            <w:pPr>
              <w:widowControl w:val="0"/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1. 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Подготовка документов, необходимых для погребения (оформление свидетельства о </w:t>
            </w: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мерти).</w:t>
            </w:r>
          </w:p>
          <w:p w:rsidR="00855502" w:rsidRPr="005B32D4" w:rsidRDefault="00855502" w:rsidP="00135F0E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копку могилы и захоронение на кладбище.</w:t>
            </w:r>
          </w:p>
          <w:p w:rsidR="00855502" w:rsidRPr="005B32D4" w:rsidRDefault="00855502" w:rsidP="00135F0E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3.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предметы похоронного ритуала и их доставку.</w:t>
            </w:r>
          </w:p>
          <w:p w:rsidR="00855502" w:rsidRPr="005B32D4" w:rsidRDefault="00855502" w:rsidP="00135F0E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обслуживание автотранспортом по перевозке гроба с телом умершего до места захоронения</w:t>
            </w:r>
          </w:p>
        </w:tc>
        <w:tc>
          <w:tcPr>
            <w:tcW w:w="1521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  <w:t>-</w:t>
            </w:r>
          </w:p>
        </w:tc>
      </w:tr>
      <w:tr w:rsidR="00855502" w:rsidRPr="00675622" w:rsidTr="00855502">
        <w:trPr>
          <w:trHeight w:val="1811"/>
        </w:trPr>
        <w:tc>
          <w:tcPr>
            <w:tcW w:w="540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2</w:t>
            </w: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7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Предоставление и доставка гроба</w:t>
            </w:r>
          </w:p>
        </w:tc>
        <w:tc>
          <w:tcPr>
            <w:tcW w:w="5198" w:type="dxa"/>
            <w:shd w:val="clear" w:color="auto" w:fill="auto"/>
          </w:tcPr>
          <w:p w:rsidR="00855502" w:rsidRPr="005B32D4" w:rsidRDefault="00855502" w:rsidP="00135F0E">
            <w:pPr>
              <w:widowControl w:val="0"/>
              <w:tabs>
                <w:tab w:val="left" w:pos="240"/>
              </w:tabs>
              <w:spacing w:after="0" w:line="240" w:lineRule="auto"/>
              <w:ind w:left="-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Предоставление гроба деревянного, необитого и изголовьем из деревянных опилок.</w:t>
            </w:r>
          </w:p>
          <w:p w:rsidR="00855502" w:rsidRPr="005B32D4" w:rsidRDefault="00855502" w:rsidP="00135F0E">
            <w:pPr>
              <w:widowControl w:val="0"/>
              <w:tabs>
                <w:tab w:val="left" w:pos="245"/>
              </w:tabs>
              <w:spacing w:after="0" w:line="240" w:lineRule="auto"/>
              <w:ind w:left="-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  <w:r w:rsidR="006967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Доставка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гр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оба и других похоронных принадлежностей </w:t>
            </w:r>
            <w:r w:rsidR="006967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на лом (или к моргу) ритуальным автобусом</w:t>
            </w:r>
          </w:p>
          <w:p w:rsidR="00855502" w:rsidRPr="00675622" w:rsidRDefault="00855502" w:rsidP="00135F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1" w:type="dxa"/>
            <w:shd w:val="clear" w:color="auto" w:fill="auto"/>
          </w:tcPr>
          <w:p w:rsidR="00855502" w:rsidRPr="00675622" w:rsidRDefault="00855502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675622" w:rsidRDefault="00E242E0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1754,36</w:t>
            </w:r>
          </w:p>
          <w:p w:rsidR="00855502" w:rsidRPr="00675622" w:rsidRDefault="00855502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675622" w:rsidRDefault="00E242E0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310,61</w:t>
            </w:r>
          </w:p>
          <w:p w:rsidR="00855502" w:rsidRPr="00675622" w:rsidRDefault="00855502" w:rsidP="00135F0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675622" w:rsidRDefault="00E242E0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2064,97</w:t>
            </w:r>
          </w:p>
          <w:p w:rsidR="00855502" w:rsidRPr="00675622" w:rsidRDefault="00855502" w:rsidP="00135F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</w:p>
        </w:tc>
      </w:tr>
      <w:tr w:rsidR="00855502" w:rsidRPr="00675622" w:rsidTr="00855502">
        <w:tc>
          <w:tcPr>
            <w:tcW w:w="540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77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Перевозка тела (останков) умершего на кладбище</w:t>
            </w:r>
          </w:p>
        </w:tc>
        <w:tc>
          <w:tcPr>
            <w:tcW w:w="5198" w:type="dxa"/>
            <w:shd w:val="clear" w:color="auto" w:fill="auto"/>
          </w:tcPr>
          <w:p w:rsidR="00855502" w:rsidRPr="005B32D4" w:rsidRDefault="00855502" w:rsidP="00855502">
            <w:pPr>
              <w:widowControl w:val="0"/>
              <w:tabs>
                <w:tab w:val="left" w:pos="51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Перевозка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гроба с телом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(останками)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умершего из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дома (морга) на кладбище ритуальным автобусом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855502" w:rsidRPr="00675622" w:rsidRDefault="00855502" w:rsidP="00135F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1" w:type="dxa"/>
            <w:shd w:val="clear" w:color="auto" w:fill="auto"/>
          </w:tcPr>
          <w:p w:rsidR="00855502" w:rsidRPr="00675622" w:rsidRDefault="00E242E0" w:rsidP="00855502">
            <w:pPr>
              <w:widowControl w:val="0"/>
              <w:spacing w:after="2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1198,07</w:t>
            </w:r>
          </w:p>
          <w:p w:rsidR="0085550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902CB" w:rsidRPr="00675622" w:rsidRDefault="00E242E0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1198,07</w:t>
            </w:r>
          </w:p>
        </w:tc>
      </w:tr>
      <w:tr w:rsidR="00855502" w:rsidRPr="00675622" w:rsidTr="00855502">
        <w:tc>
          <w:tcPr>
            <w:tcW w:w="540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77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Погребение</w:t>
            </w:r>
          </w:p>
        </w:tc>
        <w:tc>
          <w:tcPr>
            <w:tcW w:w="5198" w:type="dxa"/>
            <w:shd w:val="clear" w:color="auto" w:fill="auto"/>
          </w:tcPr>
          <w:p w:rsidR="00855502" w:rsidRDefault="00855502" w:rsidP="00855502">
            <w:pPr>
              <w:widowControl w:val="0"/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Копка могилы.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Захоронение. Забивка крышки гроба и опускание в могилу. Засыпка могилы  и устройство могильного холма</w:t>
            </w:r>
          </w:p>
          <w:p w:rsidR="00E242E0" w:rsidRPr="005B32D4" w:rsidRDefault="00E242E0" w:rsidP="00855502">
            <w:pPr>
              <w:widowControl w:val="0"/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Установка регистрационного знака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855502" w:rsidRPr="00675622" w:rsidRDefault="00855502" w:rsidP="00135F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1" w:type="dxa"/>
            <w:shd w:val="clear" w:color="auto" w:fill="auto"/>
          </w:tcPr>
          <w:p w:rsidR="00855502" w:rsidRPr="00675622" w:rsidRDefault="00E242E0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4219,84</w:t>
            </w:r>
          </w:p>
          <w:p w:rsidR="00855502" w:rsidRDefault="00855502" w:rsidP="008555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5B32D4" w:rsidRDefault="00855502" w:rsidP="008555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Default="00E242E0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310,60</w:t>
            </w:r>
          </w:p>
          <w:p w:rsidR="00E242E0" w:rsidRPr="00675622" w:rsidRDefault="00E242E0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4530,44</w:t>
            </w:r>
          </w:p>
        </w:tc>
      </w:tr>
      <w:tr w:rsidR="00855502" w:rsidRPr="00675622" w:rsidTr="00855502">
        <w:trPr>
          <w:trHeight w:hRule="exact" w:val="435"/>
        </w:trPr>
        <w:tc>
          <w:tcPr>
            <w:tcW w:w="540" w:type="dxa"/>
            <w:shd w:val="clear" w:color="auto" w:fill="auto"/>
          </w:tcPr>
          <w:p w:rsidR="00855502" w:rsidRPr="005B32D4" w:rsidRDefault="00855502" w:rsidP="00135F0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77" w:type="dxa"/>
            <w:shd w:val="clear" w:color="auto" w:fill="auto"/>
          </w:tcPr>
          <w:p w:rsidR="00855502" w:rsidRPr="005B32D4" w:rsidRDefault="00855502" w:rsidP="00135F0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Всего:</w:t>
            </w:r>
          </w:p>
        </w:tc>
        <w:tc>
          <w:tcPr>
            <w:tcW w:w="5198" w:type="dxa"/>
            <w:shd w:val="clear" w:color="auto" w:fill="auto"/>
          </w:tcPr>
          <w:p w:rsidR="00855502" w:rsidRPr="005B32D4" w:rsidRDefault="00855502" w:rsidP="00135F0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21" w:type="dxa"/>
            <w:shd w:val="clear" w:color="auto" w:fill="auto"/>
          </w:tcPr>
          <w:p w:rsidR="00855502" w:rsidRPr="005B32D4" w:rsidRDefault="00E242E0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7793,48</w:t>
            </w:r>
          </w:p>
        </w:tc>
      </w:tr>
    </w:tbl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color w:val="1E1E1E"/>
          <w:sz w:val="24"/>
          <w:szCs w:val="24"/>
          <w:lang w:eastAsia="ru-RU"/>
        </w:rPr>
      </w:pP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color w:val="1E1E1E"/>
          <w:sz w:val="24"/>
          <w:szCs w:val="24"/>
          <w:lang w:eastAsia="ru-RU"/>
        </w:rPr>
      </w:pP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p w:rsidR="0026253B" w:rsidRDefault="0026253B" w:rsidP="0026253B">
      <w:pPr>
        <w:pStyle w:val="1"/>
        <w:shd w:val="clear" w:color="auto" w:fill="auto"/>
        <w:spacing w:after="0"/>
        <w:rPr>
          <w:b/>
          <w:color w:val="1E1E1E"/>
          <w:sz w:val="24"/>
          <w:szCs w:val="24"/>
        </w:rPr>
      </w:pP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p w:rsidR="0026253B" w:rsidRPr="005B32D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  <w:r w:rsidRPr="005B32D4"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t>II. Услуги по погребению умерших (погибших) граждан, не имеющих супруга,</w:t>
      </w:r>
    </w:p>
    <w:p w:rsidR="0026253B" w:rsidRPr="005B32D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  <w:r w:rsidRPr="005B32D4"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t>близких родственников, иных родственников либо законного представителя</w:t>
      </w: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  <w:proofErr w:type="gramStart"/>
      <w:r w:rsidRPr="005B32D4"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t>умершего</w:t>
      </w:r>
      <w:proofErr w:type="gramEnd"/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77"/>
        <w:gridCol w:w="5198"/>
        <w:gridCol w:w="1521"/>
      </w:tblGrid>
      <w:tr w:rsidR="0026253B" w:rsidRPr="00675622" w:rsidTr="009933BD">
        <w:tc>
          <w:tcPr>
            <w:tcW w:w="540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26253B" w:rsidRPr="00675622" w:rsidRDefault="0026253B" w:rsidP="009933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proofErr w:type="gramStart"/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/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Гарантированный перечень услуг по погребению</w:t>
            </w:r>
          </w:p>
        </w:tc>
        <w:tc>
          <w:tcPr>
            <w:tcW w:w="5245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Требования к качеству предоставляемых услуг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Стоимость услуг, руб.</w:t>
            </w:r>
          </w:p>
        </w:tc>
      </w:tr>
      <w:tr w:rsidR="0026253B" w:rsidRPr="00675622" w:rsidTr="009933BD">
        <w:tc>
          <w:tcPr>
            <w:tcW w:w="540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документов, необходимых для погребения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26253B" w:rsidRPr="005B32D4" w:rsidRDefault="0026253B" w:rsidP="009933BD">
            <w:pPr>
              <w:widowControl w:val="0"/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1. 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Подготовка документов, необходимых для погребения (оформление свидетельства о </w:t>
            </w: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мерти).</w:t>
            </w:r>
          </w:p>
          <w:p w:rsidR="0026253B" w:rsidRPr="005B32D4" w:rsidRDefault="0026253B" w:rsidP="009933BD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копку могилы и захоронение на кладбище.</w:t>
            </w:r>
          </w:p>
          <w:p w:rsidR="0026253B" w:rsidRPr="005B32D4" w:rsidRDefault="0026253B" w:rsidP="009933BD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3.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предметы похоронного ритуала и их доставку.</w:t>
            </w:r>
          </w:p>
          <w:p w:rsidR="0026253B" w:rsidRPr="005B32D4" w:rsidRDefault="0026253B" w:rsidP="009933BD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обслуживание автотранспортом по перевозке гроба с телом умершего до места захоронения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  <w:t>-</w:t>
            </w:r>
          </w:p>
        </w:tc>
      </w:tr>
      <w:tr w:rsidR="0026253B" w:rsidRPr="00675622" w:rsidTr="009933BD">
        <w:tc>
          <w:tcPr>
            <w:tcW w:w="540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Облачение тела</w:t>
            </w:r>
          </w:p>
        </w:tc>
        <w:tc>
          <w:tcPr>
            <w:tcW w:w="5245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Облачение тела покрывалом - накидкой из хлопчатобумажной ткани.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870DD3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127,24</w:t>
            </w:r>
          </w:p>
        </w:tc>
      </w:tr>
      <w:tr w:rsidR="0026253B" w:rsidRPr="00675622" w:rsidTr="00870DD3">
        <w:trPr>
          <w:trHeight w:val="1957"/>
        </w:trPr>
        <w:tc>
          <w:tcPr>
            <w:tcW w:w="540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Предоставление и доставка гроба</w:t>
            </w:r>
          </w:p>
        </w:tc>
        <w:tc>
          <w:tcPr>
            <w:tcW w:w="5245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tabs>
                <w:tab w:val="left" w:pos="240"/>
              </w:tabs>
              <w:spacing w:after="0" w:line="240" w:lineRule="auto"/>
              <w:ind w:left="-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Предоставление гроба деревянного, необитого и изголовьем из деревянных опилок.</w:t>
            </w:r>
          </w:p>
          <w:p w:rsidR="0026253B" w:rsidRPr="005B32D4" w:rsidRDefault="0026253B" w:rsidP="009933BD">
            <w:pPr>
              <w:widowControl w:val="0"/>
              <w:tabs>
                <w:tab w:val="left" w:pos="245"/>
              </w:tabs>
              <w:spacing w:after="0" w:line="240" w:lineRule="auto"/>
              <w:ind w:left="-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Вынос </w:t>
            </w: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гр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оба и других похоронных принадлежностей из помещения магазина</w:t>
            </w:r>
            <w:r w:rsidR="003B57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и перевоз 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по адресу судмедэкспертизы (морга).</w:t>
            </w:r>
          </w:p>
          <w:p w:rsidR="0026253B" w:rsidRPr="00675622" w:rsidRDefault="0026253B" w:rsidP="009933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26253B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870DD3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1869,99</w:t>
            </w:r>
          </w:p>
          <w:p w:rsidR="0026253B" w:rsidRPr="00675622" w:rsidRDefault="0026253B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870DD3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451,71</w:t>
            </w:r>
          </w:p>
          <w:p w:rsidR="0026253B" w:rsidRPr="00675622" w:rsidRDefault="0026253B" w:rsidP="008E627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870DD3" w:rsidP="003B57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2321,70</w:t>
            </w:r>
          </w:p>
          <w:p w:rsidR="0026253B" w:rsidRPr="00675622" w:rsidRDefault="0026253B" w:rsidP="009933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</w:p>
        </w:tc>
      </w:tr>
      <w:tr w:rsidR="0026253B" w:rsidRPr="00675622" w:rsidTr="009933BD">
        <w:tc>
          <w:tcPr>
            <w:tcW w:w="540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Перевозка тела (останков) умершего на кладбище</w:t>
            </w:r>
          </w:p>
        </w:tc>
        <w:tc>
          <w:tcPr>
            <w:tcW w:w="5245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tabs>
                <w:tab w:val="left" w:pos="51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Вынос гроба с телом умершего из судмедэкспертизы (морга) с установкой в транспорт.</w:t>
            </w:r>
          </w:p>
          <w:p w:rsidR="0026253B" w:rsidRPr="005B32D4" w:rsidRDefault="008E627A" w:rsidP="009933BD">
            <w:pPr>
              <w:widowControl w:val="0"/>
              <w:tabs>
                <w:tab w:val="left" w:pos="28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26253B"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="0026253B"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Перевозка гроба с телом (останками) умершего из судмедэкспертизы (морга) на кладбище.</w:t>
            </w:r>
          </w:p>
          <w:p w:rsidR="0026253B" w:rsidRPr="00675622" w:rsidRDefault="0026253B" w:rsidP="009933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26253B" w:rsidP="009933BD">
            <w:pPr>
              <w:widowControl w:val="0"/>
              <w:spacing w:after="2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  <w:p w:rsidR="0026253B" w:rsidRPr="00675622" w:rsidRDefault="0026253B" w:rsidP="009933BD">
            <w:pPr>
              <w:widowControl w:val="0"/>
              <w:spacing w:after="2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5B32D4" w:rsidRDefault="00870DD3" w:rsidP="008E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617,45</w:t>
            </w:r>
          </w:p>
          <w:p w:rsidR="0026253B" w:rsidRPr="00675622" w:rsidRDefault="0026253B" w:rsidP="008E62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870DD3" w:rsidP="008E62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617,45</w:t>
            </w:r>
          </w:p>
        </w:tc>
      </w:tr>
      <w:tr w:rsidR="0026253B" w:rsidRPr="00675622" w:rsidTr="009933BD">
        <w:tc>
          <w:tcPr>
            <w:tcW w:w="540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Погребение</w:t>
            </w:r>
          </w:p>
        </w:tc>
        <w:tc>
          <w:tcPr>
            <w:tcW w:w="5245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Копка могилы.</w:t>
            </w:r>
          </w:p>
          <w:p w:rsidR="0026253B" w:rsidRPr="005B32D4" w:rsidRDefault="0026253B" w:rsidP="009933BD">
            <w:pPr>
              <w:widowControl w:val="0"/>
              <w:tabs>
                <w:tab w:val="left" w:pos="28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Захоронение на свободном месте на кладбище. </w:t>
            </w:r>
          </w:p>
          <w:p w:rsidR="0026253B" w:rsidRPr="005B32D4" w:rsidRDefault="0026253B" w:rsidP="009933BD">
            <w:pPr>
              <w:widowControl w:val="0"/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3.</w:t>
            </w:r>
            <w:r w:rsidR="009F48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Засыпка могилы и устройство могильного холма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26253B" w:rsidRPr="005B32D4" w:rsidRDefault="0026253B" w:rsidP="009933BD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4.</w:t>
            </w:r>
            <w:r w:rsidR="008E62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</w:t>
            </w:r>
            <w:r w:rsidR="009F48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становка регистрационного знака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26253B" w:rsidRPr="00675622" w:rsidRDefault="0026253B" w:rsidP="009933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870DD3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4160,86</w:t>
            </w:r>
          </w:p>
          <w:p w:rsidR="0026253B" w:rsidRPr="00675622" w:rsidRDefault="0026253B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  <w:p w:rsidR="0026253B" w:rsidRPr="005B32D4" w:rsidRDefault="0026253B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9F48D1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  <w:p w:rsidR="0026253B" w:rsidRPr="00675622" w:rsidRDefault="0026253B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5B32D4" w:rsidRDefault="00870DD3" w:rsidP="008555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566,23</w:t>
            </w:r>
          </w:p>
          <w:p w:rsidR="0026253B" w:rsidRPr="00675622" w:rsidRDefault="00870DD3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4727,09</w:t>
            </w:r>
          </w:p>
        </w:tc>
      </w:tr>
      <w:tr w:rsidR="0026253B" w:rsidRPr="00675622" w:rsidTr="009933BD">
        <w:trPr>
          <w:trHeight w:hRule="exact" w:val="435"/>
        </w:trPr>
        <w:tc>
          <w:tcPr>
            <w:tcW w:w="540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87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Всего:</w:t>
            </w:r>
          </w:p>
        </w:tc>
        <w:tc>
          <w:tcPr>
            <w:tcW w:w="5245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24" w:type="dxa"/>
            <w:shd w:val="clear" w:color="auto" w:fill="auto"/>
          </w:tcPr>
          <w:p w:rsidR="0026253B" w:rsidRPr="005B32D4" w:rsidRDefault="00870DD3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7793,48</w:t>
            </w:r>
          </w:p>
        </w:tc>
      </w:tr>
    </w:tbl>
    <w:p w:rsidR="0026253B" w:rsidRPr="005B32D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p w:rsidR="0026253B" w:rsidRPr="00FC3B0B" w:rsidRDefault="0026253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Pr="00C93DF1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15F65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0902CB"/>
    <w:rsid w:val="00173B57"/>
    <w:rsid w:val="001C2BE5"/>
    <w:rsid w:val="001E2482"/>
    <w:rsid w:val="00200247"/>
    <w:rsid w:val="0026253B"/>
    <w:rsid w:val="002C25C8"/>
    <w:rsid w:val="00357E5D"/>
    <w:rsid w:val="00372DDE"/>
    <w:rsid w:val="003B5782"/>
    <w:rsid w:val="003F36AA"/>
    <w:rsid w:val="0041053D"/>
    <w:rsid w:val="00423CCE"/>
    <w:rsid w:val="004535CA"/>
    <w:rsid w:val="004661EC"/>
    <w:rsid w:val="00476A80"/>
    <w:rsid w:val="00481FA9"/>
    <w:rsid w:val="00482802"/>
    <w:rsid w:val="004B04AC"/>
    <w:rsid w:val="004C00B7"/>
    <w:rsid w:val="005B102F"/>
    <w:rsid w:val="00635ED6"/>
    <w:rsid w:val="00637644"/>
    <w:rsid w:val="00641122"/>
    <w:rsid w:val="0068631B"/>
    <w:rsid w:val="00696798"/>
    <w:rsid w:val="006A5133"/>
    <w:rsid w:val="006B3C00"/>
    <w:rsid w:val="006D6800"/>
    <w:rsid w:val="00755590"/>
    <w:rsid w:val="007618EB"/>
    <w:rsid w:val="0077065C"/>
    <w:rsid w:val="007730A3"/>
    <w:rsid w:val="00782344"/>
    <w:rsid w:val="008372D3"/>
    <w:rsid w:val="00845B1F"/>
    <w:rsid w:val="00855502"/>
    <w:rsid w:val="00861FD7"/>
    <w:rsid w:val="00870DD3"/>
    <w:rsid w:val="008E627A"/>
    <w:rsid w:val="00915F65"/>
    <w:rsid w:val="00924930"/>
    <w:rsid w:val="0095134C"/>
    <w:rsid w:val="009C0D8D"/>
    <w:rsid w:val="009D6401"/>
    <w:rsid w:val="009F48D1"/>
    <w:rsid w:val="00A07A85"/>
    <w:rsid w:val="00A15D8F"/>
    <w:rsid w:val="00A56BE8"/>
    <w:rsid w:val="00A66DB4"/>
    <w:rsid w:val="00AF518F"/>
    <w:rsid w:val="00B003DC"/>
    <w:rsid w:val="00B11913"/>
    <w:rsid w:val="00B84027"/>
    <w:rsid w:val="00B85DCF"/>
    <w:rsid w:val="00C027CE"/>
    <w:rsid w:val="00C52E01"/>
    <w:rsid w:val="00C63250"/>
    <w:rsid w:val="00C93DF1"/>
    <w:rsid w:val="00D1122D"/>
    <w:rsid w:val="00D17AFD"/>
    <w:rsid w:val="00D9353C"/>
    <w:rsid w:val="00DB75C0"/>
    <w:rsid w:val="00DD5EDE"/>
    <w:rsid w:val="00E054AB"/>
    <w:rsid w:val="00E242E0"/>
    <w:rsid w:val="00E357EF"/>
    <w:rsid w:val="00E61052"/>
    <w:rsid w:val="00E928A5"/>
    <w:rsid w:val="00EF25E4"/>
    <w:rsid w:val="00F01C64"/>
    <w:rsid w:val="00FA1360"/>
    <w:rsid w:val="00FB71F6"/>
    <w:rsid w:val="00FC3B0B"/>
    <w:rsid w:val="00FD32E1"/>
    <w:rsid w:val="00FD5532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paragraph" w:styleId="a7">
    <w:name w:val="No Spacing"/>
    <w:uiPriority w:val="1"/>
    <w:qFormat/>
    <w:rsid w:val="0026253B"/>
    <w:rPr>
      <w:sz w:val="22"/>
      <w:szCs w:val="22"/>
      <w:lang w:eastAsia="en-US"/>
    </w:rPr>
  </w:style>
  <w:style w:type="character" w:customStyle="1" w:styleId="a8">
    <w:name w:val="Основной текст_"/>
    <w:link w:val="1"/>
    <w:rsid w:val="0026253B"/>
    <w:rPr>
      <w:rFonts w:ascii="Times New Roman" w:eastAsia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8"/>
    <w:rsid w:val="0026253B"/>
    <w:pPr>
      <w:widowControl w:val="0"/>
      <w:shd w:val="clear" w:color="auto" w:fill="FFFFFF"/>
      <w:spacing w:after="26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paragraph" w:styleId="a7">
    <w:name w:val="No Spacing"/>
    <w:uiPriority w:val="1"/>
    <w:qFormat/>
    <w:rsid w:val="0026253B"/>
    <w:rPr>
      <w:sz w:val="22"/>
      <w:szCs w:val="22"/>
      <w:lang w:eastAsia="en-US"/>
    </w:rPr>
  </w:style>
  <w:style w:type="character" w:customStyle="1" w:styleId="a8">
    <w:name w:val="Основной текст_"/>
    <w:link w:val="1"/>
    <w:rsid w:val="0026253B"/>
    <w:rPr>
      <w:rFonts w:ascii="Times New Roman" w:eastAsia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8"/>
    <w:rsid w:val="0026253B"/>
    <w:pPr>
      <w:widowControl w:val="0"/>
      <w:shd w:val="clear" w:color="auto" w:fill="FFFFFF"/>
      <w:spacing w:after="26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4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30</cp:revision>
  <cp:lastPrinted>2022-04-20T08:22:00Z</cp:lastPrinted>
  <dcterms:created xsi:type="dcterms:W3CDTF">2022-01-20T05:56:00Z</dcterms:created>
  <dcterms:modified xsi:type="dcterms:W3CDTF">2023-02-15T12:30:00Z</dcterms:modified>
</cp:coreProperties>
</file>