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57" w:rsidRPr="005D5557" w:rsidRDefault="005D5557" w:rsidP="005D5557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5557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5D5557" w:rsidRPr="005D5557" w:rsidRDefault="005D5557" w:rsidP="005D5557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5557">
        <w:rPr>
          <w:rFonts w:ascii="Times New Roman" w:eastAsia="Calibri" w:hAnsi="Times New Roman" w:cs="Times New Roman"/>
          <w:b/>
          <w:sz w:val="28"/>
          <w:szCs w:val="28"/>
        </w:rPr>
        <w:t>СЕЛЬСКОГО ПОСЕЛЕНИЯ ИШНЯ</w:t>
      </w:r>
    </w:p>
    <w:p w:rsidR="005D5557" w:rsidRPr="005D5557" w:rsidRDefault="005D5557" w:rsidP="005D5557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5557" w:rsidRPr="005D5557" w:rsidRDefault="005D5557" w:rsidP="005D5557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5557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5D5557" w:rsidRPr="005D5557" w:rsidRDefault="005D5557" w:rsidP="005D5557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5557" w:rsidRPr="005D5557" w:rsidRDefault="005D5557" w:rsidP="005D5557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5557" w:rsidRPr="005D5557" w:rsidRDefault="005D5557" w:rsidP="005D5557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5557" w:rsidRPr="005D5557" w:rsidRDefault="005D5557" w:rsidP="005D5557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5557" w:rsidRPr="005D5557" w:rsidRDefault="005D5557" w:rsidP="005D5557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от   </w:t>
      </w:r>
      <w:r w:rsidR="00F97E3B">
        <w:rPr>
          <w:rFonts w:ascii="Times New Roman" w:eastAsia="Calibri" w:hAnsi="Times New Roman" w:cs="Times New Roman"/>
          <w:sz w:val="28"/>
          <w:szCs w:val="28"/>
        </w:rPr>
        <w:t>13.10.2023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№ </w:t>
      </w:r>
      <w:r w:rsidR="00F97E3B">
        <w:rPr>
          <w:rFonts w:ascii="Times New Roman" w:eastAsia="Calibri" w:hAnsi="Times New Roman" w:cs="Times New Roman"/>
          <w:sz w:val="28"/>
          <w:szCs w:val="28"/>
        </w:rPr>
        <w:t>187</w:t>
      </w:r>
      <w:bookmarkStart w:id="0" w:name="_GoBack"/>
      <w:bookmarkEnd w:id="0"/>
    </w:p>
    <w:p w:rsidR="005D5557" w:rsidRPr="005D5557" w:rsidRDefault="005D5557" w:rsidP="005D5557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р.п. Ишня </w:t>
      </w:r>
    </w:p>
    <w:p w:rsidR="005D5557" w:rsidRPr="005D5557" w:rsidRDefault="005D5557" w:rsidP="005D5557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5557" w:rsidRPr="005D5557" w:rsidRDefault="005D5557" w:rsidP="005D5557">
      <w:pPr>
        <w:tabs>
          <w:tab w:val="right" w:pos="8931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Порядок </w:t>
      </w:r>
    </w:p>
    <w:p w:rsidR="005D5557" w:rsidRDefault="005D5557" w:rsidP="005D5557">
      <w:pPr>
        <w:tabs>
          <w:tab w:val="right" w:pos="8931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>уведомления о возникновении личной</w:t>
      </w:r>
    </w:p>
    <w:p w:rsidR="005D5557" w:rsidRDefault="005D5557" w:rsidP="005D5557">
      <w:pPr>
        <w:tabs>
          <w:tab w:val="right" w:pos="8931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 заинтересованности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</w:p>
    <w:p w:rsidR="005D5557" w:rsidRDefault="005D5557" w:rsidP="005D5557">
      <w:pPr>
        <w:tabs>
          <w:tab w:val="right" w:pos="8931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служащего при исполнении должностных </w:t>
      </w:r>
    </w:p>
    <w:p w:rsidR="005D5557" w:rsidRDefault="005D5557" w:rsidP="005D5557">
      <w:pPr>
        <w:tabs>
          <w:tab w:val="right" w:pos="8931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(служебных) обязанностей, которая приводит </w:t>
      </w:r>
    </w:p>
    <w:p w:rsidR="005D5557" w:rsidRPr="005D5557" w:rsidRDefault="005D5557" w:rsidP="005D5557">
      <w:pPr>
        <w:tabs>
          <w:tab w:val="right" w:pos="8931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>или может привести к конфликту интересов,</w:t>
      </w:r>
    </w:p>
    <w:p w:rsidR="005D5557" w:rsidRPr="005D5557" w:rsidRDefault="005D5557" w:rsidP="005D5557">
      <w:pPr>
        <w:tabs>
          <w:tab w:val="right" w:pos="8931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>утвержденный Постановлением Администрации</w:t>
      </w:r>
    </w:p>
    <w:p w:rsidR="005D5557" w:rsidRPr="005D5557" w:rsidRDefault="005D5557" w:rsidP="005D5557">
      <w:pPr>
        <w:tabs>
          <w:tab w:val="right" w:pos="8931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>сельского поселения Ишня от 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D5557">
        <w:rPr>
          <w:rFonts w:ascii="Times New Roman" w:eastAsia="Calibri" w:hAnsi="Times New Roman" w:cs="Times New Roman"/>
          <w:sz w:val="28"/>
          <w:szCs w:val="28"/>
        </w:rPr>
        <w:t>.06.20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91</w:t>
      </w:r>
    </w:p>
    <w:p w:rsidR="005D5557" w:rsidRPr="005D5557" w:rsidRDefault="005D5557" w:rsidP="005D5557">
      <w:pPr>
        <w:spacing w:after="160" w:line="256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D5557" w:rsidRPr="005D5557" w:rsidRDefault="005D5557" w:rsidP="005D5557">
      <w:pPr>
        <w:spacing w:after="0" w:line="256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5D5557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 от 2 марта 2007 года № 25-ФЗ «О муниципальной службе в Российской Федерации»,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Pr="005D5557">
        <w:rPr>
          <w:rFonts w:ascii="Times New Roman" w:eastAsia="Calibri" w:hAnsi="Times New Roman" w:cs="Times New Roman"/>
          <w:sz w:val="28"/>
          <w:szCs w:val="28"/>
        </w:rPr>
        <w:t>.12.20</w:t>
      </w:r>
      <w:r>
        <w:rPr>
          <w:rFonts w:ascii="Times New Roman" w:eastAsia="Calibri" w:hAnsi="Times New Roman" w:cs="Times New Roman"/>
          <w:sz w:val="28"/>
          <w:szCs w:val="28"/>
        </w:rPr>
        <w:t>08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 № 23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-ФЗ «О противодействии коррупции», Указом Губернатора Ярославской области от 31.01.2013 № 45, руководствуясь Уставом </w:t>
      </w:r>
      <w:r w:rsidRPr="005D55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  сельского поселения Ишня,  Администрация сельского поселения Ишня ПОСТАНОВЛЯЕТ:</w:t>
      </w:r>
    </w:p>
    <w:p w:rsidR="005D5557" w:rsidRPr="005D5557" w:rsidRDefault="005D5557" w:rsidP="004B0CEE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ab/>
        <w:t xml:space="preserve">1. Внести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D5557">
        <w:rPr>
          <w:rFonts w:ascii="Times New Roman" w:eastAsia="Calibri" w:hAnsi="Times New Roman" w:cs="Times New Roman"/>
          <w:sz w:val="28"/>
          <w:szCs w:val="28"/>
        </w:rPr>
        <w:t>Порядок уведомления о возникновении личной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 заинтересованности муниципального служащего при исполнении должностных (служебных) обязанностей, которая приводит или может привести к конфликту интересов,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557">
        <w:rPr>
          <w:rFonts w:ascii="Times New Roman" w:eastAsia="Calibri" w:hAnsi="Times New Roman" w:cs="Times New Roman"/>
          <w:sz w:val="28"/>
          <w:szCs w:val="28"/>
        </w:rPr>
        <w:t>утвержденный Постановлением 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557">
        <w:rPr>
          <w:rFonts w:ascii="Times New Roman" w:eastAsia="Calibri" w:hAnsi="Times New Roman" w:cs="Times New Roman"/>
          <w:sz w:val="28"/>
          <w:szCs w:val="28"/>
        </w:rPr>
        <w:t>сельского поселения Ишня от 27.06.2018 № 91 (далее- Порядок), следующие изменения:</w:t>
      </w:r>
    </w:p>
    <w:p w:rsidR="005D5557" w:rsidRDefault="005D5557" w:rsidP="005D5557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ab/>
        <w:t xml:space="preserve">1.1. </w:t>
      </w:r>
      <w:r>
        <w:rPr>
          <w:rFonts w:ascii="Times New Roman" w:eastAsia="Calibri" w:hAnsi="Times New Roman" w:cs="Times New Roman"/>
          <w:sz w:val="28"/>
          <w:szCs w:val="28"/>
        </w:rPr>
        <w:t>абзац первый п</w:t>
      </w:r>
      <w:r w:rsidRPr="005D5557">
        <w:rPr>
          <w:rFonts w:ascii="Times New Roman" w:eastAsia="Calibri" w:hAnsi="Times New Roman" w:cs="Times New Roman"/>
          <w:sz w:val="28"/>
          <w:szCs w:val="28"/>
        </w:rPr>
        <w:t>ункт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 Порядка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дополнить словами «, </w:t>
      </w:r>
      <w:r w:rsidRPr="005D5557">
        <w:rPr>
          <w:rFonts w:ascii="Times New Roman" w:eastAsia="Calibri" w:hAnsi="Times New Roman" w:cs="Times New Roman"/>
          <w:sz w:val="28"/>
          <w:szCs w:val="28"/>
        </w:rPr>
        <w:t>в ходе которого имеют право направлять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организации, а также в порядке, установленном действующим законодательством, использовать государственную информационную систему в области противодействия коррупции "Посейдон", в том числе для направления запросов</w:t>
      </w:r>
      <w:r>
        <w:rPr>
          <w:rFonts w:ascii="Times New Roman" w:eastAsia="Calibri" w:hAnsi="Times New Roman" w:cs="Times New Roman"/>
          <w:sz w:val="28"/>
          <w:szCs w:val="28"/>
        </w:rPr>
        <w:t>.»;</w:t>
      </w:r>
    </w:p>
    <w:p w:rsidR="005D5557" w:rsidRDefault="005D5557" w:rsidP="005D555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="004B0CEE">
        <w:rPr>
          <w:rFonts w:ascii="Times New Roman" w:eastAsia="Calibri" w:hAnsi="Times New Roman" w:cs="Times New Roman"/>
          <w:sz w:val="28"/>
          <w:szCs w:val="28"/>
        </w:rPr>
        <w:t>пункт 7 Порядка дополнить абзацем вторым следующего содержания:</w:t>
      </w:r>
    </w:p>
    <w:p w:rsidR="004B0CEE" w:rsidRPr="005D5557" w:rsidRDefault="004B0CEE" w:rsidP="005D555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4B0CEE">
        <w:rPr>
          <w:rFonts w:ascii="Times New Roman" w:eastAsia="Calibri" w:hAnsi="Times New Roman" w:cs="Times New Roman"/>
          <w:sz w:val="28"/>
          <w:szCs w:val="28"/>
        </w:rPr>
        <w:t xml:space="preserve">В случае направления запросов, указанных в абзаце первом пункта 6 Порядка, уведомление, мотивированное заключение и другие материалы </w:t>
      </w:r>
      <w:r w:rsidRPr="004B0CE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представляются 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4B0CEE">
        <w:rPr>
          <w:rFonts w:ascii="Times New Roman" w:eastAsia="Calibri" w:hAnsi="Times New Roman" w:cs="Times New Roman"/>
          <w:sz w:val="28"/>
          <w:szCs w:val="28"/>
        </w:rPr>
        <w:t>лаве сельского поселения Ишня в течение 45 дней со дня поступления уведомлений в органы, указанные в абзаце первом пункта 6 Порядка. Указанный срок может быть продлен, но не более чем на 30 дней.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5D5557" w:rsidRPr="005D5557" w:rsidRDefault="005D5557" w:rsidP="004B0CEE">
      <w:pPr>
        <w:tabs>
          <w:tab w:val="right" w:pos="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5D5557" w:rsidRPr="005D5557" w:rsidRDefault="005D5557" w:rsidP="004B0CEE">
      <w:pPr>
        <w:tabs>
          <w:tab w:val="left" w:pos="426"/>
          <w:tab w:val="left" w:pos="567"/>
          <w:tab w:val="left" w:pos="851"/>
        </w:tabs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:rsidR="005D5557" w:rsidRPr="005D5557" w:rsidRDefault="005D5557" w:rsidP="004B0CEE">
      <w:pPr>
        <w:overflowPunct w:val="0"/>
        <w:spacing w:after="160" w:line="256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5D5557" w:rsidRPr="005D5557" w:rsidRDefault="005D5557" w:rsidP="005D555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5557" w:rsidRPr="005D5557" w:rsidRDefault="005D5557" w:rsidP="005D555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5557" w:rsidRPr="005D5557" w:rsidRDefault="005D5557" w:rsidP="005D555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5557" w:rsidRPr="005D5557" w:rsidRDefault="005D5557" w:rsidP="005D555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D5557">
        <w:rPr>
          <w:rFonts w:ascii="Times New Roman" w:eastAsia="Calibri" w:hAnsi="Times New Roman" w:cs="Times New Roman"/>
          <w:sz w:val="28"/>
          <w:szCs w:val="28"/>
        </w:rPr>
        <w:t xml:space="preserve">Глава сельского поселения Ишня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А.В. Ложкин</w:t>
      </w:r>
    </w:p>
    <w:p w:rsidR="005D5557" w:rsidRPr="005D5557" w:rsidRDefault="005D5557" w:rsidP="005D555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5557" w:rsidRPr="005D5557" w:rsidRDefault="005D5557" w:rsidP="005D55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5557" w:rsidRPr="005D5557" w:rsidRDefault="005D5557" w:rsidP="005D55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5557" w:rsidRPr="005D5557" w:rsidRDefault="005D5557" w:rsidP="005D55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5557" w:rsidRPr="005D5557" w:rsidRDefault="005D5557" w:rsidP="005D55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5557" w:rsidRPr="005D5557" w:rsidRDefault="005D5557" w:rsidP="005D55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5557" w:rsidRPr="005D5557" w:rsidRDefault="005D5557" w:rsidP="005D55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5557" w:rsidRPr="005D5557" w:rsidRDefault="005D5557" w:rsidP="005D55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5557" w:rsidRPr="005D5557" w:rsidRDefault="005D5557" w:rsidP="005D55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5557" w:rsidRPr="005D5557" w:rsidRDefault="005D5557" w:rsidP="005D55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5557" w:rsidRPr="005D5557" w:rsidRDefault="005D5557" w:rsidP="005D55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91CD3" w:rsidRDefault="00491CD3"/>
    <w:sectPr w:rsidR="00491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6B"/>
    <w:rsid w:val="0031716B"/>
    <w:rsid w:val="00491CD3"/>
    <w:rsid w:val="004B0CEE"/>
    <w:rsid w:val="005D5557"/>
    <w:rsid w:val="00B9278A"/>
    <w:rsid w:val="00C71BD6"/>
    <w:rsid w:val="00F9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4</cp:revision>
  <cp:lastPrinted>2023-10-11T09:07:00Z</cp:lastPrinted>
  <dcterms:created xsi:type="dcterms:W3CDTF">2023-10-13T10:10:00Z</dcterms:created>
  <dcterms:modified xsi:type="dcterms:W3CDTF">2023-10-13T10:20:00Z</dcterms:modified>
</cp:coreProperties>
</file>