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30D" w:rsidRDefault="009F4686" w:rsidP="009F4686">
      <w:pPr>
        <w:shd w:val="clear" w:color="auto" w:fill="FFFFFF"/>
        <w:spacing w:line="375" w:lineRule="atLeast"/>
        <w:ind w:left="360"/>
        <w:outlineLvl w:val="2"/>
        <w:rPr>
          <w:b/>
          <w:bCs/>
          <w:sz w:val="28"/>
          <w:szCs w:val="28"/>
        </w:rPr>
      </w:pPr>
      <w:r>
        <w:rPr>
          <w:b/>
          <w:bCs/>
          <w:sz w:val="28"/>
          <w:szCs w:val="28"/>
        </w:rPr>
        <w:t xml:space="preserve">Ростовская межрайонная прокуратура разъясняет: </w:t>
      </w:r>
      <w:hyperlink r:id="rId6" w:history="1">
        <w:r>
          <w:rPr>
            <w:b/>
            <w:bCs/>
            <w:sz w:val="28"/>
            <w:szCs w:val="28"/>
          </w:rPr>
          <w:t>и</w:t>
        </w:r>
        <w:r w:rsidR="0012430D" w:rsidRPr="009F4686">
          <w:rPr>
            <w:b/>
            <w:bCs/>
            <w:sz w:val="28"/>
            <w:szCs w:val="28"/>
          </w:rPr>
          <w:t xml:space="preserve">зменения в </w:t>
        </w:r>
        <w:r w:rsidR="005A7636">
          <w:rPr>
            <w:b/>
            <w:bCs/>
            <w:sz w:val="28"/>
            <w:szCs w:val="28"/>
          </w:rPr>
          <w:t>законодательство</w:t>
        </w:r>
      </w:hyperlink>
      <w:r w:rsidR="00F64726">
        <w:rPr>
          <w:b/>
          <w:bCs/>
          <w:sz w:val="28"/>
          <w:szCs w:val="28"/>
        </w:rPr>
        <w:t xml:space="preserve"> о</w:t>
      </w:r>
      <w:r w:rsidR="009A4F02">
        <w:rPr>
          <w:b/>
          <w:bCs/>
          <w:sz w:val="28"/>
          <w:szCs w:val="28"/>
        </w:rPr>
        <w:t>б уголовной ответственности</w:t>
      </w:r>
    </w:p>
    <w:p w:rsidR="00DD7EEC" w:rsidRDefault="00DD7EEC" w:rsidP="009F4686">
      <w:pPr>
        <w:shd w:val="clear" w:color="auto" w:fill="FFFFFF"/>
        <w:spacing w:line="375" w:lineRule="atLeast"/>
        <w:ind w:left="360"/>
        <w:outlineLvl w:val="2"/>
        <w:rPr>
          <w:b/>
          <w:bCs/>
          <w:sz w:val="28"/>
          <w:szCs w:val="28"/>
        </w:rPr>
      </w:pPr>
    </w:p>
    <w:p w:rsidR="006B3149" w:rsidRPr="00CE1D78" w:rsidRDefault="006B3149" w:rsidP="009A4F02">
      <w:pPr>
        <w:pStyle w:val="a4"/>
        <w:shd w:val="clear" w:color="auto" w:fill="FFFFFF"/>
        <w:spacing w:before="0" w:beforeAutospacing="0" w:after="0" w:afterAutospacing="0"/>
        <w:ind w:firstLine="567"/>
        <w:jc w:val="both"/>
        <w:rPr>
          <w:sz w:val="28"/>
          <w:szCs w:val="28"/>
        </w:rPr>
      </w:pPr>
      <w:r w:rsidRPr="00CE1D78">
        <w:rPr>
          <w:sz w:val="28"/>
          <w:szCs w:val="28"/>
          <w:shd w:val="clear" w:color="auto" w:fill="FFFFFF"/>
        </w:rPr>
        <w:t>Федеральным законом от 18 марта 2023 г. N 58-ФЗ о внесении изменений в Уголов</w:t>
      </w:r>
      <w:r>
        <w:rPr>
          <w:sz w:val="28"/>
          <w:szCs w:val="28"/>
          <w:shd w:val="clear" w:color="auto" w:fill="FFFFFF"/>
        </w:rPr>
        <w:t>н</w:t>
      </w:r>
      <w:r w:rsidRPr="00CE1D78">
        <w:rPr>
          <w:sz w:val="28"/>
          <w:szCs w:val="28"/>
          <w:shd w:val="clear" w:color="auto" w:fill="FFFFFF"/>
        </w:rPr>
        <w:t xml:space="preserve">ый кодекс Российской Федерации предусмотрена ответственность за дискредитацию добровольческих формирований, организаций и лиц, содействующих Вооруженным силам РФ, а также за распространение </w:t>
      </w:r>
      <w:proofErr w:type="spellStart"/>
      <w:r w:rsidRPr="00CE1D78">
        <w:rPr>
          <w:sz w:val="28"/>
          <w:szCs w:val="28"/>
          <w:shd w:val="clear" w:color="auto" w:fill="FFFFFF"/>
        </w:rPr>
        <w:t>фейков</w:t>
      </w:r>
      <w:proofErr w:type="spellEnd"/>
      <w:r w:rsidRPr="00CE1D78">
        <w:rPr>
          <w:sz w:val="28"/>
          <w:szCs w:val="28"/>
          <w:shd w:val="clear" w:color="auto" w:fill="FFFFFF"/>
        </w:rPr>
        <w:t xml:space="preserve"> о них.</w:t>
      </w:r>
    </w:p>
    <w:p w:rsidR="000B19D9" w:rsidRPr="000B19D9" w:rsidRDefault="000B19D9" w:rsidP="000B19D9">
      <w:pPr>
        <w:pStyle w:val="ConsPlusNormal"/>
        <w:ind w:firstLine="539"/>
        <w:jc w:val="both"/>
        <w:rPr>
          <w:sz w:val="28"/>
          <w:szCs w:val="28"/>
        </w:rPr>
      </w:pPr>
      <w:r>
        <w:rPr>
          <w:sz w:val="28"/>
          <w:szCs w:val="28"/>
        </w:rPr>
        <w:t>Так за п</w:t>
      </w:r>
      <w:r w:rsidRPr="000B19D9">
        <w:rPr>
          <w:sz w:val="28"/>
          <w:szCs w:val="28"/>
        </w:rPr>
        <w:t>убличное распространение под видом достоверных сообщений заведомо ложной информации, содержащей данные об использовании Вооруженных Сил Российской Федерации в целях защиты интересов Российской Федерации и ее граждан, поддержания международного мира и безопасности либо об исполнении государственными органами Российской Федерации своих полномочий за пределами территории Российской Федерации в указанных целях, а равно содержащей данные об оказании добровольческими формированиями, организациями или лицами содействия в выполнении задач, возложенных на Вооружен</w:t>
      </w:r>
      <w:r w:rsidR="00B1509E">
        <w:rPr>
          <w:sz w:val="28"/>
          <w:szCs w:val="28"/>
        </w:rPr>
        <w:t xml:space="preserve">ные Силы Российской Федерации, </w:t>
      </w:r>
      <w:r w:rsidRPr="000B19D9">
        <w:rPr>
          <w:sz w:val="28"/>
          <w:szCs w:val="28"/>
        </w:rPr>
        <w:t>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пяти лет, либо ли</w:t>
      </w:r>
      <w:r>
        <w:rPr>
          <w:sz w:val="28"/>
          <w:szCs w:val="28"/>
        </w:rPr>
        <w:t>шением свободы на тот же срок.".</w:t>
      </w:r>
    </w:p>
    <w:p w:rsidR="000B19D9" w:rsidRPr="000B19D9" w:rsidRDefault="000B19D9" w:rsidP="000B19D9">
      <w:pPr>
        <w:pStyle w:val="ConsPlusNormal"/>
        <w:ind w:firstLine="539"/>
        <w:jc w:val="both"/>
        <w:rPr>
          <w:sz w:val="28"/>
          <w:szCs w:val="28"/>
        </w:rPr>
      </w:pPr>
      <w:r w:rsidRPr="000B19D9">
        <w:rPr>
          <w:sz w:val="28"/>
          <w:szCs w:val="28"/>
        </w:rPr>
        <w:t>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совершенные лицом после его привлечения к административной ответственности за аналогичное</w:t>
      </w:r>
      <w:r w:rsidR="00B1509E">
        <w:rPr>
          <w:sz w:val="28"/>
          <w:szCs w:val="28"/>
        </w:rPr>
        <w:t xml:space="preserve"> деяние в течение одного года, </w:t>
      </w:r>
      <w:r w:rsidRPr="000B19D9">
        <w:rPr>
          <w:sz w:val="28"/>
          <w:szCs w:val="28"/>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тот же срок.</w:t>
      </w:r>
    </w:p>
    <w:p w:rsidR="00BC2E9E" w:rsidRDefault="000B19D9" w:rsidP="000B19D9">
      <w:pPr>
        <w:pStyle w:val="ConsPlusNormal"/>
        <w:ind w:firstLine="539"/>
        <w:jc w:val="both"/>
        <w:rPr>
          <w:sz w:val="28"/>
          <w:szCs w:val="28"/>
        </w:rPr>
      </w:pPr>
      <w:r w:rsidRPr="000B19D9">
        <w:rPr>
          <w:sz w:val="28"/>
          <w:szCs w:val="28"/>
        </w:rPr>
        <w:t xml:space="preserve">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w:t>
      </w:r>
      <w:r w:rsidRPr="000B19D9">
        <w:rPr>
          <w:sz w:val="28"/>
          <w:szCs w:val="28"/>
        </w:rPr>
        <w:lastRenderedPageBreak/>
        <w:t>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повлекшие смерть по неосторожности и (или) причинение вреда здоровью граждан, имуществу, массовые нарушения общественного порядка и (или) общественной безопасности либо создавшие помехи функционированию или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до семи лет с лишением права занимать определенные должности или заниматься определенно</w:t>
      </w:r>
      <w:r w:rsidR="00B1509E">
        <w:rPr>
          <w:sz w:val="28"/>
          <w:szCs w:val="28"/>
        </w:rPr>
        <w:t>й деятельностью на тот же срок</w:t>
      </w:r>
      <w:bookmarkStart w:id="0" w:name="_GoBack"/>
      <w:bookmarkEnd w:id="0"/>
      <w:r w:rsidRPr="000B19D9">
        <w:rPr>
          <w:sz w:val="28"/>
          <w:szCs w:val="28"/>
        </w:rPr>
        <w:t>.</w:t>
      </w:r>
    </w:p>
    <w:p w:rsidR="000B19D9" w:rsidRPr="009F4686" w:rsidRDefault="000B19D9" w:rsidP="000B19D9">
      <w:pPr>
        <w:pStyle w:val="ConsPlusNormal"/>
        <w:ind w:firstLine="539"/>
        <w:jc w:val="both"/>
        <w:rPr>
          <w:b/>
          <w:bCs/>
          <w:sz w:val="28"/>
          <w:szCs w:val="28"/>
        </w:rPr>
      </w:pPr>
    </w:p>
    <w:p w:rsidR="00256D21" w:rsidRDefault="00256D21" w:rsidP="00256D21">
      <w:pPr>
        <w:spacing w:line="240" w:lineRule="exact"/>
        <w:jc w:val="both"/>
        <w:rPr>
          <w:sz w:val="28"/>
          <w:szCs w:val="28"/>
        </w:rPr>
      </w:pPr>
    </w:p>
    <w:p w:rsidR="008C15E9" w:rsidRPr="00D735EA" w:rsidRDefault="008C15E9" w:rsidP="00256D21">
      <w:pPr>
        <w:spacing w:line="240" w:lineRule="exact"/>
        <w:jc w:val="both"/>
        <w:rPr>
          <w:sz w:val="28"/>
          <w:szCs w:val="28"/>
        </w:rPr>
      </w:pPr>
    </w:p>
    <w:sectPr w:rsidR="008C15E9" w:rsidRPr="00D735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8F3C83"/>
    <w:multiLevelType w:val="hybridMultilevel"/>
    <w:tmpl w:val="122ECDC8"/>
    <w:lvl w:ilvl="0" w:tplc="A27A8B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5E346E6"/>
    <w:multiLevelType w:val="hybridMultilevel"/>
    <w:tmpl w:val="A8CE7B3C"/>
    <w:lvl w:ilvl="0" w:tplc="E6A005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876060C"/>
    <w:multiLevelType w:val="hybridMultilevel"/>
    <w:tmpl w:val="B680C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D99"/>
    <w:rsid w:val="000B19D9"/>
    <w:rsid w:val="000D5EB0"/>
    <w:rsid w:val="0012430D"/>
    <w:rsid w:val="001A64C5"/>
    <w:rsid w:val="00256D21"/>
    <w:rsid w:val="00316E78"/>
    <w:rsid w:val="003420FF"/>
    <w:rsid w:val="00477B78"/>
    <w:rsid w:val="00514B0C"/>
    <w:rsid w:val="00593011"/>
    <w:rsid w:val="005A7636"/>
    <w:rsid w:val="00631C05"/>
    <w:rsid w:val="006A1EBE"/>
    <w:rsid w:val="006B3149"/>
    <w:rsid w:val="006C1F39"/>
    <w:rsid w:val="007F4C58"/>
    <w:rsid w:val="007F56E3"/>
    <w:rsid w:val="00881E6C"/>
    <w:rsid w:val="008C15E9"/>
    <w:rsid w:val="00943F05"/>
    <w:rsid w:val="009A4F02"/>
    <w:rsid w:val="009B0A9C"/>
    <w:rsid w:val="009B0B72"/>
    <w:rsid w:val="009C4B70"/>
    <w:rsid w:val="009F4686"/>
    <w:rsid w:val="00A60E91"/>
    <w:rsid w:val="00A74CC0"/>
    <w:rsid w:val="00A96CEA"/>
    <w:rsid w:val="00AC1112"/>
    <w:rsid w:val="00AC789B"/>
    <w:rsid w:val="00AD4CBE"/>
    <w:rsid w:val="00B1030B"/>
    <w:rsid w:val="00B1509E"/>
    <w:rsid w:val="00B50D4A"/>
    <w:rsid w:val="00BC22A1"/>
    <w:rsid w:val="00BC2E9E"/>
    <w:rsid w:val="00CB187A"/>
    <w:rsid w:val="00CE4F30"/>
    <w:rsid w:val="00D3254B"/>
    <w:rsid w:val="00D63D99"/>
    <w:rsid w:val="00D735EA"/>
    <w:rsid w:val="00D84948"/>
    <w:rsid w:val="00DD7EEC"/>
    <w:rsid w:val="00E30DBF"/>
    <w:rsid w:val="00EC7FAC"/>
    <w:rsid w:val="00F64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4ABB"/>
  <w15:docId w15:val="{C4AAC391-9337-434A-B1AF-5F1E9D71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B70"/>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12430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1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eds-pagenavigationicon">
    <w:name w:val="feeds-page__navigation_icon"/>
    <w:basedOn w:val="a0"/>
    <w:rsid w:val="009B0B72"/>
  </w:style>
  <w:style w:type="character" w:customStyle="1" w:styleId="feeds-pagenavigationtooltip">
    <w:name w:val="feeds-page__navigation_tooltip"/>
    <w:basedOn w:val="a0"/>
    <w:rsid w:val="009B0B72"/>
  </w:style>
  <w:style w:type="paragraph" w:styleId="a4">
    <w:name w:val="Normal (Web)"/>
    <w:basedOn w:val="a"/>
    <w:uiPriority w:val="99"/>
    <w:semiHidden/>
    <w:unhideWhenUsed/>
    <w:rsid w:val="009B0B72"/>
    <w:pPr>
      <w:spacing w:before="100" w:beforeAutospacing="1" w:after="100" w:afterAutospacing="1"/>
    </w:pPr>
    <w:rPr>
      <w:sz w:val="24"/>
      <w:szCs w:val="24"/>
    </w:rPr>
  </w:style>
  <w:style w:type="paragraph" w:styleId="a5">
    <w:name w:val="List Paragraph"/>
    <w:basedOn w:val="a"/>
    <w:uiPriority w:val="34"/>
    <w:qFormat/>
    <w:rsid w:val="00256D21"/>
    <w:pPr>
      <w:ind w:left="720"/>
      <w:contextualSpacing/>
    </w:pPr>
  </w:style>
  <w:style w:type="character" w:customStyle="1" w:styleId="30">
    <w:name w:val="Заголовок 3 Знак"/>
    <w:basedOn w:val="a0"/>
    <w:link w:val="3"/>
    <w:uiPriority w:val="9"/>
    <w:rsid w:val="0012430D"/>
    <w:rPr>
      <w:rFonts w:ascii="Times New Roman" w:eastAsia="Times New Roman" w:hAnsi="Times New Roman" w:cs="Times New Roman"/>
      <w:b/>
      <w:bCs/>
      <w:sz w:val="27"/>
      <w:szCs w:val="27"/>
      <w:lang w:eastAsia="ru-RU"/>
    </w:rPr>
  </w:style>
  <w:style w:type="character" w:styleId="a6">
    <w:name w:val="Hyperlink"/>
    <w:basedOn w:val="a0"/>
    <w:uiPriority w:val="99"/>
    <w:semiHidden/>
    <w:unhideWhenUsed/>
    <w:rsid w:val="0012430D"/>
    <w:rPr>
      <w:color w:val="0000FF"/>
      <w:u w:val="single"/>
    </w:rPr>
  </w:style>
  <w:style w:type="paragraph" w:styleId="a7">
    <w:name w:val="Balloon Text"/>
    <w:basedOn w:val="a"/>
    <w:link w:val="a8"/>
    <w:uiPriority w:val="99"/>
    <w:semiHidden/>
    <w:unhideWhenUsed/>
    <w:rsid w:val="00E30DBF"/>
    <w:rPr>
      <w:rFonts w:ascii="Tahoma" w:hAnsi="Tahoma" w:cs="Tahoma"/>
      <w:sz w:val="16"/>
      <w:szCs w:val="16"/>
    </w:rPr>
  </w:style>
  <w:style w:type="character" w:customStyle="1" w:styleId="a8">
    <w:name w:val="Текст выноски Знак"/>
    <w:basedOn w:val="a0"/>
    <w:link w:val="a7"/>
    <w:uiPriority w:val="99"/>
    <w:semiHidden/>
    <w:rsid w:val="00E30DBF"/>
    <w:rPr>
      <w:rFonts w:ascii="Tahoma" w:eastAsia="Times New Roman" w:hAnsi="Tahoma" w:cs="Tahoma"/>
      <w:sz w:val="16"/>
      <w:szCs w:val="16"/>
      <w:lang w:eastAsia="ru-RU"/>
    </w:rPr>
  </w:style>
  <w:style w:type="paragraph" w:customStyle="1" w:styleId="ConsPlusNormal">
    <w:name w:val="ConsPlusNormal"/>
    <w:rsid w:val="000B19D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15149">
      <w:bodyDiv w:val="1"/>
      <w:marLeft w:val="0"/>
      <w:marRight w:val="0"/>
      <w:marTop w:val="0"/>
      <w:marBottom w:val="0"/>
      <w:divBdr>
        <w:top w:val="none" w:sz="0" w:space="0" w:color="auto"/>
        <w:left w:val="none" w:sz="0" w:space="0" w:color="auto"/>
        <w:bottom w:val="none" w:sz="0" w:space="0" w:color="auto"/>
        <w:right w:val="none" w:sz="0" w:space="0" w:color="auto"/>
      </w:divBdr>
    </w:div>
    <w:div w:id="133103917">
      <w:bodyDiv w:val="1"/>
      <w:marLeft w:val="0"/>
      <w:marRight w:val="0"/>
      <w:marTop w:val="0"/>
      <w:marBottom w:val="0"/>
      <w:divBdr>
        <w:top w:val="none" w:sz="0" w:space="0" w:color="auto"/>
        <w:left w:val="none" w:sz="0" w:space="0" w:color="auto"/>
        <w:bottom w:val="none" w:sz="0" w:space="0" w:color="auto"/>
        <w:right w:val="none" w:sz="0" w:space="0" w:color="auto"/>
      </w:divBdr>
    </w:div>
    <w:div w:id="541332679">
      <w:bodyDiv w:val="1"/>
      <w:marLeft w:val="0"/>
      <w:marRight w:val="0"/>
      <w:marTop w:val="0"/>
      <w:marBottom w:val="0"/>
      <w:divBdr>
        <w:top w:val="none" w:sz="0" w:space="0" w:color="auto"/>
        <w:left w:val="none" w:sz="0" w:space="0" w:color="auto"/>
        <w:bottom w:val="none" w:sz="0" w:space="0" w:color="auto"/>
        <w:right w:val="none" w:sz="0" w:space="0" w:color="auto"/>
      </w:divBdr>
    </w:div>
    <w:div w:id="944582302">
      <w:bodyDiv w:val="1"/>
      <w:marLeft w:val="0"/>
      <w:marRight w:val="0"/>
      <w:marTop w:val="0"/>
      <w:marBottom w:val="0"/>
      <w:divBdr>
        <w:top w:val="none" w:sz="0" w:space="0" w:color="auto"/>
        <w:left w:val="none" w:sz="0" w:space="0" w:color="auto"/>
        <w:bottom w:val="none" w:sz="0" w:space="0" w:color="auto"/>
        <w:right w:val="none" w:sz="0" w:space="0" w:color="auto"/>
      </w:divBdr>
    </w:div>
    <w:div w:id="1262760932">
      <w:bodyDiv w:val="1"/>
      <w:marLeft w:val="0"/>
      <w:marRight w:val="0"/>
      <w:marTop w:val="0"/>
      <w:marBottom w:val="0"/>
      <w:divBdr>
        <w:top w:val="none" w:sz="0" w:space="0" w:color="auto"/>
        <w:left w:val="none" w:sz="0" w:space="0" w:color="auto"/>
        <w:bottom w:val="none" w:sz="0" w:space="0" w:color="auto"/>
        <w:right w:val="none" w:sz="0" w:space="0" w:color="auto"/>
      </w:divBdr>
      <w:divsChild>
        <w:div w:id="1855149152">
          <w:marLeft w:val="0"/>
          <w:marRight w:val="0"/>
          <w:marTop w:val="0"/>
          <w:marBottom w:val="960"/>
          <w:divBdr>
            <w:top w:val="none" w:sz="0" w:space="0" w:color="auto"/>
            <w:left w:val="none" w:sz="0" w:space="0" w:color="auto"/>
            <w:bottom w:val="none" w:sz="0" w:space="0" w:color="auto"/>
            <w:right w:val="none" w:sz="0" w:space="0" w:color="auto"/>
          </w:divBdr>
        </w:div>
        <w:div w:id="1444571940">
          <w:marLeft w:val="0"/>
          <w:marRight w:val="720"/>
          <w:marTop w:val="0"/>
          <w:marBottom w:val="0"/>
          <w:divBdr>
            <w:top w:val="none" w:sz="0" w:space="0" w:color="auto"/>
            <w:left w:val="none" w:sz="0" w:space="0" w:color="auto"/>
            <w:bottom w:val="none" w:sz="0" w:space="0" w:color="auto"/>
            <w:right w:val="none" w:sz="0" w:space="0" w:color="auto"/>
          </w:divBdr>
          <w:divsChild>
            <w:div w:id="223566473">
              <w:marLeft w:val="0"/>
              <w:marRight w:val="0"/>
              <w:marTop w:val="0"/>
              <w:marBottom w:val="120"/>
              <w:divBdr>
                <w:top w:val="none" w:sz="0" w:space="0" w:color="auto"/>
                <w:left w:val="none" w:sz="0" w:space="0" w:color="auto"/>
                <w:bottom w:val="none" w:sz="0" w:space="0" w:color="auto"/>
                <w:right w:val="none" w:sz="0" w:space="0" w:color="auto"/>
              </w:divBdr>
            </w:div>
            <w:div w:id="1361121930">
              <w:marLeft w:val="0"/>
              <w:marRight w:val="0"/>
              <w:marTop w:val="0"/>
              <w:marBottom w:val="120"/>
              <w:divBdr>
                <w:top w:val="none" w:sz="0" w:space="0" w:color="auto"/>
                <w:left w:val="none" w:sz="0" w:space="0" w:color="auto"/>
                <w:bottom w:val="none" w:sz="0" w:space="0" w:color="auto"/>
                <w:right w:val="none" w:sz="0" w:space="0" w:color="auto"/>
              </w:divBdr>
            </w:div>
          </w:divsChild>
        </w:div>
        <w:div w:id="236328600">
          <w:marLeft w:val="0"/>
          <w:marRight w:val="0"/>
          <w:marTop w:val="0"/>
          <w:marBottom w:val="0"/>
          <w:divBdr>
            <w:top w:val="none" w:sz="0" w:space="0" w:color="auto"/>
            <w:left w:val="none" w:sz="0" w:space="0" w:color="auto"/>
            <w:bottom w:val="none" w:sz="0" w:space="0" w:color="auto"/>
            <w:right w:val="none" w:sz="0" w:space="0" w:color="auto"/>
          </w:divBdr>
          <w:divsChild>
            <w:div w:id="1079064283">
              <w:marLeft w:val="0"/>
              <w:marRight w:val="0"/>
              <w:marTop w:val="0"/>
              <w:marBottom w:val="0"/>
              <w:divBdr>
                <w:top w:val="none" w:sz="0" w:space="0" w:color="auto"/>
                <w:left w:val="none" w:sz="0" w:space="0" w:color="auto"/>
                <w:bottom w:val="none" w:sz="0" w:space="0" w:color="auto"/>
                <w:right w:val="none" w:sz="0" w:space="0" w:color="auto"/>
              </w:divBdr>
              <w:divsChild>
                <w:div w:id="194074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73581">
      <w:bodyDiv w:val="1"/>
      <w:marLeft w:val="0"/>
      <w:marRight w:val="0"/>
      <w:marTop w:val="0"/>
      <w:marBottom w:val="0"/>
      <w:divBdr>
        <w:top w:val="none" w:sz="0" w:space="0" w:color="auto"/>
        <w:left w:val="none" w:sz="0" w:space="0" w:color="auto"/>
        <w:bottom w:val="none" w:sz="0" w:space="0" w:color="auto"/>
        <w:right w:val="none" w:sz="0" w:space="0" w:color="auto"/>
      </w:divBdr>
    </w:div>
    <w:div w:id="1879510904">
      <w:bodyDiv w:val="1"/>
      <w:marLeft w:val="0"/>
      <w:marRight w:val="0"/>
      <w:marTop w:val="0"/>
      <w:marBottom w:val="0"/>
      <w:divBdr>
        <w:top w:val="none" w:sz="0" w:space="0" w:color="auto"/>
        <w:left w:val="none" w:sz="0" w:space="0" w:color="auto"/>
        <w:bottom w:val="none" w:sz="0" w:space="0" w:color="auto"/>
        <w:right w:val="none" w:sz="0" w:space="0" w:color="auto"/>
      </w:divBdr>
    </w:div>
    <w:div w:id="213177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aluga-gov.ru/obshchestvo/prokuratura-razyasnyaet/1783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FCE35-66D3-41A4-9D4E-20E20AB94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592</Words>
  <Characters>3378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2023-04-12T14:48:00Z</cp:lastPrinted>
  <dcterms:created xsi:type="dcterms:W3CDTF">2023-04-12T14:34:00Z</dcterms:created>
  <dcterms:modified xsi:type="dcterms:W3CDTF">2023-04-23T12:16:00Z</dcterms:modified>
</cp:coreProperties>
</file>