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C3" w:rsidRDefault="000C5EC3" w:rsidP="000C5EC3">
      <w:pPr>
        <w:pStyle w:val="a3"/>
        <w:shd w:val="clear" w:color="auto" w:fill="FFFFFF"/>
        <w:spacing w:before="0" w:beforeAutospacing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Изменения в жилищное законодательство</w:t>
      </w:r>
    </w:p>
    <w:p w:rsidR="000C5EC3" w:rsidRDefault="000C5EC3" w:rsidP="000C5EC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</w:rPr>
      </w:pPr>
      <w:proofErr w:type="gramStart"/>
      <w:r>
        <w:rPr>
          <w:color w:val="333333"/>
          <w:sz w:val="28"/>
          <w:szCs w:val="28"/>
        </w:rPr>
        <w:t>Федеральным законом от 29.12.2022 № 614-ФЗ</w:t>
      </w:r>
      <w:r>
        <w:rPr>
          <w:color w:val="333333"/>
          <w:sz w:val="28"/>
          <w:szCs w:val="28"/>
        </w:rPr>
        <w:t xml:space="preserve">  внесены изменения </w:t>
      </w:r>
      <w:r>
        <w:rPr>
          <w:color w:val="333333"/>
          <w:sz w:val="28"/>
          <w:szCs w:val="28"/>
        </w:rPr>
        <w:t>в статью 160 Жилищного кодекса Российской Федерации, касающиеся утверждения единого стандарта предоставления государственных и (или) муниципальных услуг по компенсации расходов на оплату жилых помещений и коммунальных услуг, обязательных для соблюдения органами исполнительной власти субъектов Российской Федерации, органами местного самоуправления, подведомственными им организациями, иными организациями при оказании таких услуг.</w:t>
      </w:r>
      <w:proofErr w:type="gramEnd"/>
    </w:p>
    <w:p w:rsidR="000C5EC3" w:rsidRDefault="000C5EC3" w:rsidP="000C5EC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Таким образом, с указанной даты порядок компенсации расходов на оплату жилых помещений и коммунальных услуг будет регламентирован отдельно разработанным регламентом, который будет обязателен для исполнения всеми органами исполнительной власти и организациями при оказании таких услуг.</w:t>
      </w:r>
    </w:p>
    <w:p w:rsidR="000C5EC3" w:rsidRDefault="000C5EC3" w:rsidP="000C5EC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Изменения вступают в силу с</w:t>
      </w:r>
      <w:r>
        <w:rPr>
          <w:color w:val="333333"/>
          <w:sz w:val="28"/>
          <w:szCs w:val="28"/>
        </w:rPr>
        <w:t xml:space="preserve"> 01.07.2023</w:t>
      </w:r>
      <w:r>
        <w:rPr>
          <w:color w:val="333333"/>
          <w:sz w:val="28"/>
          <w:szCs w:val="28"/>
        </w:rPr>
        <w:t>.</w:t>
      </w:r>
      <w:bookmarkStart w:id="0" w:name="_GoBack"/>
      <w:bookmarkEnd w:id="0"/>
    </w:p>
    <w:p w:rsidR="00CE3263" w:rsidRPr="000C5EC3" w:rsidRDefault="000C5EC3" w:rsidP="000C5EC3"/>
    <w:sectPr w:rsidR="00CE3263" w:rsidRPr="000C5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B14"/>
    <w:rsid w:val="000C43DF"/>
    <w:rsid w:val="000C5EC3"/>
    <w:rsid w:val="00555BBB"/>
    <w:rsid w:val="008C0B14"/>
    <w:rsid w:val="00FD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4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4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2023-04-12T09:53:00Z</dcterms:created>
  <dcterms:modified xsi:type="dcterms:W3CDTF">2023-04-12T11:04:00Z</dcterms:modified>
</cp:coreProperties>
</file>