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0F0" w:rsidRPr="00BF7E20" w:rsidRDefault="00F910F0" w:rsidP="00F910F0">
      <w:pPr>
        <w:ind w:firstLine="0"/>
        <w:jc w:val="center"/>
        <w:rPr>
          <w:b/>
          <w:sz w:val="32"/>
          <w:szCs w:val="32"/>
        </w:rPr>
      </w:pPr>
      <w:r w:rsidRPr="00BF7E20">
        <w:rPr>
          <w:b/>
          <w:sz w:val="32"/>
          <w:szCs w:val="32"/>
        </w:rPr>
        <w:t>АДМИНИСТРАЦИЯ</w:t>
      </w:r>
    </w:p>
    <w:p w:rsidR="00F910F0" w:rsidRPr="00BF7E20" w:rsidRDefault="00F910F0" w:rsidP="00F910F0">
      <w:pPr>
        <w:ind w:firstLine="0"/>
        <w:jc w:val="center"/>
        <w:rPr>
          <w:b/>
          <w:sz w:val="32"/>
          <w:szCs w:val="32"/>
        </w:rPr>
      </w:pPr>
      <w:r w:rsidRPr="00BF7E20">
        <w:rPr>
          <w:b/>
          <w:sz w:val="32"/>
          <w:szCs w:val="32"/>
        </w:rPr>
        <w:t>СЕЛЬ</w:t>
      </w:r>
      <w:r w:rsidR="00E959BA">
        <w:rPr>
          <w:b/>
          <w:sz w:val="32"/>
          <w:szCs w:val="32"/>
        </w:rPr>
        <w:t>С</w:t>
      </w:r>
      <w:r w:rsidRPr="00BF7E20">
        <w:rPr>
          <w:b/>
          <w:sz w:val="32"/>
          <w:szCs w:val="32"/>
        </w:rPr>
        <w:t>КОГО ПОСЕЛЕНИЯ ИШНЯ</w:t>
      </w:r>
    </w:p>
    <w:p w:rsidR="00F910F0" w:rsidRPr="00BF7E20" w:rsidRDefault="00F910F0" w:rsidP="00F910F0">
      <w:pPr>
        <w:ind w:firstLine="0"/>
        <w:jc w:val="center"/>
        <w:rPr>
          <w:b/>
          <w:sz w:val="32"/>
          <w:szCs w:val="32"/>
        </w:rPr>
      </w:pPr>
    </w:p>
    <w:p w:rsidR="00F910F0" w:rsidRPr="00BF7E20" w:rsidRDefault="00F910F0" w:rsidP="00F910F0">
      <w:pPr>
        <w:ind w:firstLine="0"/>
        <w:jc w:val="center"/>
        <w:rPr>
          <w:b/>
          <w:sz w:val="32"/>
          <w:szCs w:val="32"/>
        </w:rPr>
      </w:pPr>
      <w:r w:rsidRPr="00BF7E20">
        <w:rPr>
          <w:b/>
          <w:sz w:val="32"/>
          <w:szCs w:val="32"/>
        </w:rPr>
        <w:t>ПОСТАНОВЛЕНИЕ</w:t>
      </w:r>
    </w:p>
    <w:p w:rsidR="00F910F0" w:rsidRPr="004741D4" w:rsidRDefault="004741D4" w:rsidP="004741D4">
      <w:pPr>
        <w:tabs>
          <w:tab w:val="left" w:pos="765"/>
        </w:tabs>
        <w:ind w:firstLine="0"/>
        <w:rPr>
          <w:szCs w:val="28"/>
        </w:rPr>
      </w:pPr>
      <w:r>
        <w:rPr>
          <w:sz w:val="32"/>
          <w:szCs w:val="32"/>
        </w:rPr>
        <w:tab/>
      </w:r>
    </w:p>
    <w:p w:rsidR="00F910F0" w:rsidRDefault="00F910F0" w:rsidP="00F910F0">
      <w:pPr>
        <w:ind w:firstLine="0"/>
      </w:pPr>
      <w:r>
        <w:t xml:space="preserve">от  </w:t>
      </w:r>
      <w:r w:rsidR="000C5464">
        <w:t>08.12.2023</w:t>
      </w:r>
      <w:bookmarkStart w:id="0" w:name="_GoBack"/>
      <w:bookmarkEnd w:id="0"/>
      <w:r>
        <w:t xml:space="preserve">                                           </w:t>
      </w:r>
      <w:r w:rsidR="007138B1">
        <w:t xml:space="preserve">                </w:t>
      </w:r>
      <w:r>
        <w:t xml:space="preserve">      № </w:t>
      </w:r>
      <w:r w:rsidR="000C5464">
        <w:t>238</w:t>
      </w:r>
    </w:p>
    <w:p w:rsidR="00F910F0" w:rsidRDefault="00F910F0" w:rsidP="00F910F0">
      <w:pPr>
        <w:ind w:firstLine="0"/>
      </w:pPr>
      <w:r w:rsidRPr="00BF7E20">
        <w:t>р.п. Ишня</w:t>
      </w:r>
    </w:p>
    <w:p w:rsidR="00F910F0" w:rsidRDefault="00F910F0" w:rsidP="00F910F0">
      <w:pPr>
        <w:ind w:firstLine="0"/>
      </w:pPr>
    </w:p>
    <w:p w:rsidR="00474EE6" w:rsidRDefault="00474EE6" w:rsidP="00474EE6">
      <w:pPr>
        <w:ind w:firstLine="0"/>
      </w:pPr>
      <w:r>
        <w:t xml:space="preserve">Об установлении дополнительных оснований </w:t>
      </w:r>
    </w:p>
    <w:p w:rsidR="00474EE6" w:rsidRDefault="00474EE6" w:rsidP="00474EE6">
      <w:pPr>
        <w:ind w:firstLine="0"/>
      </w:pPr>
      <w:r>
        <w:t xml:space="preserve">признания безнадежной к взысканию задолженности </w:t>
      </w:r>
    </w:p>
    <w:p w:rsidR="00F910F0" w:rsidRDefault="00474EE6" w:rsidP="00474EE6">
      <w:pPr>
        <w:ind w:firstLine="0"/>
      </w:pPr>
      <w:r>
        <w:t>по местным налогам</w:t>
      </w:r>
    </w:p>
    <w:p w:rsidR="00474EE6" w:rsidRDefault="00474EE6" w:rsidP="00474EE6">
      <w:pPr>
        <w:tabs>
          <w:tab w:val="left" w:pos="3255"/>
        </w:tabs>
        <w:ind w:firstLine="0"/>
      </w:pPr>
    </w:p>
    <w:p w:rsidR="00F910F0" w:rsidRPr="00BF7E20" w:rsidRDefault="00F910F0" w:rsidP="00CE5441">
      <w:pPr>
        <w:keepNext/>
        <w:keepLines/>
        <w:outlineLvl w:val="0"/>
        <w:rPr>
          <w:rFonts w:eastAsia="Times New Roman"/>
          <w:bCs/>
          <w:iCs/>
          <w:color w:val="000000"/>
          <w:szCs w:val="28"/>
        </w:rPr>
      </w:pPr>
      <w:r>
        <w:t xml:space="preserve">В соответствии </w:t>
      </w:r>
      <w:r w:rsidRPr="00F910F0">
        <w:t>с пунктом 3 статьи 59 Налогового кодекса Российской Федерации</w:t>
      </w:r>
      <w:r>
        <w:t xml:space="preserve">, </w:t>
      </w:r>
      <w:r w:rsidR="00474EE6">
        <w:t xml:space="preserve">Порядком принятия решения о признании безнадежной к взысканию задолженности по платежам в бюджет сельского поселения Ишня, утвержденного постановлением </w:t>
      </w:r>
      <w:r w:rsidR="00E959BA">
        <w:t xml:space="preserve">администрации сельского поселения </w:t>
      </w:r>
      <w:r w:rsidR="00474EE6">
        <w:t xml:space="preserve">от 16.06.2020 № 65, </w:t>
      </w:r>
      <w:r w:rsidRPr="00BF7E20">
        <w:rPr>
          <w:rFonts w:eastAsia="Times New Roman"/>
          <w:bCs/>
          <w:color w:val="000000"/>
          <w:szCs w:val="28"/>
        </w:rPr>
        <w:t xml:space="preserve">Уставом сельского поселения Ишня, </w:t>
      </w:r>
      <w:r w:rsidRPr="00F910F0">
        <w:rPr>
          <w:rFonts w:eastAsia="Times New Roman"/>
          <w:bCs/>
          <w:color w:val="000000"/>
          <w:szCs w:val="28"/>
        </w:rPr>
        <w:t>в целях установления дополнительных оснований признания безнадежной к взысканию задолженности в части сумм по местным налогам</w:t>
      </w:r>
      <w:r w:rsidR="00CE5441">
        <w:rPr>
          <w:rFonts w:eastAsia="Times New Roman"/>
          <w:bCs/>
          <w:color w:val="000000"/>
          <w:szCs w:val="28"/>
        </w:rPr>
        <w:t xml:space="preserve">, </w:t>
      </w:r>
      <w:r w:rsidRPr="00BF7E20">
        <w:rPr>
          <w:rFonts w:eastAsia="Times New Roman"/>
          <w:bCs/>
          <w:color w:val="000000"/>
          <w:szCs w:val="28"/>
        </w:rPr>
        <w:t xml:space="preserve"> </w:t>
      </w:r>
      <w:r w:rsidRPr="00BF7E20">
        <w:rPr>
          <w:rFonts w:eastAsia="Times New Roman"/>
          <w:bCs/>
          <w:iCs/>
          <w:color w:val="000000"/>
          <w:szCs w:val="28"/>
        </w:rPr>
        <w:t xml:space="preserve">Администрация сельского поселения  Ишня </w:t>
      </w:r>
      <w:r w:rsidRPr="00BF7E20">
        <w:rPr>
          <w:rFonts w:eastAsia="Times New Roman"/>
          <w:b/>
          <w:bCs/>
          <w:iCs/>
          <w:color w:val="000000"/>
          <w:szCs w:val="28"/>
        </w:rPr>
        <w:t>п о с т а н о в л я е т:</w:t>
      </w:r>
    </w:p>
    <w:p w:rsidR="00F910F0" w:rsidRDefault="00F910F0" w:rsidP="004741D4"/>
    <w:p w:rsidR="00474EE6" w:rsidRDefault="00474EE6" w:rsidP="00E959BA">
      <w:pPr>
        <w:ind w:firstLine="567"/>
      </w:pPr>
      <w:r>
        <w:t>1. Установить, что признаются безнадежными к взысканию и подлежат списанию:</w:t>
      </w:r>
    </w:p>
    <w:p w:rsidR="00474EE6" w:rsidRDefault="00474EE6" w:rsidP="00E959BA">
      <w:pPr>
        <w:ind w:firstLine="567"/>
      </w:pPr>
      <w:r>
        <w:t>-  задолженность по налогу на имущество физических лиц и земельному налогу с физических лиц в сумме не более 1 тыс. руб. по каждому виду налога, числящаяся за отдельными налогоплательщиками, взыскание которых оказалось невозможным, за исключением задолженности, включенных на дату принятия решения о списании в реестр требований кредиторов, в графики реструктуризации;</w:t>
      </w:r>
    </w:p>
    <w:p w:rsidR="00474EE6" w:rsidRDefault="00474EE6" w:rsidP="00E959BA">
      <w:pPr>
        <w:ind w:firstLine="567"/>
      </w:pPr>
      <w:r>
        <w:t xml:space="preserve">- задолженность по налогу на имущество физических лиц и земельному налогу с физических лиц по состоянию на 01.07.2023 в сумме не более 500 рублей. </w:t>
      </w:r>
    </w:p>
    <w:p w:rsidR="00F910F0" w:rsidRDefault="00F910F0" w:rsidP="00E959BA">
      <w:pPr>
        <w:ind w:firstLine="567"/>
      </w:pPr>
      <w:r>
        <w:t xml:space="preserve">2. </w:t>
      </w:r>
      <w:r w:rsidR="00474EE6" w:rsidRPr="00474EE6">
        <w:t>Решение о списании задолженности в части местных налогов, принимается на основании справки налогового органа о сумме задолженности.</w:t>
      </w:r>
    </w:p>
    <w:p w:rsidR="00F910F0" w:rsidRDefault="00474EE6" w:rsidP="00E959BA">
      <w:pPr>
        <w:ind w:firstLine="567"/>
      </w:pPr>
      <w:r>
        <w:t>3</w:t>
      </w:r>
      <w:r w:rsidR="00F910F0">
        <w:t>. Опубликовать постановление в газете «Ростовский вестник» и на официальном сайте Администрации сельского поселения Ишня.</w:t>
      </w:r>
    </w:p>
    <w:p w:rsidR="00F910F0" w:rsidRDefault="00474EE6" w:rsidP="00E959BA">
      <w:pPr>
        <w:ind w:firstLine="567"/>
      </w:pPr>
      <w:r>
        <w:t>4</w:t>
      </w:r>
      <w:r w:rsidR="00F910F0">
        <w:t>. Постановление вступает в силу по истечении одного месяца со дня его официального опубликования.</w:t>
      </w:r>
    </w:p>
    <w:p w:rsidR="00474EE6" w:rsidRDefault="00474EE6" w:rsidP="00E959BA">
      <w:pPr>
        <w:ind w:firstLine="567"/>
      </w:pPr>
      <w:r>
        <w:t>5</w:t>
      </w:r>
      <w:r w:rsidR="00F910F0" w:rsidRPr="00DA0A40">
        <w:t xml:space="preserve">. </w:t>
      </w:r>
      <w:r w:rsidR="00F910F0" w:rsidRPr="009159F0">
        <w:t xml:space="preserve">Контроль за исполнением настоящего постановления </w:t>
      </w:r>
      <w:r w:rsidR="004741D4" w:rsidRPr="004741D4">
        <w:t>возложить на                        заместителя Главы Администрации по финансам и экономике</w:t>
      </w:r>
      <w:r w:rsidR="004741D4">
        <w:t xml:space="preserve"> Кошкину Т.А.</w:t>
      </w:r>
    </w:p>
    <w:p w:rsidR="00E959BA" w:rsidRDefault="00E959BA" w:rsidP="00F910F0">
      <w:pPr>
        <w:ind w:firstLine="0"/>
      </w:pPr>
    </w:p>
    <w:p w:rsidR="00CE5441" w:rsidRDefault="00CE5441" w:rsidP="00E959BA">
      <w:pPr>
        <w:tabs>
          <w:tab w:val="left" w:pos="1200"/>
        </w:tabs>
        <w:ind w:firstLine="0"/>
      </w:pPr>
    </w:p>
    <w:p w:rsidR="00ED2E62" w:rsidRDefault="00F910F0" w:rsidP="00E959BA">
      <w:pPr>
        <w:tabs>
          <w:tab w:val="left" w:pos="1200"/>
        </w:tabs>
        <w:ind w:firstLine="0"/>
      </w:pPr>
      <w:r w:rsidRPr="00BF7E20">
        <w:t>Глав</w:t>
      </w:r>
      <w:r>
        <w:t xml:space="preserve">а </w:t>
      </w:r>
      <w:r w:rsidRPr="00BF7E20">
        <w:t>сельского поселения</w:t>
      </w:r>
      <w:r>
        <w:t xml:space="preserve">                                                         </w:t>
      </w:r>
      <w:r w:rsidRPr="00BF7E20">
        <w:t xml:space="preserve"> </w:t>
      </w:r>
      <w:r>
        <w:t>А.В</w:t>
      </w:r>
      <w:r w:rsidRPr="00BF7E20">
        <w:t>.</w:t>
      </w:r>
      <w:r>
        <w:t xml:space="preserve"> Ложкин</w:t>
      </w:r>
    </w:p>
    <w:sectPr w:rsidR="00ED2E62" w:rsidSect="00E959BA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A7B"/>
    <w:multiLevelType w:val="hybridMultilevel"/>
    <w:tmpl w:val="32900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13"/>
    <w:rsid w:val="000C5464"/>
    <w:rsid w:val="004741D4"/>
    <w:rsid w:val="00474EE6"/>
    <w:rsid w:val="007138B1"/>
    <w:rsid w:val="00CE5441"/>
    <w:rsid w:val="00E959BA"/>
    <w:rsid w:val="00ED2E62"/>
    <w:rsid w:val="00ED6413"/>
    <w:rsid w:val="00F77067"/>
    <w:rsid w:val="00F9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F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F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4</cp:revision>
  <dcterms:created xsi:type="dcterms:W3CDTF">2023-12-08T07:16:00Z</dcterms:created>
  <dcterms:modified xsi:type="dcterms:W3CDTF">2023-12-08T07:55:00Z</dcterms:modified>
</cp:coreProperties>
</file>