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42" w:rsidRDefault="003A1842" w:rsidP="00AD46F1">
      <w:pPr>
        <w:rPr>
          <w:b/>
          <w:sz w:val="28"/>
          <w:szCs w:val="28"/>
        </w:rPr>
      </w:pPr>
    </w:p>
    <w:p w:rsidR="003A1842" w:rsidRDefault="003A1842" w:rsidP="00AD46F1">
      <w:pPr>
        <w:rPr>
          <w:b/>
          <w:sz w:val="28"/>
          <w:szCs w:val="28"/>
        </w:rPr>
      </w:pPr>
    </w:p>
    <w:p w:rsidR="00AD46F1" w:rsidRDefault="00AD46F1" w:rsidP="00AD46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</w:t>
      </w:r>
    </w:p>
    <w:p w:rsidR="00166969" w:rsidRDefault="00166969" w:rsidP="001669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AD46F1" w:rsidRDefault="00AD46F1" w:rsidP="00AD46F1">
      <w:pPr>
        <w:jc w:val="center"/>
        <w:rPr>
          <w:b/>
          <w:sz w:val="28"/>
          <w:szCs w:val="28"/>
        </w:rPr>
      </w:pPr>
    </w:p>
    <w:p w:rsidR="00BF539E" w:rsidRDefault="00BF539E" w:rsidP="00AD46F1">
      <w:pPr>
        <w:jc w:val="center"/>
        <w:rPr>
          <w:b/>
          <w:sz w:val="28"/>
          <w:szCs w:val="28"/>
        </w:rPr>
      </w:pPr>
    </w:p>
    <w:p w:rsidR="00AD46F1" w:rsidRDefault="00AD46F1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  № </w:t>
      </w:r>
      <w:r w:rsidR="00BB0CA9">
        <w:rPr>
          <w:b/>
          <w:sz w:val="28"/>
          <w:szCs w:val="28"/>
        </w:rPr>
        <w:t>23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BF539E">
        <w:rPr>
          <w:sz w:val="28"/>
          <w:szCs w:val="28"/>
        </w:rPr>
        <w:t>22</w:t>
      </w:r>
      <w:r w:rsidR="00A01C75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 20</w:t>
      </w:r>
      <w:r w:rsidR="00A01C75">
        <w:rPr>
          <w:sz w:val="28"/>
          <w:szCs w:val="28"/>
        </w:rPr>
        <w:t>20</w:t>
      </w:r>
      <w:r>
        <w:rPr>
          <w:sz w:val="28"/>
          <w:szCs w:val="28"/>
        </w:rPr>
        <w:t>г.</w:t>
      </w:r>
    </w:p>
    <w:p w:rsidR="00AD46F1" w:rsidRDefault="00AD46F1" w:rsidP="00AD46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соглашения о передаче осуществления части полномочий по решению вопросов местного значения</w:t>
      </w:r>
    </w:p>
    <w:p w:rsidR="00AD46F1" w:rsidRDefault="00AD46F1" w:rsidP="00AD46F1"/>
    <w:p w:rsidR="00AD46F1" w:rsidRDefault="00AD46F1" w:rsidP="00AD46F1"/>
    <w:p w:rsidR="00AD46F1" w:rsidRDefault="00AD46F1" w:rsidP="00AD46F1"/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соответствии с  частью 4  ст.15 Федерального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Федерации», руководствуясь Уставом  сельского поселения Ишня, муниципальный Совет сельского поселения Ишня  РЕШИЛ: </w:t>
      </w:r>
    </w:p>
    <w:p w:rsidR="008B4230" w:rsidRDefault="00AD46F1" w:rsidP="00AD46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Соглашение </w:t>
      </w:r>
      <w:r w:rsidR="001F6A71">
        <w:rPr>
          <w:sz w:val="28"/>
          <w:szCs w:val="28"/>
        </w:rPr>
        <w:t>о</w:t>
      </w:r>
      <w:r>
        <w:rPr>
          <w:sz w:val="28"/>
          <w:szCs w:val="28"/>
        </w:rPr>
        <w:t xml:space="preserve"> передаче</w:t>
      </w:r>
      <w:r w:rsidR="001F6A71">
        <w:rPr>
          <w:sz w:val="28"/>
          <w:szCs w:val="28"/>
        </w:rPr>
        <w:t xml:space="preserve"> Ростовскому муниципальному району Ярославской </w:t>
      </w:r>
      <w:proofErr w:type="gramStart"/>
      <w:r w:rsidR="001F6A71">
        <w:rPr>
          <w:sz w:val="28"/>
          <w:szCs w:val="28"/>
        </w:rPr>
        <w:t xml:space="preserve">области осуществления части </w:t>
      </w:r>
      <w:r>
        <w:rPr>
          <w:sz w:val="28"/>
          <w:szCs w:val="28"/>
        </w:rPr>
        <w:t xml:space="preserve">полномочий </w:t>
      </w:r>
      <w:r w:rsidR="001F6A71">
        <w:rPr>
          <w:sz w:val="28"/>
          <w:szCs w:val="28"/>
        </w:rPr>
        <w:t>сельского поселения</w:t>
      </w:r>
      <w:proofErr w:type="gramEnd"/>
      <w:r w:rsidR="001F6A71">
        <w:rPr>
          <w:sz w:val="28"/>
          <w:szCs w:val="28"/>
        </w:rPr>
        <w:t xml:space="preserve"> Ишня  Ростовского  муниципального района Ярославской области </w:t>
      </w:r>
      <w:r>
        <w:rPr>
          <w:sz w:val="28"/>
          <w:szCs w:val="28"/>
        </w:rPr>
        <w:t xml:space="preserve">по </w:t>
      </w:r>
      <w:r w:rsidR="001F6A71">
        <w:rPr>
          <w:sz w:val="28"/>
          <w:szCs w:val="28"/>
        </w:rPr>
        <w:t>решению вопросов местного значения</w:t>
      </w:r>
      <w:r>
        <w:rPr>
          <w:sz w:val="28"/>
          <w:szCs w:val="28"/>
        </w:rPr>
        <w:t>, предусмотренных п.1 ч.1 ст. 14 Федерального</w:t>
      </w:r>
      <w:r>
        <w:t xml:space="preserve">  </w:t>
      </w:r>
      <w:r>
        <w:rPr>
          <w:sz w:val="28"/>
          <w:szCs w:val="28"/>
        </w:rPr>
        <w:t>закона от 06.10.2003 № 131-ФЗ «Об общих принципах организации местного самоуправления в Российской Федерации»</w:t>
      </w:r>
    </w:p>
    <w:p w:rsidR="00AD46F1" w:rsidRDefault="00AD46F1" w:rsidP="00AD46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4230">
        <w:rPr>
          <w:sz w:val="28"/>
          <w:szCs w:val="28"/>
        </w:rPr>
        <w:t>(</w:t>
      </w:r>
      <w:r w:rsidR="001F6A71">
        <w:rPr>
          <w:sz w:val="28"/>
          <w:szCs w:val="28"/>
        </w:rPr>
        <w:t>исполнение бюджета)</w:t>
      </w:r>
      <w:r>
        <w:rPr>
          <w:sz w:val="28"/>
          <w:szCs w:val="28"/>
        </w:rPr>
        <w:t>.</w:t>
      </w: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        2. Решение опубликовать в газете «Ростовский вестник».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Решение вступает  в силу  со дня его официального опубликования.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4.Контроль исполнения решения возложить на комиссию по экономической политике и бюджету.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Ишня: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Ишня:  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AD46F1" w:rsidRDefault="00AD46F1" w:rsidP="00AD46F1">
      <w:pPr>
        <w:jc w:val="both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46F1" w:rsidRDefault="00AD46F1">
      <w:pPr>
        <w:rPr>
          <w:sz w:val="28"/>
          <w:szCs w:val="28"/>
        </w:rPr>
      </w:pPr>
    </w:p>
    <w:p w:rsidR="003A1842" w:rsidRDefault="003A1842"/>
    <w:p w:rsidR="00A01C75" w:rsidRPr="00076240" w:rsidRDefault="00A01C75" w:rsidP="00A01C75">
      <w:pPr>
        <w:ind w:left="5103"/>
      </w:pPr>
      <w:r w:rsidRPr="00076240">
        <w:t xml:space="preserve">Приложение </w:t>
      </w:r>
    </w:p>
    <w:p w:rsidR="00A01C75" w:rsidRPr="00076240" w:rsidRDefault="00A01C75" w:rsidP="00A01C75">
      <w:pPr>
        <w:ind w:left="5103"/>
      </w:pPr>
      <w:r>
        <w:t xml:space="preserve">к решению Думы РМР от                 № </w:t>
      </w:r>
      <w:r w:rsidR="0074379C">
        <w:t>71</w:t>
      </w:r>
    </w:p>
    <w:p w:rsidR="00A01C75" w:rsidRPr="00076240" w:rsidRDefault="00A01C75" w:rsidP="00A01C75">
      <w:pPr>
        <w:jc w:val="center"/>
        <w:rPr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A01C75" w:rsidRPr="00076240" w:rsidTr="008D55F0">
        <w:tc>
          <w:tcPr>
            <w:tcW w:w="4785" w:type="dxa"/>
          </w:tcPr>
          <w:p w:rsidR="00A01C75" w:rsidRDefault="00A01C75" w:rsidP="008D55F0">
            <w:r w:rsidRPr="00076240">
              <w:t xml:space="preserve">Утверждено решением </w:t>
            </w:r>
          </w:p>
          <w:p w:rsidR="00A01C75" w:rsidRPr="00076240" w:rsidRDefault="00A01C75" w:rsidP="008D55F0">
            <w:r w:rsidRPr="00076240">
              <w:t xml:space="preserve">Муниципального совета </w:t>
            </w:r>
          </w:p>
          <w:p w:rsidR="00A01C75" w:rsidRPr="00076240" w:rsidRDefault="00A01C75" w:rsidP="008D55F0">
            <w:pPr>
              <w:rPr>
                <w:lang w:eastAsia="en-US"/>
              </w:rPr>
            </w:pPr>
            <w:r w:rsidRPr="00076240">
              <w:t>сельского поселения Ишня</w:t>
            </w:r>
          </w:p>
          <w:p w:rsidR="00A01C75" w:rsidRPr="00076240" w:rsidRDefault="00A01C75" w:rsidP="00BF539E">
            <w:pPr>
              <w:rPr>
                <w:lang w:eastAsia="en-US"/>
              </w:rPr>
            </w:pPr>
            <w:r w:rsidRPr="00076240">
              <w:t xml:space="preserve">от </w:t>
            </w:r>
            <w:r w:rsidR="00BF539E">
              <w:t>22.10.2020</w:t>
            </w:r>
            <w:r w:rsidRPr="00076240">
              <w:t xml:space="preserve">  № </w:t>
            </w:r>
            <w:r w:rsidR="00BF539E">
              <w:t>23</w:t>
            </w:r>
          </w:p>
        </w:tc>
        <w:tc>
          <w:tcPr>
            <w:tcW w:w="4785" w:type="dxa"/>
          </w:tcPr>
          <w:p w:rsidR="00A01C75" w:rsidRPr="00076240" w:rsidRDefault="00A01C75" w:rsidP="008D55F0">
            <w:pPr>
              <w:rPr>
                <w:lang w:eastAsia="en-US"/>
              </w:rPr>
            </w:pPr>
            <w:r w:rsidRPr="00076240">
              <w:t xml:space="preserve">Утверждено решением </w:t>
            </w:r>
          </w:p>
          <w:p w:rsidR="00A01C75" w:rsidRPr="00076240" w:rsidRDefault="00A01C75" w:rsidP="008D55F0">
            <w:r w:rsidRPr="00076240">
              <w:t xml:space="preserve">Думы Ростовского </w:t>
            </w:r>
          </w:p>
          <w:p w:rsidR="00A01C75" w:rsidRPr="00076240" w:rsidRDefault="00A01C75" w:rsidP="008D55F0">
            <w:r w:rsidRPr="00076240">
              <w:t>муниципального района</w:t>
            </w:r>
          </w:p>
          <w:p w:rsidR="00A01C75" w:rsidRPr="00076240" w:rsidRDefault="00A01C75" w:rsidP="008D55F0">
            <w:pPr>
              <w:rPr>
                <w:lang w:eastAsia="en-US"/>
              </w:rPr>
            </w:pPr>
            <w:r w:rsidRPr="00076240">
              <w:t xml:space="preserve">от </w:t>
            </w:r>
            <w:r>
              <w:t xml:space="preserve">  </w:t>
            </w:r>
            <w:r w:rsidR="0074379C">
              <w:t>26.11.2020</w:t>
            </w:r>
            <w:r>
              <w:t xml:space="preserve">    </w:t>
            </w:r>
            <w:r w:rsidRPr="00076240">
              <w:t xml:space="preserve">                            № </w:t>
            </w:r>
            <w:r>
              <w:t xml:space="preserve"> </w:t>
            </w:r>
            <w:r w:rsidR="0074379C">
              <w:t>71</w:t>
            </w:r>
            <w:bookmarkStart w:id="0" w:name="_GoBack"/>
            <w:bookmarkEnd w:id="0"/>
          </w:p>
        </w:tc>
      </w:tr>
    </w:tbl>
    <w:p w:rsidR="00A01C75" w:rsidRPr="00076240" w:rsidRDefault="00A01C75" w:rsidP="00A01C75">
      <w:pPr>
        <w:jc w:val="center"/>
        <w:rPr>
          <w:b/>
          <w:bCs/>
        </w:rPr>
      </w:pPr>
    </w:p>
    <w:p w:rsidR="00A01C75" w:rsidRPr="00076240" w:rsidRDefault="00A01C75" w:rsidP="00A01C75">
      <w:pPr>
        <w:jc w:val="center"/>
        <w:rPr>
          <w:b/>
          <w:bCs/>
        </w:rPr>
      </w:pPr>
      <w:r w:rsidRPr="00076240">
        <w:rPr>
          <w:b/>
          <w:bCs/>
        </w:rPr>
        <w:t>СОГЛАШЕНИЕ</w:t>
      </w:r>
    </w:p>
    <w:p w:rsidR="00A01C75" w:rsidRPr="00076240" w:rsidRDefault="00A01C75" w:rsidP="00A01C75">
      <w:pPr>
        <w:jc w:val="center"/>
        <w:rPr>
          <w:b/>
          <w:bCs/>
        </w:rPr>
      </w:pPr>
      <w:r w:rsidRPr="00076240">
        <w:rPr>
          <w:b/>
          <w:bCs/>
        </w:rPr>
        <w:t xml:space="preserve">о  передаче Ростовскому муниципальному району Ярославской </w:t>
      </w:r>
      <w:proofErr w:type="gramStart"/>
      <w:r w:rsidRPr="00076240">
        <w:rPr>
          <w:b/>
          <w:bCs/>
        </w:rPr>
        <w:t>области осуществления части полномочий сельского поселения</w:t>
      </w:r>
      <w:proofErr w:type="gramEnd"/>
      <w:r w:rsidRPr="00076240">
        <w:rPr>
          <w:b/>
          <w:bCs/>
        </w:rPr>
        <w:t xml:space="preserve"> Ишня Ростовского муниципального района Ярославской области по решению вопросов местного значения</w:t>
      </w:r>
    </w:p>
    <w:p w:rsidR="00A01C75" w:rsidRPr="00076240" w:rsidRDefault="00A01C75" w:rsidP="00A01C75">
      <w:pPr>
        <w:jc w:val="center"/>
      </w:pPr>
    </w:p>
    <w:p w:rsidR="00A01C75" w:rsidRPr="00076240" w:rsidRDefault="00A01C75" w:rsidP="00A01C75">
      <w:r w:rsidRPr="00076240">
        <w:t>г. Ростов Ярославской области</w:t>
      </w:r>
      <w:r w:rsidRPr="00076240">
        <w:tab/>
      </w:r>
      <w:r w:rsidRPr="00076240">
        <w:tab/>
      </w:r>
      <w:r w:rsidRPr="00076240">
        <w:tab/>
        <w:t xml:space="preserve">    </w:t>
      </w:r>
      <w:r w:rsidRPr="00076240">
        <w:tab/>
      </w:r>
      <w:r w:rsidRPr="00076240">
        <w:tab/>
        <w:t xml:space="preserve">    </w:t>
      </w:r>
      <w:r>
        <w:t xml:space="preserve">          </w:t>
      </w:r>
      <w:r w:rsidRPr="00076240">
        <w:t xml:space="preserve">  </w:t>
      </w:r>
      <w:r>
        <w:t xml:space="preserve">09  октября </w:t>
      </w:r>
      <w:r w:rsidRPr="00076240">
        <w:t xml:space="preserve"> </w:t>
      </w:r>
      <w:r>
        <w:t>2020</w:t>
      </w:r>
    </w:p>
    <w:p w:rsidR="00A01C75" w:rsidRPr="00076240" w:rsidRDefault="00A01C75" w:rsidP="00A01C75"/>
    <w:p w:rsidR="00A01C75" w:rsidRPr="00076240" w:rsidRDefault="00A01C75" w:rsidP="00A01C75">
      <w:pPr>
        <w:tabs>
          <w:tab w:val="left" w:pos="567"/>
        </w:tabs>
        <w:ind w:firstLine="567"/>
        <w:jc w:val="both"/>
      </w:pPr>
      <w:proofErr w:type="gramStart"/>
      <w:r w:rsidRPr="00076240">
        <w:t xml:space="preserve">Сельское поселение Ишня Ростовского муниципального района Ярославской области, в лице Главы сельского поселения Ишня Савельева Николая Сергеевича, действующего на основании Устава сельского поселения Ишня, именуемое в дальнейшем «Поселение», с одной стороны, и Ростовский муниципальный район Ярославской области, в лице Главы Ростовского муниципального района </w:t>
      </w:r>
      <w:proofErr w:type="spellStart"/>
      <w:r w:rsidRPr="00076240">
        <w:t>Шокина</w:t>
      </w:r>
      <w:proofErr w:type="spellEnd"/>
      <w:r w:rsidRPr="00076240">
        <w:t xml:space="preserve"> Сергея Валерьевича, действующего на основании Устава Ростовского муниципального района, именуемый в дальнейшем «Район», с другой стороны</w:t>
      </w:r>
      <w:proofErr w:type="gramEnd"/>
      <w:r w:rsidRPr="00076240">
        <w:t>, вместе именуемые «Стороны», руководствуясь частью 4 статьи 15 Федерального закона №131-ФЗ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A01C75" w:rsidRPr="00076240" w:rsidRDefault="00A01C75" w:rsidP="00A01C75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62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 Соглашения</w:t>
      </w:r>
    </w:p>
    <w:p w:rsidR="00A01C75" w:rsidRPr="00076240" w:rsidRDefault="00A01C75" w:rsidP="00A01C7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передача Поселением в соответствии с </w:t>
      </w:r>
      <w:r w:rsidRPr="00076240">
        <w:rPr>
          <w:rFonts w:ascii="Times New Roman" w:hAnsi="Times New Roman" w:cs="Times New Roman"/>
          <w:color w:val="000000"/>
          <w:sz w:val="24"/>
          <w:szCs w:val="24"/>
        </w:rPr>
        <w:t xml:space="preserve">пунктом 1 части 1, частью 3 статьи 14 Федерального закона № 131-ФЗ «Об общих принципах организации местного самоуправления в Российской Федерации» </w:t>
      </w:r>
      <w:r w:rsidRPr="00076240">
        <w:rPr>
          <w:rFonts w:ascii="Times New Roman" w:hAnsi="Times New Roman" w:cs="Times New Roman"/>
          <w:sz w:val="24"/>
          <w:szCs w:val="24"/>
        </w:rPr>
        <w:t xml:space="preserve">Району осуществления части полномочий Поселения по </w:t>
      </w:r>
      <w:r w:rsidRPr="005316A6">
        <w:rPr>
          <w:rFonts w:ascii="Times New Roman" w:hAnsi="Times New Roman" w:cs="Times New Roman"/>
          <w:sz w:val="24"/>
          <w:szCs w:val="24"/>
        </w:rPr>
        <w:t>исполнению бюджета Поселения (далее – полномочия) за счет средств межбюджетных трансфертов, предоставляемых Поселением</w:t>
      </w:r>
      <w:r w:rsidRPr="00076240">
        <w:rPr>
          <w:rFonts w:ascii="Times New Roman" w:hAnsi="Times New Roman" w:cs="Times New Roman"/>
          <w:sz w:val="24"/>
          <w:szCs w:val="24"/>
        </w:rPr>
        <w:t>.</w:t>
      </w:r>
    </w:p>
    <w:p w:rsidR="00A01C75" w:rsidRPr="00076240" w:rsidRDefault="00A01C75" w:rsidP="00A01C7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40">
        <w:rPr>
          <w:rFonts w:ascii="Times New Roman" w:hAnsi="Times New Roman" w:cs="Times New Roman"/>
          <w:color w:val="000000"/>
          <w:sz w:val="24"/>
          <w:szCs w:val="24"/>
        </w:rPr>
        <w:t>Район осуществляет полномочия, переданные согласно п.1.1. настоящего Соглашения, в соответствии с Бюджетным Кодексом Российской Федерации, иными правовыми актами бюджетного законодательства Российской Федерации, Ярославской области, органов местного самоуправления Ростовского муниципального района, сельского поселения Ишня.</w:t>
      </w:r>
    </w:p>
    <w:p w:rsidR="00A01C75" w:rsidRPr="00076240" w:rsidRDefault="00A01C75" w:rsidP="00A01C7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76240">
        <w:rPr>
          <w:rFonts w:ascii="Times New Roman" w:hAnsi="Times New Roman" w:cs="Times New Roman"/>
          <w:color w:val="000000"/>
          <w:sz w:val="24"/>
          <w:szCs w:val="24"/>
        </w:rPr>
        <w:t>Переданные полномочия осуществляются управлением финансов администрации Ростовского муниципального района (далее – финансовый орган) на основании нормативно-правовых актов принятых администрацией Поселения, либо с применением в работе нормативных документов Ростовского муниципального района Ярославской области, в соответствии с Регламентом о порядке и условиях обмена информацией между финансовым органом и администрацией Поселения, утвержденным приказом финансового органа (далее – Регламент).</w:t>
      </w:r>
      <w:proofErr w:type="gramEnd"/>
    </w:p>
    <w:p w:rsidR="00A01C75" w:rsidRPr="00076240" w:rsidRDefault="00A01C75" w:rsidP="00A01C7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color w:val="000000"/>
          <w:sz w:val="24"/>
          <w:szCs w:val="24"/>
        </w:rPr>
        <w:t>Финансовый орган осуществляет переданные полномочия во</w:t>
      </w:r>
      <w:r w:rsidRPr="00076240">
        <w:rPr>
          <w:rFonts w:ascii="Times New Roman" w:hAnsi="Times New Roman" w:cs="Times New Roman"/>
          <w:sz w:val="24"/>
          <w:szCs w:val="24"/>
        </w:rPr>
        <w:t xml:space="preserve"> взаимодействии с департаментом финансов Ярославской области, органами Федерального казначейства Ярославской области.</w:t>
      </w:r>
    </w:p>
    <w:p w:rsidR="00A01C75" w:rsidRPr="00076240" w:rsidRDefault="00A01C75" w:rsidP="00A01C75">
      <w:pPr>
        <w:pStyle w:val="1"/>
        <w:tabs>
          <w:tab w:val="left" w:pos="567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1C75" w:rsidRPr="00076240" w:rsidRDefault="00A01C75" w:rsidP="00A01C75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240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A01C75" w:rsidRPr="00076240" w:rsidRDefault="00A01C75" w:rsidP="00A01C7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Поселение: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Перечисляет в бюджет Района финансовые средства в виде иных межбюджетных трансфертов (далее – межбюджетные трансферты), предназначенных для осуществления части полномочий, переданных по настоящему Соглашению, в размере и порядке, установленном разделом 3 настоящего Соглашения.</w:t>
      </w:r>
    </w:p>
    <w:p w:rsidR="00A01C75" w:rsidRPr="00076240" w:rsidRDefault="00A01C75" w:rsidP="00A01C75">
      <w:pPr>
        <w:tabs>
          <w:tab w:val="left" w:pos="567"/>
          <w:tab w:val="left" w:pos="1560"/>
        </w:tabs>
        <w:ind w:firstLine="567"/>
        <w:jc w:val="both"/>
        <w:rPr>
          <w:lang w:eastAsia="en-US"/>
        </w:rPr>
      </w:pPr>
      <w:r w:rsidRPr="00076240">
        <w:rPr>
          <w:lang w:eastAsia="en-US"/>
        </w:rPr>
        <w:lastRenderedPageBreak/>
        <w:t xml:space="preserve">2.1.2. Осуществляет </w:t>
      </w:r>
      <w:proofErr w:type="gramStart"/>
      <w:r w:rsidRPr="00076240">
        <w:rPr>
          <w:lang w:eastAsia="en-US"/>
        </w:rPr>
        <w:t>контроль за</w:t>
      </w:r>
      <w:proofErr w:type="gramEnd"/>
      <w:r w:rsidRPr="00076240">
        <w:rPr>
          <w:lang w:eastAsia="en-US"/>
        </w:rPr>
        <w:t xml:space="preserve"> исполнением Районом части переданных полномочий, а также за целевым использованием финансовых средств, предоставленных на эти цели, в соответствии с действующим законодательством Российской Федерации.</w:t>
      </w:r>
    </w:p>
    <w:p w:rsidR="00A01C75" w:rsidRPr="00076240" w:rsidRDefault="00A01C75" w:rsidP="00A01C75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40">
        <w:rPr>
          <w:rFonts w:ascii="Times New Roman" w:hAnsi="Times New Roman" w:cs="Times New Roman"/>
          <w:color w:val="000000"/>
          <w:sz w:val="24"/>
          <w:szCs w:val="24"/>
        </w:rPr>
        <w:t>2.1.3. Представляет в финансовый орган документы в соответствии с Регламентом.</w:t>
      </w:r>
    </w:p>
    <w:p w:rsidR="00A01C75" w:rsidRPr="00076240" w:rsidRDefault="00A01C75" w:rsidP="00A01C75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Район: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6240">
        <w:rPr>
          <w:rFonts w:ascii="Times New Roman" w:hAnsi="Times New Roman" w:cs="Times New Roman"/>
          <w:sz w:val="24"/>
          <w:szCs w:val="24"/>
        </w:rPr>
        <w:t>Вносит изменения в перечень главных администраторов доходов бюджета Поселения, а также в состав закрепленных за ними кодов классификации доходов бюджетов на основании нормативного правового акта финансового органа без внесения изменений в решение о бюджете Поселения в случаях изменения состава и (или) функций главных администраторов доходов бюджета Поселения, а также изменения принципов назначения и присвоения структуры кодов классификации доходов бюджетов.</w:t>
      </w:r>
      <w:proofErr w:type="gramEnd"/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Утверждает перечень кодов подвидов по видам доходов, главными администраторами которых являются органы местного самоуправления Поселения и (или) находящиеся в его ведении казенные учреждения.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Осуществляет администрирование по следующим источникам доходов Поселения:</w:t>
      </w:r>
    </w:p>
    <w:p w:rsidR="00A01C75" w:rsidRPr="00076240" w:rsidRDefault="00A01C75" w:rsidP="00A01C75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</w:rPr>
      </w:pPr>
      <w:r w:rsidRPr="00076240">
        <w:rPr>
          <w:color w:val="000000"/>
        </w:rPr>
        <w:t>- невыясненные поступления, зачисляемые в бюджет Поселения;</w:t>
      </w:r>
    </w:p>
    <w:p w:rsidR="00A01C75" w:rsidRPr="00076240" w:rsidRDefault="00A01C75" w:rsidP="00A01C75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</w:rPr>
      </w:pPr>
      <w:r w:rsidRPr="00076240">
        <w:rPr>
          <w:color w:val="000000"/>
        </w:rPr>
        <w:t>- перечисления из бюджета Поселения (в бюджет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</w:r>
    </w:p>
    <w:p w:rsidR="00A01C75" w:rsidRPr="00076240" w:rsidRDefault="00A01C75" w:rsidP="00A01C75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>Осуществляет открытие и ведение лицевых счетов для учета операций получателей бюджетных средств по исполнению бюджета Поселения, для учета операций, осуществляемых бюджетными и автономными учреждениями Поселения.</w:t>
      </w:r>
    </w:p>
    <w:p w:rsidR="00A01C75" w:rsidRPr="00076240" w:rsidRDefault="00A01C75" w:rsidP="00A01C75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>Осуществляет кассовое обслуживание бюджета Поселения.</w:t>
      </w:r>
    </w:p>
    <w:p w:rsidR="00A01C75" w:rsidRPr="00076240" w:rsidRDefault="00A01C75" w:rsidP="00A01C75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>Осуществляет кассовые выплаты за счет средств бюджетных учреждений Поселения.</w:t>
      </w:r>
    </w:p>
    <w:p w:rsidR="00A01C75" w:rsidRPr="00076240" w:rsidRDefault="00A01C75" w:rsidP="00A01C75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>Осуществляет кассовые выплаты за счет средств автономных учреждений Поселения.</w:t>
      </w:r>
    </w:p>
    <w:p w:rsidR="00A01C75" w:rsidRPr="00076240" w:rsidRDefault="00A01C75" w:rsidP="00A01C75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>Осуществляет санкционирование расходов бюджетных и автономных учреждений Поселения.</w:t>
      </w:r>
    </w:p>
    <w:p w:rsidR="00A01C75" w:rsidRPr="00076240" w:rsidRDefault="00A01C75" w:rsidP="00A01C75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 xml:space="preserve">Осуществляет санкционирование </w:t>
      </w:r>
      <w:proofErr w:type="gramStart"/>
      <w:r w:rsidRPr="00076240">
        <w:rPr>
          <w:rFonts w:ascii="Times New Roman" w:hAnsi="Times New Roman"/>
          <w:sz w:val="24"/>
          <w:szCs w:val="24"/>
        </w:rPr>
        <w:t>оплаты денежных обязательств получателей средств Поселения</w:t>
      </w:r>
      <w:proofErr w:type="gramEnd"/>
      <w:r w:rsidRPr="00076240">
        <w:rPr>
          <w:rFonts w:ascii="Times New Roman" w:hAnsi="Times New Roman"/>
          <w:sz w:val="24"/>
          <w:szCs w:val="24"/>
        </w:rPr>
        <w:t>.</w:t>
      </w:r>
    </w:p>
    <w:p w:rsidR="00A01C75" w:rsidRPr="00076240" w:rsidRDefault="00A01C75" w:rsidP="00A01C75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>Осуществляет</w:t>
      </w:r>
      <w:r w:rsidRPr="00076240">
        <w:rPr>
          <w:rFonts w:ascii="Times New Roman" w:hAnsi="Times New Roman"/>
          <w:color w:val="984806"/>
          <w:sz w:val="24"/>
          <w:szCs w:val="24"/>
        </w:rPr>
        <w:t xml:space="preserve"> </w:t>
      </w:r>
      <w:r w:rsidRPr="00076240">
        <w:rPr>
          <w:rFonts w:ascii="Times New Roman" w:hAnsi="Times New Roman"/>
          <w:sz w:val="24"/>
          <w:szCs w:val="24"/>
        </w:rPr>
        <w:t xml:space="preserve">учет бюджетных </w:t>
      </w:r>
      <w:proofErr w:type="gramStart"/>
      <w:r w:rsidRPr="00076240">
        <w:rPr>
          <w:rFonts w:ascii="Times New Roman" w:hAnsi="Times New Roman"/>
          <w:sz w:val="24"/>
          <w:szCs w:val="24"/>
        </w:rPr>
        <w:t>обязательств получателей средств бюджета Поселения</w:t>
      </w:r>
      <w:proofErr w:type="gramEnd"/>
      <w:r w:rsidRPr="00076240">
        <w:rPr>
          <w:rFonts w:ascii="Times New Roman" w:hAnsi="Times New Roman"/>
          <w:sz w:val="24"/>
          <w:szCs w:val="24"/>
        </w:rPr>
        <w:t>.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 xml:space="preserve">Реализует исполнение судебных актов по обращению взыскания на средства бюджета Поселения в соответствии с главой 24.1 Бюджетного Кодекса Российской Федерации. 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Ведет учет и осуществляет хранение исполнительных документов и иных документов, связанных с их исполнением.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Формирует и передает информацию Поселению в соответствии с Регламентом.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 xml:space="preserve">Издает </w:t>
      </w:r>
      <w:proofErr w:type="gramStart"/>
      <w:r w:rsidRPr="00076240">
        <w:rPr>
          <w:rFonts w:ascii="Times New Roman" w:hAnsi="Times New Roman" w:cs="Times New Roman"/>
          <w:sz w:val="24"/>
          <w:szCs w:val="24"/>
        </w:rPr>
        <w:t>в пределах своей компетенции иные нормативно-правовые акты по вопросам осуществления части переданных полномочий в соответствии с требованиями действующего законодательства Российской Федерации с последующим доведением</w:t>
      </w:r>
      <w:proofErr w:type="gramEnd"/>
      <w:r w:rsidRPr="00076240">
        <w:rPr>
          <w:rFonts w:ascii="Times New Roman" w:hAnsi="Times New Roman" w:cs="Times New Roman"/>
          <w:sz w:val="24"/>
          <w:szCs w:val="24"/>
        </w:rPr>
        <w:t xml:space="preserve"> до Поселения.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Запрашивает у Поселения информацию, необходимую для осуществления части полномочий, переданных в соответствии с п.1.1. настоящего Соглашения.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Рассматривает представленные Поселением требования об устранении выявленных нарушений со стороны Района по реализации переданных полномочий, не позднее чем в месячный срок (если в требовании не указан иной срок), принимает меры по устранению нарушений и незамедлительно сообщает об этом Поселению.</w:t>
      </w:r>
    </w:p>
    <w:p w:rsidR="00A01C75" w:rsidRPr="00076240" w:rsidRDefault="00A01C75" w:rsidP="00A01C75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 xml:space="preserve">Ежеквартально, не позднее 15-го числа месяца, следующего за отчётным периодом, </w:t>
      </w:r>
      <w:proofErr w:type="gramStart"/>
      <w:r w:rsidRPr="00076240">
        <w:rPr>
          <w:rFonts w:ascii="Times New Roman" w:hAnsi="Times New Roman" w:cs="Times New Roman"/>
          <w:sz w:val="24"/>
          <w:szCs w:val="24"/>
        </w:rPr>
        <w:t>предоставляет отчёт</w:t>
      </w:r>
      <w:proofErr w:type="gramEnd"/>
      <w:r w:rsidRPr="00076240">
        <w:rPr>
          <w:rFonts w:ascii="Times New Roman" w:hAnsi="Times New Roman" w:cs="Times New Roman"/>
          <w:sz w:val="24"/>
          <w:szCs w:val="24"/>
        </w:rPr>
        <w:t xml:space="preserve"> об использовании финансовых средств, перечисленных для осуществления части переданных полномочий.</w:t>
      </w:r>
    </w:p>
    <w:p w:rsidR="00A01C75" w:rsidRPr="00076240" w:rsidRDefault="00A01C75" w:rsidP="00A01C75">
      <w:pPr>
        <w:pStyle w:val="1"/>
        <w:tabs>
          <w:tab w:val="left" w:pos="567"/>
          <w:tab w:val="left" w:pos="1560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1C75" w:rsidRPr="00076240" w:rsidRDefault="00A01C75" w:rsidP="00A01C75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24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Порядок предоставления финансовых средств (межбюджетных трансфертов)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  <w:rPr>
          <w:color w:val="FF0000"/>
        </w:rPr>
      </w:pPr>
      <w:r w:rsidRPr="00076240">
        <w:t xml:space="preserve">3.1. </w:t>
      </w:r>
      <w:proofErr w:type="gramStart"/>
      <w:r w:rsidRPr="00076240">
        <w:t xml:space="preserve">Финансовые средства, необходимые для осуществления части полномочий, переданных в соответствии с пунктом 1.1 настоящего Соглашения, предоставляются Поселением Району в форме межбюджетных трансфертов в размере </w:t>
      </w:r>
      <w:r>
        <w:t xml:space="preserve">86 664 </w:t>
      </w:r>
      <w:r w:rsidRPr="00076240">
        <w:t>(</w:t>
      </w:r>
      <w:r>
        <w:t>Восемьдесят шесть тысяч шестьсот шестьдесят четыре</w:t>
      </w:r>
      <w:r w:rsidRPr="00076240">
        <w:t>) рубл</w:t>
      </w:r>
      <w:r>
        <w:t>я</w:t>
      </w:r>
      <w:r w:rsidRPr="00076240">
        <w:t xml:space="preserve">, в том числе на содержание аппарата управления, в ведении которого будет находиться осуществление передаваемых полномочий </w:t>
      </w:r>
      <w:r>
        <w:t xml:space="preserve">86 664 </w:t>
      </w:r>
      <w:r w:rsidRPr="00076240">
        <w:t>(</w:t>
      </w:r>
      <w:r>
        <w:t>Восемьдесят шесть тысяч шестьсот шестьдесят четыре</w:t>
      </w:r>
      <w:r w:rsidRPr="00076240">
        <w:t>) рубл</w:t>
      </w:r>
      <w:r>
        <w:t>я</w:t>
      </w:r>
      <w:r w:rsidRPr="00076240">
        <w:t>, и предусматриваются в</w:t>
      </w:r>
      <w:proofErr w:type="gramEnd"/>
      <w:r w:rsidRPr="00076240">
        <w:t xml:space="preserve"> </w:t>
      </w:r>
      <w:proofErr w:type="gramStart"/>
      <w:r w:rsidRPr="00076240">
        <w:t>решении</w:t>
      </w:r>
      <w:proofErr w:type="gramEnd"/>
      <w:r w:rsidRPr="00076240">
        <w:t xml:space="preserve"> Муниципального совета сельского поселения Ишня «О бюджете сельского поселения Ишня на 202</w:t>
      </w:r>
      <w:r>
        <w:t>1</w:t>
      </w:r>
      <w:r w:rsidRPr="00076240">
        <w:t xml:space="preserve"> и плановый период 202</w:t>
      </w:r>
      <w:r>
        <w:t>2</w:t>
      </w:r>
      <w:r w:rsidRPr="00076240">
        <w:t>-202</w:t>
      </w:r>
      <w:r>
        <w:t>3</w:t>
      </w:r>
      <w:r w:rsidRPr="00076240">
        <w:t xml:space="preserve"> годов».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3.2. Ежегодный объём межбюджетных трансфертов, предоставляемый из бюджета Поселения для осуществления части полномочий, предусмотренных пунктом 1.1 настоящего Соглашения, устанавливается в соответствии с Методикой определения размера межбюджетных трансфертов из бюджета сельского поселения Ишня на осуществление части полномочий по исполнению бюджета (Приложение 1 к настоящему Соглашению).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3.3. Формирование, перечисление и учёт межбюджетных трансфертов, предоставляемых из бюджета Поселения в бюджет Района на осуществление части полномочий, переданных в соответствии с пунктом 1.1. настоящего Соглашения, осуществляется в соответствии с бюджетным законодательством Российской Федерации.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3.4. Межбюджетные трансферты, предоставляемые для осуществления части полномочий, перечисляются ежеквартально во второй месяц квартала.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3.5. Размер межбюджетных трансфертов, передаваемых из бюджета Поселения в бюджет Района, может быть изменен не чаще чем один раз в квартал в расчете на следующий квартал.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3.6. В случае нецелевого использования межбюджетные трансферты подлежат возврату в бюджет Поселения.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</w:p>
    <w:p w:rsidR="00A01C75" w:rsidRPr="00076240" w:rsidRDefault="00A01C75" w:rsidP="00A01C75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</w:rPr>
      </w:pPr>
      <w:r w:rsidRPr="00076240">
        <w:rPr>
          <w:b/>
          <w:bCs/>
        </w:rPr>
        <w:t>Ответственность Сторон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 xml:space="preserve">4.1. </w:t>
      </w:r>
      <w:proofErr w:type="gramStart"/>
      <w:r w:rsidRPr="00076240">
        <w:t>Установление факта ненадлежащего осуществления Районом части переданных ему полномочий является основанием для возврата перечисленных межбюджетных трансфертов, за вычетом фактически произведённых расходов, подтверждённых документально, в течение 5-ти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0,1% от суммы межбюджетных трансфертов за отчётный год, выделяемых из бюджета Поселения на осуществление</w:t>
      </w:r>
      <w:proofErr w:type="gramEnd"/>
      <w:r w:rsidRPr="00076240">
        <w:t xml:space="preserve"> части полномочий, переданных в соответствии с пунктом 1.1. настоящего Соглашения.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4.2. Район несёт ответственность за осуществление части переданных ему полномочий в той части, в которой их исполнение обеспечено финансовыми средствами.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4.3. В случае неисполнения Поселением вытекающих из настоящего Соглашения обязательств по финансированию осуществления части переданных полномочий, Район вправе требовать уплаты неустойки в размере 0,1% от суммы межбюджетных трансфертов за отчётный год, а также возмещения понесённых убытков в части, не покрытой неустойкой.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4.4. Район не несет ответственности за достоверность и правильность сведений, содержащихся в документах предоставленных Поселением.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</w:p>
    <w:p w:rsidR="00A01C75" w:rsidRPr="00076240" w:rsidRDefault="00A01C75" w:rsidP="00A01C75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</w:rPr>
      </w:pPr>
      <w:r w:rsidRPr="00076240">
        <w:rPr>
          <w:b/>
          <w:bCs/>
        </w:rPr>
        <w:t>Срок действия, основания и порядок прекращения действия настоящего Соглашения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5.1. Настоящее Соглашение, утвержденное Муниципальным Советом сельского поселения Ишня и решением Думы Ростовского муниципального района, вступает в силу после его официального опубликования и распространяет свое действие на период с 01 января 202</w:t>
      </w:r>
      <w:r>
        <w:t>1</w:t>
      </w:r>
      <w:r w:rsidRPr="00076240">
        <w:t xml:space="preserve"> года по 31 декабря 202</w:t>
      </w:r>
      <w:r>
        <w:t>1</w:t>
      </w:r>
      <w:r w:rsidRPr="00076240">
        <w:t xml:space="preserve"> года (включительно).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5.2. Действие настоящего Соглашения может быть прекращено досрочно: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5.2.1. По соглашению сторон.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5.2.2. В одностороннем порядке в случае: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lastRenderedPageBreak/>
        <w:t>- изменения действующего законодательства Российской Федерации;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самостоятельно.</w:t>
      </w:r>
    </w:p>
    <w:p w:rsidR="00A01C75" w:rsidRPr="00076240" w:rsidRDefault="00A01C75" w:rsidP="00A01C75">
      <w:pPr>
        <w:tabs>
          <w:tab w:val="left" w:pos="567"/>
          <w:tab w:val="left" w:pos="993"/>
          <w:tab w:val="left" w:pos="1134"/>
        </w:tabs>
        <w:ind w:firstLine="567"/>
        <w:jc w:val="both"/>
      </w:pPr>
      <w:r w:rsidRPr="00076240">
        <w:t>5.3. Уведомление о расторжении настоящего Соглашения в одностороннем порядке направляется второй Стороне не менее чем за 3 месяца, при этом второй Стороне возмещаются все убытки, связанные с досрочным расторжением Соглашения.</w:t>
      </w:r>
    </w:p>
    <w:p w:rsidR="00A01C75" w:rsidRPr="00076240" w:rsidRDefault="00A01C75" w:rsidP="00A01C75">
      <w:pPr>
        <w:tabs>
          <w:tab w:val="left" w:pos="567"/>
          <w:tab w:val="left" w:pos="1134"/>
        </w:tabs>
        <w:ind w:firstLine="567"/>
        <w:jc w:val="both"/>
      </w:pPr>
      <w:r w:rsidRPr="00076240">
        <w:t>5.4. В случае досрочного расторжения настоящего Соглашения Стороны могут заключить соответствующее соглашение, в котором устанавливают перечень, сроки и порядок осуществления мероприятий, связанных с его расторжением.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</w:p>
    <w:p w:rsidR="00A01C75" w:rsidRPr="00076240" w:rsidRDefault="00A01C75" w:rsidP="00A01C75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</w:rPr>
      </w:pPr>
      <w:r w:rsidRPr="00076240">
        <w:rPr>
          <w:b/>
          <w:bCs/>
        </w:rPr>
        <w:t>Заключительные положения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6.1. Настоящее Соглашение составлено в четырех экземплярах, имеющих одинаковую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6.2. Внесение изменений и дополнений в настоящее Соглашение осуществляется путём подписания Сторонами дополнительных соглашений.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6.3. По вопросам, не урегулированным настоящим Соглашением, Стороны руководствуются действующим законодательством Российской Федерации.</w:t>
      </w:r>
    </w:p>
    <w:p w:rsidR="00A01C75" w:rsidRPr="00076240" w:rsidRDefault="00A01C75" w:rsidP="00A01C75">
      <w:pPr>
        <w:tabs>
          <w:tab w:val="left" w:pos="567"/>
        </w:tabs>
        <w:ind w:firstLine="567"/>
        <w:jc w:val="both"/>
      </w:pPr>
      <w:r w:rsidRPr="00076240">
        <w:t>6.4. Споры, связанные с исполнением настоящего Соглашения, разрешаются путём проведения переговоров или в судебном порядке.</w:t>
      </w:r>
    </w:p>
    <w:p w:rsidR="00A01C75" w:rsidRPr="00076240" w:rsidRDefault="00A01C75" w:rsidP="00A01C75">
      <w:pPr>
        <w:jc w:val="both"/>
      </w:pPr>
    </w:p>
    <w:p w:rsidR="00A01C75" w:rsidRPr="00076240" w:rsidRDefault="00A01C75" w:rsidP="00A01C75">
      <w:pPr>
        <w:numPr>
          <w:ilvl w:val="0"/>
          <w:numId w:val="1"/>
        </w:numPr>
        <w:ind w:left="0"/>
        <w:jc w:val="center"/>
        <w:rPr>
          <w:b/>
          <w:bCs/>
        </w:rPr>
      </w:pPr>
      <w:r w:rsidRPr="00076240">
        <w:rPr>
          <w:b/>
          <w:bCs/>
        </w:rPr>
        <w:t>Реквизиты и подписи сторон</w:t>
      </w:r>
    </w:p>
    <w:p w:rsidR="00A01C75" w:rsidRPr="00076240" w:rsidRDefault="00A01C75" w:rsidP="00A01C75">
      <w:pPr>
        <w:rPr>
          <w:b/>
          <w:b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A01C75" w:rsidRPr="00076240" w:rsidTr="008D55F0">
        <w:tc>
          <w:tcPr>
            <w:tcW w:w="4678" w:type="dxa"/>
            <w:shd w:val="clear" w:color="auto" w:fill="auto"/>
          </w:tcPr>
          <w:p w:rsidR="00A01C75" w:rsidRPr="00076240" w:rsidRDefault="00A01C75" w:rsidP="008D55F0">
            <w:pPr>
              <w:jc w:val="both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Поселение                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Администрация </w:t>
            </w:r>
            <w:proofErr w:type="gramStart"/>
            <w:r w:rsidRPr="00076240">
              <w:rPr>
                <w:rFonts w:eastAsia="Calibri"/>
                <w:lang w:eastAsia="en-US"/>
              </w:rPr>
              <w:t>сельского</w:t>
            </w:r>
            <w:proofErr w:type="gramEnd"/>
            <w:r w:rsidRPr="00076240">
              <w:rPr>
                <w:rFonts w:eastAsia="Calibri"/>
                <w:lang w:eastAsia="en-US"/>
              </w:rPr>
              <w:t xml:space="preserve"> 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поселения Ишня                                                                           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ИНН7609018920КПП760901001                                            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lang w:eastAsia="en-US"/>
              </w:rPr>
              <w:t xml:space="preserve">УФК по Ярославской области  </w:t>
            </w:r>
            <w:r w:rsidRPr="00076240">
              <w:rPr>
                <w:rFonts w:eastAsia="Calibri"/>
                <w:lang w:eastAsia="en-US"/>
              </w:rPr>
              <w:t xml:space="preserve">                                                                                   </w:t>
            </w:r>
          </w:p>
          <w:p w:rsidR="00A01C75" w:rsidRPr="00076240" w:rsidRDefault="00A01C75" w:rsidP="008D55F0">
            <w:pPr>
              <w:widowControl w:val="0"/>
              <w:rPr>
                <w:lang w:eastAsia="en-US"/>
              </w:rPr>
            </w:pPr>
            <w:r w:rsidRPr="00076240">
              <w:rPr>
                <w:lang w:eastAsia="en-US"/>
              </w:rPr>
              <w:t xml:space="preserve">(Уф </w:t>
            </w:r>
            <w:proofErr w:type="spellStart"/>
            <w:r w:rsidRPr="00076240">
              <w:rPr>
                <w:lang w:eastAsia="en-US"/>
              </w:rPr>
              <w:t>Адм</w:t>
            </w:r>
            <w:proofErr w:type="gramStart"/>
            <w:r w:rsidRPr="00076240">
              <w:rPr>
                <w:lang w:eastAsia="en-US"/>
              </w:rPr>
              <w:t>.Р</w:t>
            </w:r>
            <w:proofErr w:type="gramEnd"/>
            <w:r w:rsidRPr="00076240">
              <w:rPr>
                <w:lang w:eastAsia="en-US"/>
              </w:rPr>
              <w:t>МР</w:t>
            </w:r>
            <w:proofErr w:type="spellEnd"/>
            <w:r w:rsidRPr="00076240">
              <w:rPr>
                <w:lang w:eastAsia="en-US"/>
              </w:rPr>
              <w:t xml:space="preserve"> ЯО, Администрация</w:t>
            </w:r>
          </w:p>
          <w:p w:rsidR="00A01C75" w:rsidRPr="00076240" w:rsidRDefault="00A01C75" w:rsidP="008D55F0">
            <w:pPr>
              <w:widowControl w:val="0"/>
              <w:rPr>
                <w:lang w:eastAsia="en-US"/>
              </w:rPr>
            </w:pPr>
            <w:r w:rsidRPr="00076240">
              <w:rPr>
                <w:lang w:eastAsia="en-US"/>
              </w:rPr>
              <w:t>сельского поселения Ишня,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lang w:eastAsia="en-US"/>
              </w:rPr>
              <w:t>845.01.097.2)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proofErr w:type="gramStart"/>
            <w:r w:rsidRPr="00076240">
              <w:rPr>
                <w:rFonts w:eastAsia="Calibri"/>
                <w:lang w:eastAsia="en-US"/>
              </w:rPr>
              <w:t>р</w:t>
            </w:r>
            <w:proofErr w:type="gramEnd"/>
            <w:r w:rsidRPr="00076240">
              <w:rPr>
                <w:rFonts w:eastAsia="Calibri"/>
                <w:lang w:eastAsia="en-US"/>
              </w:rPr>
              <w:t>/с 40204810245250007044</w:t>
            </w:r>
            <w:r w:rsidRPr="00076240">
              <w:rPr>
                <w:rFonts w:eastAsia="Calibri"/>
                <w:color w:val="FF0000"/>
                <w:lang w:eastAsia="en-US"/>
              </w:rPr>
              <w:t xml:space="preserve">                                      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в Отделении Ярославль, 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г. Ярославль БИК 047888001                     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ОКТМО 78637412 </w:t>
            </w:r>
          </w:p>
          <w:p w:rsidR="00A01C75" w:rsidRPr="00076240" w:rsidRDefault="00A01C75" w:rsidP="008D55F0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A01C75" w:rsidRPr="00076240" w:rsidRDefault="00A01C75" w:rsidP="008D55F0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>Район</w:t>
            </w:r>
          </w:p>
          <w:p w:rsidR="00A01C75" w:rsidRPr="00076240" w:rsidRDefault="00A01C75" w:rsidP="008D55F0">
            <w:pPr>
              <w:contextualSpacing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>Администрация Ростовского муниципального района</w:t>
            </w:r>
          </w:p>
          <w:p w:rsidR="00A01C75" w:rsidRPr="00076240" w:rsidRDefault="00A01C75" w:rsidP="008D55F0">
            <w:pPr>
              <w:contextualSpacing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>Получатель: УФК по Ярославской области (Уф</w:t>
            </w:r>
            <w:proofErr w:type="gramStart"/>
            <w:r w:rsidRPr="00076240">
              <w:rPr>
                <w:rFonts w:eastAsia="Calibri"/>
                <w:lang w:eastAsia="en-US"/>
              </w:rPr>
              <w:t xml:space="preserve"> А</w:t>
            </w:r>
            <w:proofErr w:type="gramEnd"/>
            <w:r w:rsidRPr="00076240">
              <w:rPr>
                <w:rFonts w:eastAsia="Calibri"/>
                <w:lang w:eastAsia="en-US"/>
              </w:rPr>
              <w:t>дм. РМР ЯО)</w:t>
            </w:r>
          </w:p>
          <w:p w:rsidR="00A01C75" w:rsidRPr="00076240" w:rsidRDefault="00A01C75" w:rsidP="008D55F0">
            <w:pPr>
              <w:contextualSpacing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>ИНН 7609008048 КПП 760901001</w:t>
            </w:r>
          </w:p>
          <w:p w:rsidR="00A01C75" w:rsidRPr="00076240" w:rsidRDefault="00A01C75" w:rsidP="008D55F0">
            <w:pPr>
              <w:contextualSpacing/>
              <w:rPr>
                <w:rFonts w:eastAsia="Calibri"/>
                <w:lang w:eastAsia="en-US"/>
              </w:rPr>
            </w:pPr>
            <w:proofErr w:type="gramStart"/>
            <w:r w:rsidRPr="00076240">
              <w:rPr>
                <w:rFonts w:eastAsia="Calibri"/>
                <w:lang w:eastAsia="en-US"/>
              </w:rPr>
              <w:t>р</w:t>
            </w:r>
            <w:proofErr w:type="gramEnd"/>
            <w:r w:rsidRPr="00076240">
              <w:rPr>
                <w:rFonts w:eastAsia="Calibri"/>
                <w:lang w:eastAsia="en-US"/>
              </w:rPr>
              <w:t>/с 40101810700000010010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в Отделении Ярославль, </w:t>
            </w:r>
          </w:p>
          <w:p w:rsidR="00A01C75" w:rsidRPr="00076240" w:rsidRDefault="00A01C75" w:rsidP="008D55F0">
            <w:pPr>
              <w:contextualSpacing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>г. Ярославль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БИК 047888001     </w:t>
            </w:r>
          </w:p>
          <w:p w:rsidR="00A01C75" w:rsidRPr="00076240" w:rsidRDefault="00A01C75" w:rsidP="008D55F0">
            <w:pPr>
              <w:widowControl w:val="0"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код дохода  82320240014050000150                </w:t>
            </w:r>
          </w:p>
          <w:p w:rsidR="00A01C75" w:rsidRPr="00076240" w:rsidRDefault="00A01C75" w:rsidP="008D55F0">
            <w:pPr>
              <w:contextualSpacing/>
              <w:rPr>
                <w:rFonts w:eastAsia="Calibri"/>
                <w:lang w:eastAsia="en-US"/>
              </w:rPr>
            </w:pPr>
            <w:r w:rsidRPr="00076240">
              <w:rPr>
                <w:rFonts w:eastAsia="Calibri"/>
                <w:lang w:eastAsia="en-US"/>
              </w:rPr>
              <w:t xml:space="preserve">ОКТМО 78637000                                                     </w:t>
            </w:r>
          </w:p>
        </w:tc>
      </w:tr>
    </w:tbl>
    <w:p w:rsidR="00A01C75" w:rsidRPr="00076240" w:rsidRDefault="00A01C75" w:rsidP="00A01C75">
      <w:pPr>
        <w:rPr>
          <w:vanish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76"/>
        <w:gridCol w:w="4786"/>
      </w:tblGrid>
      <w:tr w:rsidR="00A01C75" w:rsidRPr="00076240" w:rsidTr="008D55F0">
        <w:trPr>
          <w:trHeight w:val="1683"/>
        </w:trPr>
        <w:tc>
          <w:tcPr>
            <w:tcW w:w="4676" w:type="dxa"/>
          </w:tcPr>
          <w:p w:rsidR="00A01C75" w:rsidRPr="00076240" w:rsidRDefault="00A01C75" w:rsidP="008D55F0">
            <w:pPr>
              <w:rPr>
                <w:lang w:eastAsia="en-US"/>
              </w:rPr>
            </w:pPr>
            <w:r w:rsidRPr="00076240">
              <w:t>Глава сельского поселения Ишня</w:t>
            </w:r>
          </w:p>
          <w:p w:rsidR="00A01C75" w:rsidRPr="00076240" w:rsidRDefault="00A01C75" w:rsidP="008D55F0"/>
          <w:p w:rsidR="00A01C75" w:rsidRPr="00076240" w:rsidRDefault="00A01C75" w:rsidP="008D55F0"/>
          <w:p w:rsidR="00A01C75" w:rsidRPr="00076240" w:rsidRDefault="00A01C75" w:rsidP="008D55F0">
            <w:pPr>
              <w:rPr>
                <w:lang w:eastAsia="en-US"/>
              </w:rPr>
            </w:pPr>
            <w:r w:rsidRPr="00076240">
              <w:t>______________     Н.С. Савельев</w:t>
            </w:r>
          </w:p>
        </w:tc>
        <w:tc>
          <w:tcPr>
            <w:tcW w:w="4786" w:type="dxa"/>
          </w:tcPr>
          <w:p w:rsidR="00A01C75" w:rsidRPr="00076240" w:rsidRDefault="00A01C75" w:rsidP="008D55F0">
            <w:r w:rsidRPr="00076240">
              <w:t xml:space="preserve">Глава Ростовского муниципального района </w:t>
            </w:r>
          </w:p>
          <w:p w:rsidR="00A01C75" w:rsidRPr="00076240" w:rsidRDefault="00A01C75" w:rsidP="008D55F0"/>
          <w:p w:rsidR="00A01C75" w:rsidRPr="00076240" w:rsidRDefault="00A01C75" w:rsidP="008D55F0">
            <w:pPr>
              <w:rPr>
                <w:lang w:eastAsia="en-US"/>
              </w:rPr>
            </w:pPr>
            <w:r w:rsidRPr="00076240">
              <w:t xml:space="preserve">_______________           С.В. </w:t>
            </w:r>
            <w:proofErr w:type="spellStart"/>
            <w:r w:rsidRPr="00076240">
              <w:t>Шокин</w:t>
            </w:r>
            <w:proofErr w:type="spellEnd"/>
          </w:p>
        </w:tc>
      </w:tr>
    </w:tbl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Default="00A01C75" w:rsidP="00A01C75">
      <w:pPr>
        <w:tabs>
          <w:tab w:val="left" w:pos="142"/>
        </w:tabs>
        <w:ind w:left="5670"/>
        <w:rPr>
          <w:bCs/>
        </w:rPr>
      </w:pPr>
    </w:p>
    <w:p w:rsidR="00A01C75" w:rsidRPr="00076240" w:rsidRDefault="00A01C75" w:rsidP="00A01C75">
      <w:pPr>
        <w:tabs>
          <w:tab w:val="left" w:pos="142"/>
        </w:tabs>
        <w:ind w:left="5670"/>
        <w:rPr>
          <w:bCs/>
        </w:rPr>
      </w:pPr>
      <w:r w:rsidRPr="00076240">
        <w:rPr>
          <w:bCs/>
        </w:rPr>
        <w:lastRenderedPageBreak/>
        <w:t>Приложение 1</w:t>
      </w:r>
    </w:p>
    <w:p w:rsidR="00A01C75" w:rsidRPr="00076240" w:rsidRDefault="00A01C75" w:rsidP="00A01C75">
      <w:pPr>
        <w:ind w:left="5670"/>
        <w:rPr>
          <w:bCs/>
        </w:rPr>
      </w:pPr>
      <w:r w:rsidRPr="00076240">
        <w:rPr>
          <w:bCs/>
        </w:rPr>
        <w:t>к Соглашению о передаче осуществления части  полномочий по решению вопросов местного значения</w:t>
      </w:r>
    </w:p>
    <w:p w:rsidR="00A01C75" w:rsidRPr="00076240" w:rsidRDefault="00A01C75" w:rsidP="00A01C75">
      <w:pPr>
        <w:jc w:val="center"/>
        <w:rPr>
          <w:b/>
          <w:bCs/>
        </w:rPr>
      </w:pPr>
    </w:p>
    <w:p w:rsidR="00A01C75" w:rsidRPr="00076240" w:rsidRDefault="00A01C75" w:rsidP="00A01C75">
      <w:pPr>
        <w:jc w:val="center"/>
        <w:rPr>
          <w:b/>
          <w:bCs/>
        </w:rPr>
      </w:pPr>
      <w:r w:rsidRPr="00076240">
        <w:rPr>
          <w:b/>
          <w:bCs/>
        </w:rPr>
        <w:t xml:space="preserve">Методика определения размера межбюджетных трансфертов </w:t>
      </w:r>
    </w:p>
    <w:p w:rsidR="00A01C75" w:rsidRPr="00076240" w:rsidRDefault="00A01C75" w:rsidP="00A01C75">
      <w:pPr>
        <w:ind w:firstLine="680"/>
        <w:jc w:val="center"/>
        <w:rPr>
          <w:b/>
          <w:bCs/>
        </w:rPr>
      </w:pPr>
      <w:r w:rsidRPr="00076240">
        <w:rPr>
          <w:b/>
          <w:bCs/>
        </w:rPr>
        <w:t>из бюджета сельского поселения Ишня в бюджет Ростовского муниципального района на осуществление части полномочий по исполнению бюджета</w:t>
      </w:r>
    </w:p>
    <w:p w:rsidR="00A01C75" w:rsidRPr="00076240" w:rsidRDefault="00A01C75" w:rsidP="00A01C75">
      <w:pPr>
        <w:ind w:firstLine="680"/>
        <w:jc w:val="both"/>
      </w:pPr>
    </w:p>
    <w:p w:rsidR="00A01C75" w:rsidRPr="00076240" w:rsidRDefault="00A01C75" w:rsidP="00A01C75">
      <w:pPr>
        <w:ind w:firstLine="567"/>
        <w:jc w:val="both"/>
      </w:pPr>
      <w:r w:rsidRPr="00076240">
        <w:t xml:space="preserve">Размер межбюджетных трансфертов, необходимых для исполнения органами местного самоуправления муниципального района полномочий поселения по исполнению бюджета, рассчитывается по формуле: </w:t>
      </w:r>
    </w:p>
    <w:p w:rsidR="00A01C75" w:rsidRPr="00076240" w:rsidRDefault="00A01C75" w:rsidP="00A01C75">
      <w:pPr>
        <w:ind w:firstLine="567"/>
        <w:jc w:val="both"/>
      </w:pPr>
      <w:proofErr w:type="spellStart"/>
      <w:r w:rsidRPr="00076240">
        <w:t>Нгод</w:t>
      </w:r>
      <w:proofErr w:type="spellEnd"/>
      <w:r w:rsidRPr="00076240">
        <w:t xml:space="preserve"> = Н * 12 </w:t>
      </w:r>
      <w:proofErr w:type="spellStart"/>
      <w:proofErr w:type="gramStart"/>
      <w:r w:rsidRPr="00076240">
        <w:t>мес</w:t>
      </w:r>
      <w:proofErr w:type="spellEnd"/>
      <w:proofErr w:type="gramEnd"/>
      <w:r w:rsidRPr="00076240">
        <w:t>, где</w:t>
      </w:r>
    </w:p>
    <w:p w:rsidR="00A01C75" w:rsidRPr="00076240" w:rsidRDefault="00A01C75" w:rsidP="00A01C75">
      <w:pPr>
        <w:ind w:firstLine="567"/>
        <w:jc w:val="both"/>
      </w:pPr>
    </w:p>
    <w:p w:rsidR="00A01C75" w:rsidRPr="00076240" w:rsidRDefault="00A01C75" w:rsidP="00A01C75">
      <w:pPr>
        <w:ind w:firstLine="567"/>
        <w:jc w:val="both"/>
      </w:pPr>
      <w:proofErr w:type="spellStart"/>
      <w:r w:rsidRPr="00076240">
        <w:t>Нгод</w:t>
      </w:r>
      <w:proofErr w:type="spellEnd"/>
      <w:r w:rsidRPr="00076240">
        <w:t xml:space="preserve"> – годовой объем финансовых средств на осуществление отдельных полномочий;</w:t>
      </w:r>
    </w:p>
    <w:p w:rsidR="00A01C75" w:rsidRPr="00076240" w:rsidRDefault="00A01C75" w:rsidP="00A01C75">
      <w:pPr>
        <w:ind w:firstLine="567"/>
        <w:jc w:val="both"/>
      </w:pPr>
      <w:r w:rsidRPr="00076240">
        <w:t>Н – месячный норматив финансовых средств на осуществление отдельных полномочий по исполнению бюджета, который рассчитывается по формуле:</w:t>
      </w:r>
    </w:p>
    <w:p w:rsidR="00A01C75" w:rsidRPr="00076240" w:rsidRDefault="00A01C75" w:rsidP="00A01C75">
      <w:pPr>
        <w:ind w:firstLine="567"/>
        <w:jc w:val="both"/>
      </w:pPr>
    </w:p>
    <w:p w:rsidR="00A01C75" w:rsidRPr="00076240" w:rsidRDefault="00A01C75" w:rsidP="00A01C75">
      <w:pPr>
        <w:ind w:firstLine="567"/>
        <w:jc w:val="both"/>
      </w:pPr>
      <w:r w:rsidRPr="00076240">
        <w:t>Н = Д * В * Ч + М * К, где</w:t>
      </w:r>
    </w:p>
    <w:p w:rsidR="00A01C75" w:rsidRPr="00076240" w:rsidRDefault="00A01C75" w:rsidP="00A01C75">
      <w:pPr>
        <w:ind w:firstLine="567"/>
        <w:jc w:val="both"/>
      </w:pPr>
    </w:p>
    <w:p w:rsidR="00A01C75" w:rsidRPr="00076240" w:rsidRDefault="00A01C75" w:rsidP="00A01C75">
      <w:pPr>
        <w:ind w:firstLine="567"/>
        <w:jc w:val="both"/>
      </w:pPr>
      <w:r w:rsidRPr="00076240">
        <w:t xml:space="preserve">Д – среднемесячное количество платежных, финансовых, отчетных и иных документов, указанных в Приложении к настоящей Методике, формируемых в результате осуществления полномочий. Определяется численным методом по итогам </w:t>
      </w:r>
      <w:r>
        <w:t>2019</w:t>
      </w:r>
      <w:r w:rsidRPr="00076240">
        <w:t xml:space="preserve"> года;</w:t>
      </w:r>
    </w:p>
    <w:p w:rsidR="00A01C75" w:rsidRPr="00076240" w:rsidRDefault="00A01C75" w:rsidP="00A01C75">
      <w:pPr>
        <w:ind w:firstLine="567"/>
        <w:jc w:val="both"/>
      </w:pPr>
      <w:r w:rsidRPr="00076240">
        <w:t>В – среднее время обработки одного документа, составляющее 0,083 часа;</w:t>
      </w:r>
    </w:p>
    <w:p w:rsidR="00A01C75" w:rsidRPr="00076240" w:rsidRDefault="00A01C75" w:rsidP="00A01C75">
      <w:pPr>
        <w:ind w:firstLine="567"/>
        <w:jc w:val="both"/>
      </w:pPr>
      <w:proofErr w:type="gramStart"/>
      <w:r w:rsidRPr="00076240">
        <w:t>Ч – стоимость одного рабочего часа, рассчитанная как сумма 1/12 годового фонда оплаты труда и начислений на него по старшей должности муниципальной службы категории «специалисты» - главного специалиста, деленная на 166,5 (среднее количество рабочих часов в месяц), рассчитанный в соответствии с нормативно-правовыми актами Ростовского муниципального района, устанавливающих порядок оплаты труда муниципальных служащих, и в соответствии с налоговым законодательством Российской Федерации, устанавливающим</w:t>
      </w:r>
      <w:proofErr w:type="gramEnd"/>
      <w:r w:rsidRPr="00076240">
        <w:t xml:space="preserve"> размер начислений на оплату труда;</w:t>
      </w:r>
    </w:p>
    <w:p w:rsidR="00A01C75" w:rsidRPr="00076240" w:rsidRDefault="00A01C75" w:rsidP="00A01C75">
      <w:pPr>
        <w:ind w:firstLine="567"/>
        <w:jc w:val="both"/>
      </w:pPr>
      <w:r w:rsidRPr="00076240">
        <w:t xml:space="preserve">Ч = </w:t>
      </w:r>
      <w:r>
        <w:t>464 923,37</w:t>
      </w:r>
      <w:r w:rsidRPr="00076240">
        <w:t xml:space="preserve"> / 12 / 166,5 = </w:t>
      </w:r>
      <w:r>
        <w:t>232,69</w:t>
      </w:r>
    </w:p>
    <w:p w:rsidR="00A01C75" w:rsidRPr="00076240" w:rsidRDefault="00A01C75" w:rsidP="00A01C75">
      <w:pPr>
        <w:ind w:firstLine="567"/>
        <w:jc w:val="both"/>
      </w:pPr>
      <w:r w:rsidRPr="00076240">
        <w:t>М – среднемесячный объем расходов на материально-техническое обеспечение исполнения полномочий;</w:t>
      </w:r>
    </w:p>
    <w:p w:rsidR="00A01C75" w:rsidRPr="00076240" w:rsidRDefault="00A01C75" w:rsidP="00A01C75">
      <w:pPr>
        <w:ind w:firstLine="567"/>
        <w:jc w:val="both"/>
      </w:pPr>
      <w:proofErr w:type="gramStart"/>
      <w:r w:rsidRPr="00076240">
        <w:t>К</w:t>
      </w:r>
      <w:proofErr w:type="gramEnd"/>
      <w:r w:rsidRPr="00076240">
        <w:t xml:space="preserve"> – доля обслуживаемых лицевых счетов поселения в общем числе лицевых счетов, открытых в управлении финансов. </w:t>
      </w:r>
    </w:p>
    <w:p w:rsidR="00A01C75" w:rsidRPr="00076240" w:rsidRDefault="00A01C75" w:rsidP="00A01C75">
      <w:pPr>
        <w:ind w:firstLine="567"/>
        <w:jc w:val="both"/>
      </w:pPr>
      <w:r w:rsidRPr="00076240">
        <w:t xml:space="preserve">К = 3 / </w:t>
      </w:r>
      <w:r>
        <w:t>269</w:t>
      </w:r>
      <w:r w:rsidRPr="00076240">
        <w:t xml:space="preserve"> * 100% = </w:t>
      </w:r>
      <w:r>
        <w:t>1,12</w:t>
      </w:r>
      <w:r w:rsidRPr="00076240">
        <w:t>%</w:t>
      </w:r>
    </w:p>
    <w:p w:rsidR="00A01C75" w:rsidRPr="00076240" w:rsidRDefault="00A01C75" w:rsidP="00A01C75">
      <w:pPr>
        <w:ind w:firstLine="567"/>
        <w:jc w:val="both"/>
      </w:pPr>
      <w:r w:rsidRPr="00076240">
        <w:t xml:space="preserve">Н = </w:t>
      </w:r>
      <w:r>
        <w:t>254</w:t>
      </w:r>
      <w:r w:rsidRPr="00076240">
        <w:t xml:space="preserve"> * 0,083 * </w:t>
      </w:r>
      <w:r>
        <w:t>232,69</w:t>
      </w:r>
      <w:r w:rsidRPr="00076240">
        <w:t xml:space="preserve"> + </w:t>
      </w:r>
      <w:r>
        <w:t>206 805,91</w:t>
      </w:r>
      <w:r w:rsidRPr="00076240">
        <w:t xml:space="preserve"> * </w:t>
      </w:r>
      <w:r>
        <w:t>1,12</w:t>
      </w:r>
      <w:r w:rsidRPr="00076240">
        <w:t xml:space="preserve">% = </w:t>
      </w:r>
      <w:r>
        <w:t>4 906</w:t>
      </w:r>
      <w:r w:rsidRPr="00076240">
        <w:t xml:space="preserve"> + </w:t>
      </w:r>
      <w:r>
        <w:t>2 316</w:t>
      </w:r>
      <w:r w:rsidRPr="00076240">
        <w:t xml:space="preserve"> = </w:t>
      </w:r>
      <w:r>
        <w:t>7 222</w:t>
      </w:r>
      <w:r w:rsidRPr="00076240">
        <w:t xml:space="preserve"> руб.</w:t>
      </w:r>
    </w:p>
    <w:p w:rsidR="00A01C75" w:rsidRPr="00076240" w:rsidRDefault="00A01C75" w:rsidP="00A01C75">
      <w:pPr>
        <w:ind w:firstLine="567"/>
        <w:jc w:val="both"/>
      </w:pPr>
      <w:proofErr w:type="spellStart"/>
      <w:r w:rsidRPr="00076240">
        <w:t>Нгод</w:t>
      </w:r>
      <w:proofErr w:type="spellEnd"/>
      <w:r w:rsidRPr="00076240">
        <w:t xml:space="preserve"> = </w:t>
      </w:r>
      <w:r>
        <w:t>7 222</w:t>
      </w:r>
      <w:r w:rsidRPr="00076240">
        <w:t xml:space="preserve"> * 12 = </w:t>
      </w:r>
      <w:r>
        <w:t>86 664</w:t>
      </w:r>
      <w:r w:rsidRPr="00076240">
        <w:t xml:space="preserve"> руб.</w:t>
      </w:r>
    </w:p>
    <w:p w:rsidR="00A01C75" w:rsidRPr="00076240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Default="00A01C75" w:rsidP="00A01C75">
      <w:pPr>
        <w:ind w:left="5670" w:firstLine="567"/>
      </w:pPr>
    </w:p>
    <w:p w:rsidR="00A01C75" w:rsidRPr="00076240" w:rsidRDefault="00A01C75" w:rsidP="00A01C75">
      <w:pPr>
        <w:ind w:left="5670" w:firstLine="567"/>
      </w:pPr>
    </w:p>
    <w:p w:rsidR="00A01C75" w:rsidRPr="00076240" w:rsidRDefault="00A01C75" w:rsidP="00A01C75">
      <w:pPr>
        <w:ind w:left="5670" w:firstLine="567"/>
      </w:pPr>
      <w:r w:rsidRPr="00076240">
        <w:lastRenderedPageBreak/>
        <w:t>Приложение к Методике</w:t>
      </w:r>
    </w:p>
    <w:p w:rsidR="00A01C75" w:rsidRPr="00076240" w:rsidRDefault="00A01C75" w:rsidP="00A01C75">
      <w:pPr>
        <w:ind w:left="5670" w:firstLine="567"/>
      </w:pPr>
    </w:p>
    <w:p w:rsidR="00A01C75" w:rsidRPr="00076240" w:rsidRDefault="00A01C75" w:rsidP="00A01C75">
      <w:pPr>
        <w:ind w:left="5670" w:firstLine="567"/>
      </w:pPr>
    </w:p>
    <w:p w:rsidR="00A01C75" w:rsidRPr="00076240" w:rsidRDefault="00A01C75" w:rsidP="00A01C75">
      <w:pPr>
        <w:ind w:firstLine="567"/>
        <w:jc w:val="both"/>
      </w:pPr>
      <w:r w:rsidRPr="00076240">
        <w:t>Перечень документов, применяемых при расчете размера иных межбюджетных трансфертов на осуществление части полномочий по исполнению бюджета сельского поселения Ишня.</w:t>
      </w:r>
    </w:p>
    <w:p w:rsidR="00A01C75" w:rsidRPr="00076240" w:rsidRDefault="00A01C75" w:rsidP="00A01C75">
      <w:pPr>
        <w:ind w:firstLine="567"/>
      </w:pPr>
    </w:p>
    <w:p w:rsidR="00A01C75" w:rsidRPr="00076240" w:rsidRDefault="00A01C75" w:rsidP="00A01C7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Уведомление об изменении показателей кассового плана в части доходов бюджета;</w:t>
      </w:r>
    </w:p>
    <w:p w:rsidR="00A01C75" w:rsidRPr="00076240" w:rsidRDefault="00A01C75" w:rsidP="00A01C7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Уведомление об изменении бюджетных ассигнований по расходам;</w:t>
      </w:r>
    </w:p>
    <w:p w:rsidR="00A01C75" w:rsidRPr="00076240" w:rsidRDefault="00A01C75" w:rsidP="00A01C7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Сведения об операциях с целевыми субсидиями, предоставленными муниципальному учреждению, ПФХД по муниципальному заданию и предпринимательской деятельности;</w:t>
      </w:r>
    </w:p>
    <w:p w:rsidR="00A01C75" w:rsidRPr="00076240" w:rsidRDefault="00A01C75" w:rsidP="00A01C7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Платежное поручение;</w:t>
      </w:r>
    </w:p>
    <w:p w:rsidR="00A01C75" w:rsidRPr="00076240" w:rsidRDefault="00A01C75" w:rsidP="00A01C7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Возвратные платежные поручения;</w:t>
      </w:r>
    </w:p>
    <w:p w:rsidR="00A01C75" w:rsidRPr="00076240" w:rsidRDefault="00A01C75" w:rsidP="00A01C7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Уведомление об уточнении вида и принадлежности платежа;</w:t>
      </w:r>
    </w:p>
    <w:p w:rsidR="00A01C75" w:rsidRPr="00076240" w:rsidRDefault="00A01C75" w:rsidP="00A01C7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Ежедневная выписка по доходам;</w:t>
      </w:r>
    </w:p>
    <w:p w:rsidR="00A01C75" w:rsidRPr="00076240" w:rsidRDefault="00A01C75" w:rsidP="00A01C7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Бюджетное обязательство.</w:t>
      </w:r>
    </w:p>
    <w:p w:rsidR="00A01C75" w:rsidRPr="00076240" w:rsidRDefault="00A01C75" w:rsidP="00A01C75"/>
    <w:p w:rsidR="00901150" w:rsidRDefault="00901150" w:rsidP="003D0126">
      <w:pPr>
        <w:jc w:val="center"/>
        <w:rPr>
          <w:sz w:val="28"/>
          <w:szCs w:val="28"/>
        </w:rPr>
      </w:pPr>
    </w:p>
    <w:sectPr w:rsidR="00901150" w:rsidSect="009B27D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2BA1"/>
    <w:rsid w:val="000302D6"/>
    <w:rsid w:val="00036D5B"/>
    <w:rsid w:val="00040AF6"/>
    <w:rsid w:val="00043837"/>
    <w:rsid w:val="00053EB6"/>
    <w:rsid w:val="000665C2"/>
    <w:rsid w:val="00074E0D"/>
    <w:rsid w:val="000809BF"/>
    <w:rsid w:val="0009518C"/>
    <w:rsid w:val="000A488A"/>
    <w:rsid w:val="000B7D02"/>
    <w:rsid w:val="000C4BC8"/>
    <w:rsid w:val="000E3170"/>
    <w:rsid w:val="000F29E4"/>
    <w:rsid w:val="0010123C"/>
    <w:rsid w:val="00104343"/>
    <w:rsid w:val="0013427B"/>
    <w:rsid w:val="0015354B"/>
    <w:rsid w:val="001559ED"/>
    <w:rsid w:val="00160E81"/>
    <w:rsid w:val="00166969"/>
    <w:rsid w:val="001840FB"/>
    <w:rsid w:val="00195474"/>
    <w:rsid w:val="001B2C24"/>
    <w:rsid w:val="001F1CE4"/>
    <w:rsid w:val="001F6A71"/>
    <w:rsid w:val="001F6CB6"/>
    <w:rsid w:val="00202243"/>
    <w:rsid w:val="0020562B"/>
    <w:rsid w:val="00212760"/>
    <w:rsid w:val="00235BBA"/>
    <w:rsid w:val="0025344B"/>
    <w:rsid w:val="002562B8"/>
    <w:rsid w:val="0027058A"/>
    <w:rsid w:val="00274446"/>
    <w:rsid w:val="002914E4"/>
    <w:rsid w:val="002B06D7"/>
    <w:rsid w:val="002C1DB5"/>
    <w:rsid w:val="002C7A6A"/>
    <w:rsid w:val="002D1F8C"/>
    <w:rsid w:val="002E2019"/>
    <w:rsid w:val="003022A1"/>
    <w:rsid w:val="003175BB"/>
    <w:rsid w:val="00317FFD"/>
    <w:rsid w:val="00324EB1"/>
    <w:rsid w:val="003422A2"/>
    <w:rsid w:val="00356850"/>
    <w:rsid w:val="003577FA"/>
    <w:rsid w:val="003709A7"/>
    <w:rsid w:val="00382C6E"/>
    <w:rsid w:val="00386786"/>
    <w:rsid w:val="003A1842"/>
    <w:rsid w:val="003B1A97"/>
    <w:rsid w:val="003D0126"/>
    <w:rsid w:val="003E130B"/>
    <w:rsid w:val="0040786B"/>
    <w:rsid w:val="00412FFC"/>
    <w:rsid w:val="0042780B"/>
    <w:rsid w:val="004574AB"/>
    <w:rsid w:val="00464B87"/>
    <w:rsid w:val="00465C72"/>
    <w:rsid w:val="004F1F24"/>
    <w:rsid w:val="004F247F"/>
    <w:rsid w:val="00502D08"/>
    <w:rsid w:val="00552391"/>
    <w:rsid w:val="00552C34"/>
    <w:rsid w:val="00561995"/>
    <w:rsid w:val="00572AF5"/>
    <w:rsid w:val="00575D77"/>
    <w:rsid w:val="005C592F"/>
    <w:rsid w:val="005F0A5C"/>
    <w:rsid w:val="00602CA5"/>
    <w:rsid w:val="0061449F"/>
    <w:rsid w:val="0061793F"/>
    <w:rsid w:val="006504DC"/>
    <w:rsid w:val="006A29EC"/>
    <w:rsid w:val="006A7157"/>
    <w:rsid w:val="006B16A9"/>
    <w:rsid w:val="006B1964"/>
    <w:rsid w:val="006C55BB"/>
    <w:rsid w:val="006E0634"/>
    <w:rsid w:val="00710897"/>
    <w:rsid w:val="00714410"/>
    <w:rsid w:val="007156A1"/>
    <w:rsid w:val="00717A54"/>
    <w:rsid w:val="00734147"/>
    <w:rsid w:val="0074379C"/>
    <w:rsid w:val="00761A13"/>
    <w:rsid w:val="00765D78"/>
    <w:rsid w:val="00775731"/>
    <w:rsid w:val="00785827"/>
    <w:rsid w:val="00794416"/>
    <w:rsid w:val="007B4ECC"/>
    <w:rsid w:val="007C23FF"/>
    <w:rsid w:val="007C6CA4"/>
    <w:rsid w:val="007D4CFD"/>
    <w:rsid w:val="007D4D5B"/>
    <w:rsid w:val="007E5809"/>
    <w:rsid w:val="00806F94"/>
    <w:rsid w:val="00834F44"/>
    <w:rsid w:val="00850504"/>
    <w:rsid w:val="0085133B"/>
    <w:rsid w:val="008536F7"/>
    <w:rsid w:val="00853FF1"/>
    <w:rsid w:val="00860A51"/>
    <w:rsid w:val="00860E74"/>
    <w:rsid w:val="00875919"/>
    <w:rsid w:val="008773E6"/>
    <w:rsid w:val="00887B81"/>
    <w:rsid w:val="008A47C8"/>
    <w:rsid w:val="008A4CEF"/>
    <w:rsid w:val="008B2C59"/>
    <w:rsid w:val="008B4230"/>
    <w:rsid w:val="008C3753"/>
    <w:rsid w:val="008D5762"/>
    <w:rsid w:val="008E3B09"/>
    <w:rsid w:val="008F23F7"/>
    <w:rsid w:val="00901150"/>
    <w:rsid w:val="00930D26"/>
    <w:rsid w:val="009756AD"/>
    <w:rsid w:val="00976F27"/>
    <w:rsid w:val="009841D0"/>
    <w:rsid w:val="009950C0"/>
    <w:rsid w:val="009A1039"/>
    <w:rsid w:val="009B27D9"/>
    <w:rsid w:val="009B3AB6"/>
    <w:rsid w:val="00A01C75"/>
    <w:rsid w:val="00A37427"/>
    <w:rsid w:val="00A40D3C"/>
    <w:rsid w:val="00A8555B"/>
    <w:rsid w:val="00AD46F1"/>
    <w:rsid w:val="00AF0289"/>
    <w:rsid w:val="00B01A93"/>
    <w:rsid w:val="00B040E4"/>
    <w:rsid w:val="00B11EA7"/>
    <w:rsid w:val="00B22C1C"/>
    <w:rsid w:val="00B404EA"/>
    <w:rsid w:val="00B41E30"/>
    <w:rsid w:val="00B5573C"/>
    <w:rsid w:val="00B61FA6"/>
    <w:rsid w:val="00B640AA"/>
    <w:rsid w:val="00B7363F"/>
    <w:rsid w:val="00BA7B02"/>
    <w:rsid w:val="00BB0CA9"/>
    <w:rsid w:val="00BF539E"/>
    <w:rsid w:val="00C041E7"/>
    <w:rsid w:val="00C251C8"/>
    <w:rsid w:val="00C51C17"/>
    <w:rsid w:val="00C55B34"/>
    <w:rsid w:val="00C759E2"/>
    <w:rsid w:val="00C75B65"/>
    <w:rsid w:val="00C9752D"/>
    <w:rsid w:val="00CA01E7"/>
    <w:rsid w:val="00CE09E3"/>
    <w:rsid w:val="00CE5FA0"/>
    <w:rsid w:val="00D110C2"/>
    <w:rsid w:val="00D2501D"/>
    <w:rsid w:val="00D27C59"/>
    <w:rsid w:val="00D322E6"/>
    <w:rsid w:val="00D3287B"/>
    <w:rsid w:val="00D502B8"/>
    <w:rsid w:val="00D521AA"/>
    <w:rsid w:val="00D52C5A"/>
    <w:rsid w:val="00D663A0"/>
    <w:rsid w:val="00D66BE0"/>
    <w:rsid w:val="00DB3A46"/>
    <w:rsid w:val="00DB6E6E"/>
    <w:rsid w:val="00DC1394"/>
    <w:rsid w:val="00DC32E5"/>
    <w:rsid w:val="00E11AAB"/>
    <w:rsid w:val="00E24CE8"/>
    <w:rsid w:val="00E30A33"/>
    <w:rsid w:val="00E339B7"/>
    <w:rsid w:val="00E77348"/>
    <w:rsid w:val="00E97DAA"/>
    <w:rsid w:val="00EA7E4A"/>
    <w:rsid w:val="00EB25B5"/>
    <w:rsid w:val="00EB2B74"/>
    <w:rsid w:val="00EC1786"/>
    <w:rsid w:val="00EC4BE0"/>
    <w:rsid w:val="00ED2DF8"/>
    <w:rsid w:val="00F16717"/>
    <w:rsid w:val="00F2488B"/>
    <w:rsid w:val="00F37F66"/>
    <w:rsid w:val="00F73721"/>
    <w:rsid w:val="00F76C62"/>
    <w:rsid w:val="00F93FA9"/>
    <w:rsid w:val="00FA450D"/>
    <w:rsid w:val="00FC2375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21</cp:revision>
  <cp:lastPrinted>2020-10-09T11:33:00Z</cp:lastPrinted>
  <dcterms:created xsi:type="dcterms:W3CDTF">2019-10-16T04:56:00Z</dcterms:created>
  <dcterms:modified xsi:type="dcterms:W3CDTF">2020-12-01T10:05:00Z</dcterms:modified>
</cp:coreProperties>
</file>