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31" w:rsidRP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B14C31">
        <w:rPr>
          <w:rFonts w:ascii="Times New Roman" w:hAnsi="Times New Roman" w:cs="Times New Roman"/>
          <w:b/>
          <w:bCs/>
          <w:sz w:val="36"/>
          <w:szCs w:val="36"/>
        </w:rPr>
        <w:t xml:space="preserve">АДМИНИСТРАЦИЯ  </w:t>
      </w:r>
    </w:p>
    <w:p w:rsid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B14C31">
        <w:rPr>
          <w:rFonts w:ascii="Times New Roman" w:hAnsi="Times New Roman" w:cs="Times New Roman"/>
          <w:b/>
          <w:bCs/>
          <w:sz w:val="36"/>
          <w:szCs w:val="36"/>
        </w:rPr>
        <w:t>СЕЛЬСКОГО ПОСЕЛЕНИЯ ИШНЯ</w:t>
      </w:r>
    </w:p>
    <w:p w:rsidR="00B14C31" w:rsidRP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:rsidR="00B14C31" w:rsidRPr="00B14C31" w:rsidRDefault="00B14C31" w:rsidP="00B14C31">
      <w:pPr>
        <w:keepNext/>
        <w:spacing w:after="0"/>
        <w:jc w:val="center"/>
        <w:outlineLvl w:val="2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proofErr w:type="gramStart"/>
      <w:r w:rsidRPr="00B14C31">
        <w:rPr>
          <w:rFonts w:ascii="Times New Roman" w:hAnsi="Times New Roman" w:cs="Times New Roman"/>
          <w:b/>
          <w:bCs/>
          <w:iCs/>
          <w:sz w:val="36"/>
          <w:szCs w:val="36"/>
        </w:rPr>
        <w:t>П</w:t>
      </w:r>
      <w:proofErr w:type="gramEnd"/>
      <w:r w:rsidRPr="00B14C31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О С Т А Н О В Л Е Н И Е</w:t>
      </w:r>
    </w:p>
    <w:p w:rsidR="00B14C31" w:rsidRPr="00B14C31" w:rsidRDefault="00B14C31" w:rsidP="00B14C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4C31" w:rsidRPr="00B14C31" w:rsidRDefault="00B14C31" w:rsidP="00B14C31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14C31" w:rsidRPr="00B14C31" w:rsidRDefault="00B14C31" w:rsidP="00B14C31">
      <w:pPr>
        <w:spacing w:line="240" w:lineRule="exact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от  </w:t>
      </w:r>
      <w:r w:rsidR="00643224">
        <w:rPr>
          <w:rFonts w:ascii="Times New Roman" w:hAnsi="Times New Roman" w:cs="Times New Roman"/>
          <w:bCs/>
          <w:iCs/>
          <w:sz w:val="28"/>
          <w:szCs w:val="28"/>
        </w:rPr>
        <w:t>16.02.2022</w:t>
      </w:r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№  </w:t>
      </w:r>
      <w:r w:rsidR="00643224">
        <w:rPr>
          <w:rFonts w:ascii="Times New Roman" w:hAnsi="Times New Roman" w:cs="Times New Roman"/>
          <w:bCs/>
          <w:iCs/>
          <w:sz w:val="28"/>
          <w:szCs w:val="28"/>
        </w:rPr>
        <w:t>25</w:t>
      </w:r>
    </w:p>
    <w:p w:rsidR="00B14C31" w:rsidRPr="00B14C31" w:rsidRDefault="00B14C31" w:rsidP="00B14C31">
      <w:pPr>
        <w:spacing w:after="0" w:line="240" w:lineRule="exact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14C31" w:rsidRPr="00B14C31" w:rsidRDefault="00B14C31" w:rsidP="00B14C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B14C31">
        <w:rPr>
          <w:rFonts w:ascii="Times New Roman" w:hAnsi="Times New Roman" w:cs="Times New Roman"/>
          <w:iCs/>
          <w:sz w:val="28"/>
          <w:szCs w:val="28"/>
        </w:rPr>
        <w:t>р.п</w:t>
      </w:r>
      <w:proofErr w:type="spellEnd"/>
      <w:r w:rsidRPr="00B14C31">
        <w:rPr>
          <w:rFonts w:ascii="Times New Roman" w:hAnsi="Times New Roman" w:cs="Times New Roman"/>
          <w:iCs/>
          <w:sz w:val="28"/>
          <w:szCs w:val="28"/>
        </w:rPr>
        <w:t>. Ишня</w:t>
      </w:r>
    </w:p>
    <w:p w:rsidR="00B14C31" w:rsidRPr="00B14C31" w:rsidRDefault="00B14C31" w:rsidP="00B14C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 xml:space="preserve">О внесении изменений в </w:t>
      </w:r>
      <w:proofErr w:type="gramStart"/>
      <w:r w:rsidRPr="00B14C31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proofErr w:type="gramEnd"/>
    </w:p>
    <w:p w:rsidR="00B14C31" w:rsidRPr="00B14C31" w:rsidRDefault="00B14C31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>программу «Пожарная безопасность</w:t>
      </w:r>
    </w:p>
    <w:p w:rsidR="00B14C31" w:rsidRPr="00B14C31" w:rsidRDefault="00B14C31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>на 2021- 2023 годы»</w:t>
      </w:r>
    </w:p>
    <w:p w:rsidR="00B14C31" w:rsidRPr="00B14C31" w:rsidRDefault="00B14C31" w:rsidP="00B14C3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14C31">
        <w:rPr>
          <w:rFonts w:ascii="Times New Roman" w:hAnsi="Times New Roman" w:cs="Times New Roman"/>
          <w:color w:val="000000"/>
          <w:sz w:val="28"/>
          <w:szCs w:val="28"/>
        </w:rPr>
        <w:t>В целях необходимости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Ишня, Администрация сельского поселения Ишня</w:t>
      </w: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B14C3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14C31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 w:rsidRPr="00B14C31">
        <w:rPr>
          <w:rFonts w:ascii="Times New Roman" w:hAnsi="Times New Roman" w:cs="Times New Roman"/>
          <w:sz w:val="28"/>
          <w:szCs w:val="28"/>
        </w:rPr>
        <w:t>:</w:t>
      </w:r>
    </w:p>
    <w:p w:rsidR="00B14C31" w:rsidRPr="00B14C31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>1. Внести в муниципальную программу «Пожарная безопасность на 2021-2023 годы» утвержденную постановлением Администрации сельского поселения Ишня от 25.02.2021 г. № 17, следующие изменения:</w:t>
      </w:r>
    </w:p>
    <w:p w:rsidR="00B14C31" w:rsidRPr="00B14C31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>1.1. Паспорт Программы изложить в следующей редакции (Приложение № 1)</w:t>
      </w:r>
    </w:p>
    <w:p w:rsidR="00B14C31" w:rsidRPr="00B14C31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>1.2. Перечень и описание программных мероприятий изложить в следующей редакции (Приложение № 2)</w:t>
      </w:r>
    </w:p>
    <w:p w:rsidR="00B14C31" w:rsidRPr="00B14C31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 xml:space="preserve">1.3. </w:t>
      </w:r>
      <w:r w:rsidRPr="00B14C31">
        <w:rPr>
          <w:rFonts w:ascii="Times New Roman" w:hAnsi="Times New Roman" w:cs="Times New Roman"/>
          <w:color w:val="000000"/>
          <w:sz w:val="28"/>
          <w:szCs w:val="28"/>
        </w:rPr>
        <w:t>Сведения о распределении объёмов и источников финансирования по годам изложить в следующей редакции (Приложение № 3)</w:t>
      </w: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 «Ростовский вестник» и на официальном сайте Администрации сельского поселения Ишня </w:t>
      </w:r>
      <w:hyperlink r:id="rId7" w:history="1">
        <w:r w:rsidRPr="00B14C31">
          <w:rPr>
            <w:rFonts w:ascii="Times New Roman" w:hAnsi="Times New Roman" w:cs="Times New Roman"/>
            <w:sz w:val="28"/>
            <w:szCs w:val="28"/>
            <w:u w:val="single"/>
          </w:rPr>
          <w:t>www.ishnya.ru</w:t>
        </w:r>
      </w:hyperlink>
      <w:r w:rsidRPr="00B14C31">
        <w:rPr>
          <w:rFonts w:ascii="Times New Roman" w:hAnsi="Times New Roman" w:cs="Times New Roman"/>
          <w:sz w:val="28"/>
          <w:szCs w:val="28"/>
        </w:rPr>
        <w:t>.</w:t>
      </w: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lastRenderedPageBreak/>
        <w:t>3. Постановление вступает в силу с момента опубликования.</w:t>
      </w: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proofErr w:type="gramStart"/>
      <w:r w:rsidRPr="00B14C31"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 исполнением данного постановления оставляю за собой.</w:t>
      </w:r>
    </w:p>
    <w:p w:rsidR="00B14C31" w:rsidRPr="00B14C31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tabs>
          <w:tab w:val="left" w:pos="450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>Глава сельского поселения Ишня                                              Н.С. Савельев</w:t>
      </w:r>
    </w:p>
    <w:p w:rsidR="00B14C31" w:rsidRPr="00B14C31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rPr>
          <w:rFonts w:ascii="Times New Roman" w:hAnsi="Times New Roman" w:cs="Times New Roman"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br w:type="page"/>
      </w:r>
    </w:p>
    <w:p w:rsidR="00B14C31" w:rsidRPr="00B14C31" w:rsidRDefault="00B14C31" w:rsidP="00B14C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lastRenderedPageBreak/>
        <w:t xml:space="preserve">                ПРИЛОЖЕНИЕ №1 </w:t>
      </w:r>
    </w:p>
    <w:p w:rsidR="00B14C31" w:rsidRPr="00B14C31" w:rsidRDefault="00B14C31" w:rsidP="00B14C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B14C3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14C31" w:rsidRPr="00B14C31" w:rsidRDefault="00B14C31" w:rsidP="00B14C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 xml:space="preserve">                               поселения Ишня № </w:t>
      </w:r>
      <w:r w:rsidR="00643224">
        <w:rPr>
          <w:rFonts w:ascii="Times New Roman" w:hAnsi="Times New Roman" w:cs="Times New Roman"/>
          <w:sz w:val="28"/>
          <w:szCs w:val="28"/>
        </w:rPr>
        <w:t xml:space="preserve">25   </w:t>
      </w:r>
      <w:bookmarkStart w:id="0" w:name="_GoBack"/>
      <w:bookmarkEnd w:id="0"/>
      <w:r w:rsidR="00643224">
        <w:rPr>
          <w:rFonts w:ascii="Times New Roman" w:hAnsi="Times New Roman" w:cs="Times New Roman"/>
          <w:sz w:val="28"/>
          <w:szCs w:val="28"/>
        </w:rPr>
        <w:t>от 16.02.2022</w:t>
      </w:r>
      <w:r w:rsidRPr="00B14C3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B14C31" w:rsidRDefault="00B14C31" w:rsidP="00B14C31">
      <w:pPr>
        <w:pStyle w:val="a8"/>
        <w:tabs>
          <w:tab w:val="left" w:pos="218"/>
        </w:tabs>
        <w:rPr>
          <w:sz w:val="28"/>
          <w:szCs w:val="28"/>
        </w:rPr>
      </w:pPr>
    </w:p>
    <w:p w:rsidR="00784D92" w:rsidRPr="00784D92" w:rsidRDefault="00784D92" w:rsidP="00784D92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 ПРОГРАММА</w:t>
      </w:r>
    </w:p>
    <w:p w:rsidR="00784D92" w:rsidRPr="00784D92" w:rsidRDefault="00784D92" w:rsidP="00784D92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</w:t>
      </w:r>
      <w:r w:rsidR="00FC70AC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жарная безопасность</w:t>
      </w:r>
      <w:r w:rsidR="00B367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2021-2023</w:t>
      </w: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784D92" w:rsidRPr="00784D92" w:rsidRDefault="00784D92" w:rsidP="00784D92">
      <w:pPr>
        <w:tabs>
          <w:tab w:val="left" w:pos="218"/>
        </w:tabs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ПРОГРАММЫ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5"/>
        <w:gridCol w:w="6237"/>
      </w:tblGrid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 </w:t>
            </w:r>
            <w:r w:rsidRPr="00784D9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FC7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жарная безопасность</w:t>
            </w:r>
            <w:r w:rsidR="00B367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FC7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2021-2023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(далее – Программа)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center" w:pos="48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Федеральный закон от 21 декабря 1994 года № 69-ФЗ «О пожарной безопасности»</w:t>
            </w:r>
          </w:p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Закон Ярославской области от 7 декабря 2004 года № 52-з «О пожарной безопасности в Ярославской области»</w:t>
            </w:r>
          </w:p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сельского поселения Ишня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учреждение «Транспортно-хозяйственная служба Администрации сельского поселения Ишня»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учреждение  « Транспортно-хозяйственная служба  Администрации сельского поселения Ишня»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 Ишня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необходимых условий для предотвращения гибели и травматизма людей при пожарах, сокращение материального ущерба от них;</w:t>
            </w:r>
          </w:p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разделов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общей потребности в ресурсах.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проблем, решение которых осуществляется путём реализации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и описание программных мероприятий.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распределении объёмов и источников финансирования по годам.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программой и контроль над ходом её реализации.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оценки экономической, социальной и экологической эффективности реализации программы.</w:t>
            </w:r>
          </w:p>
        </w:tc>
      </w:tr>
      <w:tr w:rsidR="00784D92" w:rsidRPr="00784D92" w:rsidTr="00FC70AC">
        <w:trPr>
          <w:trHeight w:val="284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реализации Программы</w:t>
            </w:r>
          </w:p>
        </w:tc>
        <w:tc>
          <w:tcPr>
            <w:tcW w:w="6237" w:type="dxa"/>
          </w:tcPr>
          <w:p w:rsidR="00784D92" w:rsidRPr="00784D92" w:rsidRDefault="00FC70AC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2023</w:t>
            </w:r>
            <w:r w:rsidR="00784D92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237" w:type="dxa"/>
          </w:tcPr>
          <w:p w:rsidR="00BC5111" w:rsidRDefault="00FC70AC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</w:t>
            </w:r>
          </w:p>
          <w:p w:rsidR="00784D92" w:rsidRPr="00784D92" w:rsidRDefault="00FC70AC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 –</w:t>
            </w:r>
            <w:r w:rsidR="00005CA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1 050 000,00</w:t>
            </w:r>
            <w:r w:rsidR="00B14C3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BC511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784D92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  <w:p w:rsidR="00784D92" w:rsidRPr="00784D92" w:rsidRDefault="00BC5111" w:rsidP="00784D92">
            <w:pPr>
              <w:tabs>
                <w:tab w:val="left" w:pos="211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-</w:t>
            </w:r>
            <w:r w:rsidR="00005CA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1 050 000,00  </w:t>
            </w:r>
            <w:r w:rsidR="00DD232C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  <w:p w:rsidR="00784D92" w:rsidRPr="00784D92" w:rsidRDefault="00784D92" w:rsidP="00784D92">
            <w:pPr>
              <w:tabs>
                <w:tab w:val="left" w:pos="211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Программы 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 Ишня</w:t>
            </w:r>
          </w:p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ожидаемые результаты реализации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Относительное уменьшение гибели и травматизма людей при пожарах, сокращение количества, масштабов и последствий пожаров на объектах и в населенных пунктах поселения</w:t>
            </w:r>
          </w:p>
        </w:tc>
      </w:tr>
    </w:tbl>
    <w:p w:rsidR="00DD232C" w:rsidRPr="00E16C24" w:rsidRDefault="00DD232C" w:rsidP="00E16C2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2. Сведения об общей потребности в ресурсах</w:t>
      </w: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8574" w:type="dxa"/>
        <w:tblInd w:w="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61"/>
        <w:gridCol w:w="1417"/>
        <w:gridCol w:w="1560"/>
        <w:gridCol w:w="1275"/>
        <w:gridCol w:w="1276"/>
      </w:tblGrid>
      <w:tr w:rsidR="00784D92" w:rsidRPr="00784D92" w:rsidTr="00825048">
        <w:trPr>
          <w:trHeight w:val="40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ресурсов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рения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</w:tr>
      <w:tr w:rsidR="00784D92" w:rsidRPr="00784D92" w:rsidTr="00825048">
        <w:trPr>
          <w:trHeight w:val="1003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</w:tr>
      <w:tr w:rsidR="00784D92" w:rsidRPr="00784D92" w:rsidTr="00825048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784D92" w:rsidRPr="00784D92" w:rsidTr="00825048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Материально-технические ресурсы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825048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ресурсы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ресурсы: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005CA8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1 050 000,0</w:t>
            </w:r>
            <w:r w:rsidR="0082504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005CA8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650 000,00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200</w:t>
            </w:r>
            <w:r w:rsidR="00784D92"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B14C31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FC70A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00 000</w:t>
            </w:r>
          </w:p>
        </w:tc>
      </w:tr>
      <w:tr w:rsidR="00FC70AC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0AC" w:rsidRPr="00784D92" w:rsidRDefault="00FC70AC" w:rsidP="00784D92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FC70AC" w:rsidP="00784D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005CA8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1 050 000,0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005CA8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650 000,00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FC70AC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200</w:t>
            </w: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B14C31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FC70A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00 000</w:t>
            </w:r>
          </w:p>
        </w:tc>
      </w:tr>
      <w:tr w:rsidR="00784D92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</w:tr>
      <w:tr w:rsidR="00784D92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ind w:left="2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</w:tr>
      <w:tr w:rsidR="00784D92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виды 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ресурсов (информационные, природные и другие в зависимости от особенностей программы)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ind w:left="2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программы составляет </w:t>
      </w:r>
      <w:r w:rsidR="00005CA8" w:rsidRPr="00005CA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1 050 000,00</w:t>
      </w:r>
      <w:r w:rsidR="00B14C31" w:rsidRPr="00B14C3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B14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рублей</w:t>
      </w:r>
    </w:p>
    <w:p w:rsidR="00D74B98" w:rsidRDefault="00D74B98" w:rsidP="00E67CD7">
      <w:pPr>
        <w:pStyle w:val="a4"/>
        <w:rPr>
          <w:rFonts w:eastAsia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pStyle w:val="a4"/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E16C24">
        <w:rPr>
          <w:rFonts w:eastAsia="Times New Roman"/>
          <w:sz w:val="28"/>
          <w:szCs w:val="28"/>
          <w:lang w:eastAsia="ru-RU"/>
        </w:rPr>
        <w:t>3. Анализ и оценка проблемы, решение которой осуществляется путём реализации программы.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Сложившаяся в последние годы обстановка с пожарами, гибелью людей, состояние уровня противопожарной защиты объектов и населенных пунктов ставят перед государственной противопожарной службой и Администрацией сельского поселения все более сложные задачи, решение многих из которых уже невозможно имеющимися в арсенале методами работы и техникой.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состав сельского поселения Ишня входят 3 </w:t>
      </w:r>
      <w:proofErr w:type="gramStart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сельских</w:t>
      </w:r>
      <w:proofErr w:type="gramEnd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округа: </w:t>
      </w:r>
      <w:proofErr w:type="spellStart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Шурскольский</w:t>
      </w:r>
      <w:proofErr w:type="spellEnd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Шугорский</w:t>
      </w:r>
      <w:proofErr w:type="spellEnd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Савинский и рабочий поселок Ишня. На территории сельского поселения Ишня проживают </w:t>
      </w:r>
      <w:r w:rsidR="00FF7487" w:rsidRPr="00FF7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6838 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в 57 населенных пунктах.</w:t>
      </w:r>
    </w:p>
    <w:p w:rsidR="00DD232C" w:rsidRPr="00E16C24" w:rsidRDefault="00B14C31" w:rsidP="00DD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="00E16C24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 Ишня произошел 1</w:t>
      </w:r>
      <w:r w:rsidR="00E67CD7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пожар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16C24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человек травмирован</w:t>
      </w:r>
      <w:r w:rsidR="00DD232C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причинами пожаров является нарушение правил пожарной безопасности и неосторожное обращение с огнем.</w:t>
      </w:r>
    </w:p>
    <w:p w:rsidR="00440EA7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работы сельского поселения по первичным мерам пожарной безопасности составлен. Во всех бюджетных учреждениях проведен инструктаж по противопожарным правилам. Имеются планы эвакуации людей. Проводятся практические мероприятия по эвакуации детей и персонала зданий. На собраниях жителей поселения проводится разъяснительная работа, инструктажи по соблюдению мер пожарной безопасности. Распространяется памятка «Внимание пожар». В библиотеках регулярно проводятся беседы на темы чрезвычайных ситуаций с использованием материала по области, району и поселению. Регулярно проводятся рейды в неблагополучные семьи. 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зимнее время организуется содержание прорубей для забора воды на цели пожаротушения, обеспечиваются подъезды к ним.</w:t>
      </w:r>
    </w:p>
    <w:p w:rsidR="00D74B98" w:rsidRPr="001A3083" w:rsidRDefault="00E16C24" w:rsidP="001A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преодоления негативных тенденций в деле организации борьбы с пожарами на территории сельского поселения Ишня необходимы целенаправленные, скоординированные действия Администрации поселения, организаций, общес</w:t>
      </w:r>
      <w:r w:rsidR="001A3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твенных объединений и граждан. </w:t>
      </w:r>
    </w:p>
    <w:p w:rsidR="00E16C24" w:rsidRPr="00E16C24" w:rsidRDefault="00E16C24" w:rsidP="00E16C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Цели и задачи Программы.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Программы является обеспечение необходимых условий для уменьшения гибели, травматизма людей и размера материальных потерь от огня.</w:t>
      </w: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Программы являются:</w:t>
      </w:r>
    </w:p>
    <w:p w:rsidR="00E16C24" w:rsidRPr="00E16C24" w:rsidRDefault="00E16C24" w:rsidP="00E16C2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технического обеспечения в области пожарной безопасности;</w:t>
      </w:r>
    </w:p>
    <w:p w:rsidR="00E16C24" w:rsidRPr="00E16C24" w:rsidRDefault="00E16C24" w:rsidP="00E16C2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Предупреждение пожаров на территории сельского поселения;</w:t>
      </w:r>
    </w:p>
    <w:p w:rsidR="00E67CD7" w:rsidRPr="001A3083" w:rsidRDefault="00E16C24" w:rsidP="001A308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широких слоев населения сельского поселения к реализации мер по обеспечению пожарной безопасности.</w:t>
      </w: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D40" w:rsidRDefault="00E16C24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1A3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1A3083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16C24"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D74B98" w:rsidRDefault="00784D92" w:rsidP="0078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Перечень </w:t>
      </w:r>
    </w:p>
    <w:p w:rsidR="00784D92" w:rsidRPr="00784D92" w:rsidRDefault="00784D92" w:rsidP="0078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описание программных мероприятий</w:t>
      </w:r>
    </w:p>
    <w:tbl>
      <w:tblPr>
        <w:tblW w:w="1044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1727"/>
        <w:gridCol w:w="115"/>
        <w:gridCol w:w="1012"/>
        <w:gridCol w:w="8"/>
        <w:gridCol w:w="1396"/>
        <w:gridCol w:w="1418"/>
        <w:gridCol w:w="1417"/>
        <w:gridCol w:w="1276"/>
        <w:gridCol w:w="1532"/>
        <w:gridCol w:w="28"/>
      </w:tblGrid>
      <w:tr w:rsidR="00784D92" w:rsidRPr="00784D92" w:rsidTr="007858DF">
        <w:trPr>
          <w:gridAfter w:val="1"/>
          <w:wAfter w:w="28" w:type="dxa"/>
          <w:trHeight w:val="649"/>
        </w:trPr>
        <w:tc>
          <w:tcPr>
            <w:tcW w:w="517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27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135" w:type="dxa"/>
            <w:gridSpan w:val="3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исполнения</w:t>
            </w:r>
          </w:p>
        </w:tc>
        <w:tc>
          <w:tcPr>
            <w:tcW w:w="1396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643" w:type="dxa"/>
            <w:gridSpan w:val="4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 руб.</w:t>
            </w:r>
          </w:p>
        </w:tc>
      </w:tr>
      <w:tr w:rsidR="00784D92" w:rsidRPr="00784D92" w:rsidTr="007858DF">
        <w:trPr>
          <w:gridAfter w:val="1"/>
          <w:wAfter w:w="28" w:type="dxa"/>
          <w:trHeight w:val="349"/>
        </w:trPr>
        <w:tc>
          <w:tcPr>
            <w:tcW w:w="517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25" w:type="dxa"/>
            <w:gridSpan w:val="3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годам</w:t>
            </w:r>
          </w:p>
        </w:tc>
      </w:tr>
      <w:tr w:rsidR="00784D92" w:rsidRPr="00784D92" w:rsidTr="007858DF">
        <w:trPr>
          <w:gridAfter w:val="1"/>
          <w:wAfter w:w="28" w:type="dxa"/>
          <w:trHeight w:val="345"/>
        </w:trPr>
        <w:tc>
          <w:tcPr>
            <w:tcW w:w="517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84D92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784D92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32" w:type="dxa"/>
            <w:shd w:val="clear" w:color="auto" w:fill="auto"/>
          </w:tcPr>
          <w:p w:rsidR="00784D92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84D92" w:rsidRPr="00784D92" w:rsidTr="007858DF">
        <w:trPr>
          <w:gridAfter w:val="1"/>
          <w:wAfter w:w="28" w:type="dxa"/>
          <w:trHeight w:val="329"/>
        </w:trPr>
        <w:tc>
          <w:tcPr>
            <w:tcW w:w="517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1" w:type="dxa"/>
            <w:gridSpan w:val="9"/>
            <w:shd w:val="clear" w:color="auto" w:fill="auto"/>
          </w:tcPr>
          <w:p w:rsidR="00784D92" w:rsidRPr="00784D92" w:rsidRDefault="00784D92" w:rsidP="00784D9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необходимых условий для уменьшения гибели, травматизма людей и размера материальных потерь от огня</w:t>
            </w:r>
          </w:p>
        </w:tc>
      </w:tr>
      <w:tr w:rsidR="00784D92" w:rsidRPr="00784D92" w:rsidTr="007858DF">
        <w:trPr>
          <w:gridAfter w:val="1"/>
          <w:wAfter w:w="28" w:type="dxa"/>
          <w:trHeight w:val="339"/>
        </w:trPr>
        <w:tc>
          <w:tcPr>
            <w:tcW w:w="517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1" w:type="dxa"/>
            <w:gridSpan w:val="9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Совершенствование технического обеспечения в области пожарной безопасности</w:t>
            </w:r>
          </w:p>
        </w:tc>
      </w:tr>
      <w:tr w:rsidR="00784D92" w:rsidRPr="00784D92" w:rsidTr="007858DF">
        <w:trPr>
          <w:gridAfter w:val="1"/>
          <w:wAfter w:w="28" w:type="dxa"/>
          <w:trHeight w:val="1178"/>
        </w:trPr>
        <w:tc>
          <w:tcPr>
            <w:tcW w:w="517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r w:rsidR="00FF7487"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подъездной дороги </w:t>
            </w:r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пирса к пруду  </w:t>
            </w:r>
            <w:proofErr w:type="gramStart"/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Шулец</w:t>
            </w:r>
            <w:proofErr w:type="spellEnd"/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по адресу: Ярославская область</w:t>
            </w:r>
            <w:proofErr w:type="gramStart"/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Ростовский район,  </w:t>
            </w:r>
            <w:proofErr w:type="spellStart"/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</w:t>
            </w:r>
            <w:proofErr w:type="spellEnd"/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Ишня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«ТХС Администрации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Ишня»</w:t>
            </w:r>
          </w:p>
        </w:tc>
        <w:tc>
          <w:tcPr>
            <w:tcW w:w="1396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7858DF">
        <w:trPr>
          <w:gridAfter w:val="1"/>
          <w:wAfter w:w="28" w:type="dxa"/>
          <w:trHeight w:val="787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575 000,00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575 000,00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7858DF">
        <w:trPr>
          <w:gridAfter w:val="1"/>
          <w:wAfter w:w="28" w:type="dxa"/>
          <w:trHeight w:val="976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B14C31" w:rsidRDefault="007858DF" w:rsidP="00FF74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подъездной дороги к пожарному водоему    по адресу: Ярославская область, Ростовский район,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урскол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Сельская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«ТХС Администрации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Ишня»</w:t>
            </w: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7858DF">
        <w:trPr>
          <w:gridAfter w:val="1"/>
          <w:wAfter w:w="28" w:type="dxa"/>
          <w:trHeight w:val="712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B14C31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A3360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78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A3360D" w:rsidP="00833B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110 000,0</w:t>
            </w:r>
          </w:p>
        </w:tc>
        <w:tc>
          <w:tcPr>
            <w:tcW w:w="153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7858DF">
        <w:trPr>
          <w:gridAfter w:val="1"/>
          <w:wAfter w:w="28" w:type="dxa"/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B14C31" w:rsidRDefault="007858DF" w:rsidP="007858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пирса  по адресу: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Ярославская область, Ростовский район,  </w:t>
            </w:r>
            <w:r w:rsidRPr="0078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78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Пужбол</w:t>
            </w:r>
            <w:proofErr w:type="spellEnd"/>
            <w:r w:rsidR="00FF7487" w:rsidRPr="0078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«ТХС Администрации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Ишня»</w:t>
            </w: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7858DF">
        <w:trPr>
          <w:gridAfter w:val="1"/>
          <w:wAfter w:w="28" w:type="dxa"/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125 000,00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FF7487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  <w:p w:rsidR="007858DF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7858DF">
        <w:trPr>
          <w:gridAfter w:val="1"/>
          <w:wAfter w:w="28" w:type="dxa"/>
          <w:trHeight w:val="270"/>
        </w:trPr>
        <w:tc>
          <w:tcPr>
            <w:tcW w:w="5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1" w:type="dxa"/>
            <w:gridSpan w:val="9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Предупреждение пожаров на территории сельского поселения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7E65E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F7487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незамерзающих прорубей </w:t>
            </w:r>
          </w:p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«ТХС Администрации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F7487" w:rsidRPr="00784D92" w:rsidRDefault="00825048" w:rsidP="008250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7E65E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F7487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784D92" w:rsidRDefault="00D74B98" w:rsidP="00D7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Опашка населенных пунктов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«ТХС Администрации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10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3: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Привлечение широких слоев населения сельского поселения к реализации мер по обеспечению пожарной безопасности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предупреждающи</w:t>
            </w:r>
            <w:proofErr w:type="gram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запрещающих) знаков, составление ПСД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«ТХС Администрации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005CA8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A3360D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табличек «Пожарный водоем»</w:t>
            </w:r>
            <w:r w:rsidR="0078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«Купание запрещено», «Выход на лед запрещен», «Въезд в лес запрещен»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«ТХС Администрации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3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A3360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825048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Покупка огнетушителей; ранцевых огнетушителей для тушения пожаров</w:t>
            </w:r>
            <w:r w:rsidR="008250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Покупка и ремонт мотопомп.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«ТХС Администрации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C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A3360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21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62182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1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825048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1 050 000</w:t>
            </w:r>
          </w:p>
        </w:tc>
        <w:tc>
          <w:tcPr>
            <w:tcW w:w="1417" w:type="dxa"/>
            <w:shd w:val="clear" w:color="auto" w:fill="auto"/>
          </w:tcPr>
          <w:p w:rsidR="00FF7487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650 000</w:t>
            </w:r>
          </w:p>
          <w:p w:rsidR="00005CA8" w:rsidRPr="00825048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825048" w:rsidRDefault="00833B50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825048" w:rsidRDefault="0062182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33B50" w:rsidRPr="0082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00 000</w:t>
            </w:r>
          </w:p>
        </w:tc>
      </w:tr>
    </w:tbl>
    <w:p w:rsidR="00E16C24" w:rsidRPr="00E16C24" w:rsidRDefault="00E16C24" w:rsidP="00E16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16C24" w:rsidRPr="00E16C24" w:rsidRDefault="00E16C24" w:rsidP="00D74B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Pr="00E16C24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 xml:space="preserve">. 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распределении объёмов и источников финансирования по </w:t>
      </w: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годам.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Общая сумма затрат на реализацию мероприятий Программы </w:t>
      </w:r>
      <w:r w:rsidRPr="00736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736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5CA8" w:rsidRPr="007360BC">
        <w:rPr>
          <w:rFonts w:ascii="Times New Roman" w:eastAsia="Times New Roman" w:hAnsi="Times New Roman" w:cs="Times New Roman"/>
          <w:sz w:val="28"/>
          <w:szCs w:val="28"/>
          <w:lang w:eastAsia="ru-RU"/>
        </w:rPr>
        <w:t>1 050</w:t>
      </w:r>
      <w:r w:rsidR="0000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05CA8" w:rsidRPr="007360BC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D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 финансирования программы – местный бюджет.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</w:t>
      </w:r>
      <w:r w:rsidR="00D74B98">
        <w:rPr>
          <w:rFonts w:ascii="Times New Roman" w:eastAsia="Times New Roman" w:hAnsi="Times New Roman" w:cs="Times New Roman"/>
          <w:sz w:val="28"/>
          <w:szCs w:val="20"/>
          <w:lang w:eastAsia="ru-RU"/>
        </w:rPr>
        <w:t>ция Программы планируется в 2021 – 2023</w:t>
      </w: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годах. </w:t>
      </w:r>
    </w:p>
    <w:p w:rsidR="00784D92" w:rsidRPr="00005CA8" w:rsidRDefault="00D74B98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 w:rsidR="00005CA8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650 000</w:t>
      </w:r>
      <w:r w:rsidR="00957D40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92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784D92" w:rsidRPr="00005CA8" w:rsidRDefault="00D74B98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200 </w:t>
      </w:r>
      <w:r w:rsidR="00784D92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рублей.</w:t>
      </w:r>
    </w:p>
    <w:p w:rsidR="00784D92" w:rsidRPr="00005CA8" w:rsidRDefault="001A3083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2</w:t>
      </w:r>
      <w:r w:rsidR="00D74B98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00 000</w:t>
      </w:r>
      <w:r w:rsidR="00784D92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84D92" w:rsidRPr="00784D92" w:rsidRDefault="00784D92" w:rsidP="00784D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7. Управление программой и контроль над ходом её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Программы осуществляет Глава сельского поселения Ишня.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возложить на  директора МУ «ТХС Администрации </w:t>
      </w:r>
      <w:proofErr w:type="spell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Ишня».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МУ «ТХС Администрации </w:t>
      </w:r>
      <w:proofErr w:type="spell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Ишня» ежегодно до 1 февраля года, следующего </w:t>
      </w:r>
      <w:proofErr w:type="gram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готовит годовой отчет о реализации Программы и представляет его на рассмотрение Главы сельского поселения Ишня с заключением об оценке эффективности реализации Программы.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После окончания срока реализации Программы МУ «ТХС Администрации </w:t>
      </w:r>
      <w:proofErr w:type="spell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Ишня» представляет Главе сельского поселения на утверждение не позднее 10 февраля года, следующего за последним годом реализации Программы, итоговый отчет о ее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Годовой отчет о реализации Программы должен содержать: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а)  аналитическую записку, в которой указываются: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степень достижения запланированных результатов и намеченных целей Программы;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достигнутые в отчетном периоде измеримые результаты;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общий объем фактически произведенных расходов;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оценка эффективности реализации Программы;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таблицу, в которой указываются: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данные об использовании средств бюджета сельского поселения Ишня;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по мероприятиям, не завершенным в утвержденные сроки – причины их невыполнения и предложения по дальнейшей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Годовой отчет о реализации Программы представляется по форме согласно приложениям № 1.</w:t>
      </w:r>
    </w:p>
    <w:p w:rsidR="00E16C24" w:rsidRPr="00E16C24" w:rsidRDefault="00E16C24" w:rsidP="00E16C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Оценка эффективности реализации муниципальной программы представляется по форме согласно приложениям № 2.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Управление реализацией Программы  возлагается на директора МУ «Транспортно-хозяйственная служба Администрации сельского поселения Ишня» </w:t>
      </w:r>
      <w:r w:rsidR="003957B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Ложкина А.В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Контроль над ходом реализации Программы осуществляется Главой сельского поселения Ишня и отделом по  финансам и экономике Администрации сельского поселения Ишня  в части целевого использования финансовых средств.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Текущий отчет о ходе исполнения Программы предоставляется  не позднее 1 декабря текущего года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8. Оценка эффективности реализации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Реализация </w:t>
      </w:r>
      <w:proofErr w:type="gramStart"/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мероприятий, предусмотренных Программой позволит</w:t>
      </w:r>
      <w:proofErr w:type="gramEnd"/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E16C24" w:rsidRPr="00E16C24" w:rsidRDefault="002A138E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сократи</w:t>
      </w:r>
      <w:r w:rsidR="00E16C24"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ть число случаев гибели людей и размер ущерба от пожаров;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создать необходимые условия для повышения защищенности людей и имущества при возникновении пожаров и повышения активности населения;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-  сократить время прибытия подразделений пожарной охраны к очагам возгорания и тушения пожаров.</w:t>
      </w:r>
    </w:p>
    <w:p w:rsidR="00E16C24" w:rsidRPr="00E16C24" w:rsidRDefault="00E16C24" w:rsidP="00E16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ind w:right="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442"/>
      <w:bookmarkEnd w:id="1"/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к 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 ПРОГРАММЕ</w:t>
      </w:r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« По</w:t>
      </w:r>
      <w:r w:rsidR="00D74B98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жарная безопасность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2021-2023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E16C24" w:rsidRPr="00E16C24" w:rsidRDefault="00E16C24" w:rsidP="00E16C24">
      <w:pPr>
        <w:tabs>
          <w:tab w:val="left" w:pos="218"/>
        </w:tabs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отчет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реализации </w:t>
      </w:r>
      <w:proofErr w:type="gramStart"/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proofErr w:type="gramEnd"/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_________________ 20____ года</w:t>
      </w:r>
    </w:p>
    <w:p w:rsidR="00E16C24" w:rsidRPr="00E16C24" w:rsidRDefault="00E16C24" w:rsidP="00E16C2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445"/>
        <w:gridCol w:w="1406"/>
        <w:gridCol w:w="1745"/>
        <w:gridCol w:w="1457"/>
        <w:gridCol w:w="1086"/>
        <w:gridCol w:w="1840"/>
      </w:tblGrid>
      <w:tr w:rsidR="00E16C24" w:rsidRPr="00E16C24" w:rsidTr="00FC70AC">
        <w:trPr>
          <w:trHeight w:val="704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N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gramStart"/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</w:t>
            </w:r>
            <w:proofErr w:type="gramEnd"/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ассигнований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20__год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Кассовый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Результативность </w:t>
            </w:r>
            <w:proofErr w:type="gramStart"/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проводимых</w:t>
            </w:r>
            <w:proofErr w:type="gramEnd"/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    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543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3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 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    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структурного подразделения 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сельского поселения Ишня                                                               __________________ Ф.И.О. (подпись)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D74B98" w:rsidRPr="00E16C24" w:rsidRDefault="00D74B98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Приложение 2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к 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 ПРОГРАММЕ</w:t>
      </w:r>
    </w:p>
    <w:p w:rsidR="00E16C24" w:rsidRPr="00D74B98" w:rsidRDefault="00E16C24" w:rsidP="00D74B98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«Пожарная безопасность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4B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2021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 w:rsidR="00D74B9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B367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муниципальной программы)</w:t>
      </w:r>
    </w:p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_________________ 20__ года</w:t>
      </w:r>
    </w:p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1405"/>
        <w:gridCol w:w="2048"/>
        <w:gridCol w:w="1726"/>
        <w:gridCol w:w="2065"/>
      </w:tblGrid>
      <w:tr w:rsidR="00E16C24" w:rsidRPr="00E16C24" w:rsidTr="00FC70AC">
        <w:trPr>
          <w:trHeight w:val="400"/>
        </w:trPr>
        <w:tc>
          <w:tcPr>
            <w:tcW w:w="2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Единица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E16C24" w:rsidRPr="00E16C24" w:rsidTr="00FC70AC">
        <w:trPr>
          <w:trHeight w:val="6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C24" w:rsidRPr="00E16C24" w:rsidRDefault="00E16C24" w:rsidP="00E1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16C24" w:rsidRPr="00E16C24" w:rsidRDefault="00E16C24" w:rsidP="00E1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начало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муниципальной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 состоянию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___________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</w:t>
            </w:r>
            <w:proofErr w:type="gramEnd"/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 концу реализации муниципальной программы</w:t>
            </w:r>
          </w:p>
        </w:tc>
      </w:tr>
      <w:tr w:rsidR="00E16C24" w:rsidRPr="00E16C24" w:rsidTr="00FC70AC">
        <w:trPr>
          <w:trHeight w:val="6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Задачи, целевые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  и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94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1                                                                   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1.1         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...       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94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2                                                                   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2.1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...       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C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структурного подразделения 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сельского поселения Ишня                                                                   __________________ Ф.И.О. (подпись)</w:t>
      </w:r>
    </w:p>
    <w:p w:rsidR="00FC70AC" w:rsidRDefault="00FC70AC"/>
    <w:sectPr w:rsidR="00FC7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11E64"/>
    <w:multiLevelType w:val="hybridMultilevel"/>
    <w:tmpl w:val="AB20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C584D"/>
    <w:multiLevelType w:val="hybridMultilevel"/>
    <w:tmpl w:val="B9DA6174"/>
    <w:lvl w:ilvl="0" w:tplc="B78C1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24"/>
    <w:rsid w:val="00005CA8"/>
    <w:rsid w:val="000D4C51"/>
    <w:rsid w:val="001A3083"/>
    <w:rsid w:val="001D538D"/>
    <w:rsid w:val="002A138E"/>
    <w:rsid w:val="003957BD"/>
    <w:rsid w:val="00432629"/>
    <w:rsid w:val="00440EA7"/>
    <w:rsid w:val="00465D2F"/>
    <w:rsid w:val="0062182B"/>
    <w:rsid w:val="00643224"/>
    <w:rsid w:val="007360BC"/>
    <w:rsid w:val="00784D92"/>
    <w:rsid w:val="007858DF"/>
    <w:rsid w:val="007E65EB"/>
    <w:rsid w:val="00825048"/>
    <w:rsid w:val="00833B50"/>
    <w:rsid w:val="00957D40"/>
    <w:rsid w:val="009A3129"/>
    <w:rsid w:val="009E51B0"/>
    <w:rsid w:val="00A3360D"/>
    <w:rsid w:val="00AF19B5"/>
    <w:rsid w:val="00B14C31"/>
    <w:rsid w:val="00B36743"/>
    <w:rsid w:val="00BC5111"/>
    <w:rsid w:val="00BC679D"/>
    <w:rsid w:val="00D31962"/>
    <w:rsid w:val="00D74B98"/>
    <w:rsid w:val="00DD232C"/>
    <w:rsid w:val="00E14CDC"/>
    <w:rsid w:val="00E16C24"/>
    <w:rsid w:val="00E225D9"/>
    <w:rsid w:val="00E67CD7"/>
    <w:rsid w:val="00FC70AC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16C2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4B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11"/>
    <w:rPr>
      <w:rFonts w:ascii="Tahoma" w:hAnsi="Tahoma" w:cs="Tahoma"/>
      <w:sz w:val="16"/>
      <w:szCs w:val="16"/>
    </w:rPr>
  </w:style>
  <w:style w:type="paragraph" w:styleId="a8">
    <w:name w:val="No Spacing"/>
    <w:qFormat/>
    <w:rsid w:val="00B14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16C2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4B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11"/>
    <w:rPr>
      <w:rFonts w:ascii="Tahoma" w:hAnsi="Tahoma" w:cs="Tahoma"/>
      <w:sz w:val="16"/>
      <w:szCs w:val="16"/>
    </w:rPr>
  </w:style>
  <w:style w:type="paragraph" w:styleId="a8">
    <w:name w:val="No Spacing"/>
    <w:qFormat/>
    <w:rsid w:val="00B14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3683-D8EC-44B7-AFE6-91DB7A96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2022-02-16T07:00:00Z</cp:lastPrinted>
  <dcterms:created xsi:type="dcterms:W3CDTF">2022-02-17T05:43:00Z</dcterms:created>
  <dcterms:modified xsi:type="dcterms:W3CDTF">2022-02-17T06:00:00Z</dcterms:modified>
</cp:coreProperties>
</file>