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430" w:rsidRPr="00CC3430" w:rsidRDefault="00CC3430" w:rsidP="00CC343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CC3430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АДМИНИСТРАЦИЯ </w:t>
      </w:r>
    </w:p>
    <w:p w:rsidR="00CC3430" w:rsidRPr="00CC3430" w:rsidRDefault="00CC3430" w:rsidP="00CC343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CC3430"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CC3430" w:rsidRPr="00CC3430" w:rsidRDefault="00CC3430" w:rsidP="00CC343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CC3430" w:rsidRPr="00CC3430" w:rsidRDefault="00CC3430" w:rsidP="00CC343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CC3430"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CC3430" w:rsidRPr="00CC3430" w:rsidRDefault="00CC3430" w:rsidP="00CC3430">
      <w:pPr>
        <w:tabs>
          <w:tab w:val="left" w:pos="2640"/>
          <w:tab w:val="left" w:pos="555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3430" w:rsidRPr="00CC3430" w:rsidRDefault="003415D3" w:rsidP="00CC3430">
      <w:pPr>
        <w:tabs>
          <w:tab w:val="left" w:pos="2640"/>
          <w:tab w:val="left" w:pos="555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 </w:t>
      </w:r>
      <w:r w:rsidR="00843EED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CC3430" w:rsidRPr="00CC3430">
        <w:rPr>
          <w:rFonts w:ascii="Times New Roman" w:eastAsia="Times New Roman" w:hAnsi="Times New Roman"/>
          <w:sz w:val="28"/>
          <w:szCs w:val="28"/>
          <w:lang w:eastAsia="ru-RU"/>
        </w:rPr>
        <w:t xml:space="preserve"> .12.2023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</w:t>
      </w:r>
      <w:r w:rsidR="00CC3430" w:rsidRPr="00CC3430">
        <w:rPr>
          <w:rFonts w:ascii="Times New Roman" w:eastAsia="Times New Roman" w:hAnsi="Times New Roman"/>
          <w:sz w:val="28"/>
          <w:szCs w:val="28"/>
          <w:lang w:eastAsia="ru-RU"/>
        </w:rPr>
        <w:t xml:space="preserve">    № </w:t>
      </w:r>
      <w:r w:rsidR="00843EED">
        <w:rPr>
          <w:rFonts w:ascii="Times New Roman" w:eastAsia="Times New Roman" w:hAnsi="Times New Roman"/>
          <w:sz w:val="28"/>
          <w:szCs w:val="28"/>
          <w:lang w:eastAsia="ru-RU"/>
        </w:rPr>
        <w:t>250</w:t>
      </w:r>
    </w:p>
    <w:p w:rsidR="00CC3430" w:rsidRPr="00CC3430" w:rsidRDefault="00CC3430" w:rsidP="00CC3430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 w:rsidRPr="00CC3430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р.п. Ишня</w:t>
      </w:r>
    </w:p>
    <w:p w:rsidR="00CC3430" w:rsidRPr="00CC3430" w:rsidRDefault="00CC3430" w:rsidP="00CC3430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 w:rsidRPr="00CC3430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О внесении изменений в муниципальную </w:t>
      </w:r>
    </w:p>
    <w:p w:rsidR="00CC3430" w:rsidRPr="00CC3430" w:rsidRDefault="00CC3430" w:rsidP="00CC3430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 w:rsidRPr="00CC3430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программу «Развитие физической культуры и спорта </w:t>
      </w:r>
    </w:p>
    <w:p w:rsidR="00CC3430" w:rsidRPr="00CC3430" w:rsidRDefault="00CC3430" w:rsidP="00CC3430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 w:rsidRPr="00CC3430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в сельском поселении Ишня» </w:t>
      </w:r>
    </w:p>
    <w:p w:rsidR="00CC3430" w:rsidRPr="00CC3430" w:rsidRDefault="00CC3430" w:rsidP="00CC3430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 w:rsidRPr="00CC3430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на 2023-2025 годы </w:t>
      </w:r>
    </w:p>
    <w:p w:rsidR="00CC3430" w:rsidRPr="00CC3430" w:rsidRDefault="00CC3430" w:rsidP="00CC3430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CC3430" w:rsidRPr="00CC3430" w:rsidRDefault="00CC3430" w:rsidP="00CC3430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 w:rsidRPr="00CC3430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ab/>
        <w:t>В соответствии с Федеральными законами от 06 октября 2003 года № 131-ФЗ «Об общих принципах организации местного самоуправления в Российской Федерации», внесением изменений в бюджет сельского поселения Ишня, Администрация сельского поселения Ишня ПОСТАНОВЛЯЕТ:</w:t>
      </w:r>
    </w:p>
    <w:p w:rsidR="00CC3430" w:rsidRPr="00CC3430" w:rsidRDefault="00CC3430" w:rsidP="00CC3430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CC3430" w:rsidRPr="00CC3430" w:rsidRDefault="00CC3430" w:rsidP="00CC3430">
      <w:pPr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 w:rsidRPr="00CC3430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1.Внести следующие изменения в муниципальную программу «Развитие физической культуры и спорта  в сельском поселении Ишня» на 2023-2025 годы, утвержденную постановлением Администрации сельского поселения Ишня от 29.11.2022  № 198:</w:t>
      </w:r>
    </w:p>
    <w:p w:rsidR="00CC3430" w:rsidRPr="00CC3430" w:rsidRDefault="00CC3430" w:rsidP="00CC3430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 w:rsidRPr="00CC3430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       1.1.Раздел 4. «Перечень и описание программных мероприятий» изложить в новой редакции согласно приложению.</w:t>
      </w:r>
    </w:p>
    <w:p w:rsidR="00CC3430" w:rsidRPr="00CC3430" w:rsidRDefault="00CC3430" w:rsidP="00CC3430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 w:rsidRPr="00CC3430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ab/>
        <w:t>2.Опубликовать постановление в газете «Ростовский вестник» и разместить на официальном сайте Администрации сельского поселения Ишня.</w:t>
      </w:r>
    </w:p>
    <w:p w:rsidR="00CC3430" w:rsidRPr="00CC3430" w:rsidRDefault="00CC3430" w:rsidP="00CC3430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 w:rsidRPr="00CC3430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ab/>
        <w:t>3.Контроль за исполнением постановления возложить на заместителя Главы Администрации – начальника отдела по управлению делами.</w:t>
      </w:r>
    </w:p>
    <w:p w:rsidR="00CC3430" w:rsidRPr="00CC3430" w:rsidRDefault="00CC3430" w:rsidP="00CC3430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 w:rsidRPr="00CC3430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ab/>
        <w:t>4.Постановление вступает в силу с момента подписания.</w:t>
      </w:r>
    </w:p>
    <w:p w:rsidR="00CC3430" w:rsidRPr="00CC3430" w:rsidRDefault="00CC3430" w:rsidP="00CC3430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CC3430" w:rsidRPr="00CC3430" w:rsidRDefault="00CC3430" w:rsidP="00CC3430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CC3430" w:rsidRPr="00CC3430" w:rsidRDefault="00CC3430" w:rsidP="00CC3430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CC3430" w:rsidRPr="00CC3430" w:rsidRDefault="00CC3430" w:rsidP="00CC3430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CC3430" w:rsidRDefault="00CC3430" w:rsidP="00CC3430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 w:rsidRPr="00CC3430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Глава сельского поселения Ишня                                                    А.В. Ложкин</w:t>
      </w:r>
    </w:p>
    <w:p w:rsidR="00CC3430" w:rsidRDefault="00CC3430">
      <w:pP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br w:type="page"/>
      </w:r>
    </w:p>
    <w:p w:rsidR="00CC3430" w:rsidRDefault="00CC3430">
      <w:pPr>
        <w:rPr>
          <w:rFonts w:ascii="Times New Roman" w:eastAsia="Times New Roman" w:hAnsi="Times New Roman"/>
          <w:sz w:val="28"/>
          <w:szCs w:val="28"/>
          <w:lang w:eastAsia="ru-RU"/>
        </w:rPr>
        <w:sectPr w:rsidR="00CC3430" w:rsidSect="00CC343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021CE" w:rsidRDefault="006021CE" w:rsidP="00843EE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к постановлению</w:t>
      </w:r>
    </w:p>
    <w:p w:rsidR="006021CE" w:rsidRDefault="006021CE" w:rsidP="00843EE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Администрации сельского поселения Ишня</w:t>
      </w:r>
    </w:p>
    <w:p w:rsidR="006021CE" w:rsidRPr="006021CE" w:rsidRDefault="006021CE" w:rsidP="00843EE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</w:t>
      </w:r>
      <w:r w:rsidR="00843EE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843EED">
        <w:rPr>
          <w:rFonts w:ascii="Times New Roman" w:eastAsia="Times New Roman" w:hAnsi="Times New Roman"/>
          <w:sz w:val="28"/>
          <w:szCs w:val="28"/>
          <w:lang w:eastAsia="ru-RU"/>
        </w:rPr>
        <w:t xml:space="preserve"> 22.12.2023 № 250</w:t>
      </w:r>
    </w:p>
    <w:p w:rsidR="006021CE" w:rsidRDefault="0092720C" w:rsidP="0092720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</w:p>
    <w:p w:rsidR="006021CE" w:rsidRDefault="006021CE" w:rsidP="0092720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720C" w:rsidRDefault="0092720C" w:rsidP="009272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4. Перечень и описание программных мероприятий</w:t>
      </w:r>
    </w:p>
    <w:p w:rsidR="0092720C" w:rsidRDefault="0092720C" w:rsidP="0092720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53"/>
        <w:gridCol w:w="3458"/>
        <w:gridCol w:w="1542"/>
        <w:gridCol w:w="1899"/>
        <w:gridCol w:w="2087"/>
        <w:gridCol w:w="1237"/>
        <w:gridCol w:w="7"/>
        <w:gridCol w:w="1307"/>
        <w:gridCol w:w="15"/>
        <w:gridCol w:w="1299"/>
        <w:gridCol w:w="24"/>
        <w:gridCol w:w="1290"/>
      </w:tblGrid>
      <w:tr w:rsidR="0092720C" w:rsidTr="0092720C">
        <w:trPr>
          <w:trHeight w:val="239"/>
          <w:jc w:val="center"/>
        </w:trPr>
        <w:tc>
          <w:tcPr>
            <w:tcW w:w="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Программные</w:t>
            </w:r>
          </w:p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51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Объемы финансирования,</w:t>
            </w:r>
          </w:p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92720C" w:rsidTr="0092720C">
        <w:trPr>
          <w:trHeight w:val="46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92720C" w:rsidTr="0092720C">
        <w:trPr>
          <w:trHeight w:val="70"/>
          <w:jc w:val="center"/>
        </w:trPr>
        <w:tc>
          <w:tcPr>
            <w:tcW w:w="1495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Цель: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создание условий, обеспечивающих возможность гражданам вести здоровый образ жизни, систематически заниматься физической культурой и спортом. Приобщение населения, в первую очередь детей, подростков и молодежь к физической культуре. Развитие игровых видов спорта.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2720C" w:rsidTr="0092720C">
        <w:trPr>
          <w:trHeight w:val="428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Задача 1: Вовлечение граждан различного возраста, состояния здоровья и социального положения в регулярные занятия физической культурой и спортом и приобщение их к здоровому образу жизни. Участие в районных, областных и местных спортивных соревнованиях.</w:t>
            </w:r>
          </w:p>
        </w:tc>
      </w:tr>
      <w:tr w:rsidR="0092720C" w:rsidTr="0092720C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Зимние детские игры «Зимние забавы»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92720C" w:rsidTr="0092720C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Турнир по волейболу на призы Главы сельского поселения Ишня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26763,25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892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16763,25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92720C" w:rsidTr="0092720C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Турнир по волейболу ко Дню защитника Отечества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92720C" w:rsidTr="0092720C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Соревнования ко Дню 8 марта «Пионербол с фитболом»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</w:p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11686,75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1686,75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92720C" w:rsidTr="0092720C">
        <w:trPr>
          <w:trHeight w:val="384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Турнир по дартс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2720C" w:rsidTr="0092720C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Турнир по мини-футболу на призы МУ Ишненский спортивный центр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892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19000,0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92720C" w:rsidTr="0092720C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Традиционная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легкоатлетическая эстафета, посвященная Дню Победы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92720C" w:rsidTr="0092720C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1.8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Спортивное развлечение «Мой друг-велосипед»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2720C" w:rsidTr="0092720C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Праздник «Краски лета»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11550,0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5550,0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92720C" w:rsidTr="0092720C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Турнир по волейболу среди команд сельского поселения Ишня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2720C" w:rsidTr="0092720C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Кубок поселения по футболу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92720C" w:rsidTr="0092720C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Турнир по хоккею среди поселений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92720C" w:rsidTr="0092720C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спортинвентаря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  <w:r w:rsidR="008926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927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20000,0</w:t>
            </w:r>
          </w:p>
        </w:tc>
      </w:tr>
      <w:tr w:rsidR="0092720C" w:rsidTr="0092720C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Заливка катков и хоккейных площадок по месту жительства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</w:t>
            </w:r>
            <w:r w:rsidR="008926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  <w:r w:rsidR="00927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8C6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</w:t>
            </w:r>
            <w:r w:rsidR="00927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DE53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8C6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</w:t>
            </w:r>
            <w:r w:rsidR="00927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DE53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92720C" w:rsidTr="0092720C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Спартакиада поселений РМР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ИСЦ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8C6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8C6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2720C" w:rsidTr="0092720C">
        <w:trPr>
          <w:trHeight w:val="461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Задача 2. Развитие материально-технической базы физической культуры и спорта сельского поселения Ишня</w:t>
            </w:r>
          </w:p>
        </w:tc>
      </w:tr>
      <w:tr w:rsidR="0092720C" w:rsidTr="0092720C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20C" w:rsidRDefault="0092720C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спортивных площадок</w:t>
            </w:r>
          </w:p>
          <w:p w:rsidR="0092720C" w:rsidRDefault="0092720C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(изготовление ПСД)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  <w:r w:rsidR="00927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  <w:r w:rsidR="00927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92720C" w:rsidTr="0092720C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0C" w:rsidRDefault="0092720C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звукового оборудования для хоккейного корта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  <w:r w:rsidR="00927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  <w:r w:rsidR="00927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2720C" w:rsidTr="0092720C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0C" w:rsidRDefault="0092720C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услуг по расчистке хоккейных кортов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0C" w:rsidRDefault="00DE5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  <w:r w:rsidR="00927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A212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0C" w:rsidRDefault="00A21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  <w:r w:rsidR="00927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2720C" w:rsidTr="0092720C">
        <w:trPr>
          <w:trHeight w:val="352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Задача 3: обеспечение деятельности муниципального учреждения «Ишненский спортивный центр» сельского поселения Ишня</w:t>
            </w:r>
          </w:p>
        </w:tc>
      </w:tr>
      <w:tr w:rsidR="0092720C" w:rsidTr="0092720C">
        <w:trPr>
          <w:trHeight w:val="966"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учреждения «Ишненский спортивный центр»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сельского поселения Ишня, МУ «Ишненский спортивный центр»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 Ишня</w:t>
            </w:r>
          </w:p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892629">
            <w:pPr>
              <w:spacing w:after="0"/>
            </w:pPr>
            <w:r>
              <w:t>1810558,95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735 336,95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537611,0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537611,0</w:t>
            </w:r>
          </w:p>
        </w:tc>
      </w:tr>
      <w:tr w:rsidR="0092720C" w:rsidTr="0092720C">
        <w:trPr>
          <w:trHeight w:val="423"/>
          <w:jc w:val="center"/>
        </w:trPr>
        <w:tc>
          <w:tcPr>
            <w:tcW w:w="9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2437558,95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1 018 336,95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709611,0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0C" w:rsidRDefault="00927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709611,0</w:t>
            </w:r>
          </w:p>
        </w:tc>
      </w:tr>
    </w:tbl>
    <w:p w:rsidR="0073369F" w:rsidRDefault="0073369F" w:rsidP="00A212D2"/>
    <w:sectPr w:rsidR="0073369F" w:rsidSect="009272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20C"/>
    <w:rsid w:val="001D583D"/>
    <w:rsid w:val="003415D3"/>
    <w:rsid w:val="006021CE"/>
    <w:rsid w:val="0073369F"/>
    <w:rsid w:val="00843EED"/>
    <w:rsid w:val="00892629"/>
    <w:rsid w:val="008C66EF"/>
    <w:rsid w:val="0092720C"/>
    <w:rsid w:val="00A212D2"/>
    <w:rsid w:val="00CC3430"/>
    <w:rsid w:val="00DE53DB"/>
    <w:rsid w:val="00F0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2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2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4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32F91-A709-46EC-8D5D-555CDCB0D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14</cp:revision>
  <cp:lastPrinted>2023-12-22T07:58:00Z</cp:lastPrinted>
  <dcterms:created xsi:type="dcterms:W3CDTF">2023-12-21T07:30:00Z</dcterms:created>
  <dcterms:modified xsi:type="dcterms:W3CDTF">2023-12-22T10:48:00Z</dcterms:modified>
</cp:coreProperties>
</file>