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F4A" w:rsidRPr="007D07B9" w:rsidRDefault="008C3AE2" w:rsidP="008C3AE2">
      <w:pPr>
        <w:spacing w:after="0"/>
        <w:jc w:val="center"/>
        <w:rPr>
          <w:rFonts w:ascii="Times New Roman" w:hAnsi="Times New Roman" w:cs="Times New Roman"/>
          <w:b/>
          <w:noProof/>
          <w:sz w:val="32"/>
          <w:szCs w:val="32"/>
          <w:lang w:eastAsia="ru-RU"/>
        </w:rPr>
      </w:pPr>
      <w:r w:rsidRPr="007D07B9"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t>О мерах пожарной безопасности в отопительный сезон!</w:t>
      </w:r>
    </w:p>
    <w:p w:rsidR="008C3AE2" w:rsidRPr="007D07B9" w:rsidRDefault="008C3AE2" w:rsidP="008C3AE2">
      <w:pPr>
        <w:spacing w:after="0"/>
        <w:jc w:val="both"/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</w:pPr>
      <w:r w:rsidRPr="007D07B9"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t>При эксплуатации электрооборудования</w:t>
      </w:r>
    </w:p>
    <w:p w:rsidR="0045251C" w:rsidRDefault="0045251C" w:rsidP="008C3AE2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-Помните: у каждого прибора есть срок эксплуатации;</w:t>
      </w:r>
    </w:p>
    <w:p w:rsidR="0045251C" w:rsidRDefault="0045251C" w:rsidP="008C3AE2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-Необходимо систематически проводить проверку исправности электропроводки, розеток, щитков,штепсельных вилок обогревателя;</w:t>
      </w:r>
    </w:p>
    <w:p w:rsidR="0045251C" w:rsidRDefault="0045251C" w:rsidP="008C3AE2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-Следите за состоянием обогревательных приборов:вовремя ремонтируйте и заменяйте детали, если они вышли из строя;</w:t>
      </w:r>
    </w:p>
    <w:p w:rsidR="0045251C" w:rsidRDefault="0045251C" w:rsidP="008C3AE2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-Запрещается использование повреждённых, самодельных электрообогревателей;</w:t>
      </w:r>
    </w:p>
    <w:p w:rsidR="0045251C" w:rsidRDefault="0045251C" w:rsidP="008C3AE2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- Избегайте перегрузки электросети;</w:t>
      </w:r>
    </w:p>
    <w:p w:rsidR="0045251C" w:rsidRDefault="0045251C" w:rsidP="008C3AE2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- Не оставляйте включёнными электронагреватели на ночь, не используйте их для сушки вещей;</w:t>
      </w:r>
    </w:p>
    <w:p w:rsidR="0045251C" w:rsidRDefault="0045251C" w:rsidP="008C3AE2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-Не позволяйте детям играть с электрообогревателями;</w:t>
      </w:r>
    </w:p>
    <w:p w:rsidR="0045251C" w:rsidRDefault="0045251C" w:rsidP="008C3AE2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-</w:t>
      </w:r>
      <w:r w:rsidR="007D07B9">
        <w:rPr>
          <w:rFonts w:ascii="Times New Roman" w:hAnsi="Times New Roman" w:cs="Times New Roman"/>
          <w:noProof/>
          <w:sz w:val="28"/>
          <w:szCs w:val="28"/>
          <w:lang w:eastAsia="ru-RU"/>
        </w:rPr>
        <w:t>Устанавливайте прибор на безопасном расстоянии от занавесок или мебели;</w:t>
      </w:r>
    </w:p>
    <w:p w:rsidR="007D07B9" w:rsidRDefault="007D07B9" w:rsidP="008C3AE2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-Не используйте обогреватель в помещении с лакокрасочными материалами, растворителями и другими воспламеняющимися жидкостями. Нельзя устанавливать элнктрообогреватель в захламлённых и замусоренных помещениях;</w:t>
      </w:r>
    </w:p>
    <w:p w:rsidR="007D07B9" w:rsidRDefault="007D07B9" w:rsidP="008C3AE2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-Очищайте обогреватель от пыли;</w:t>
      </w:r>
    </w:p>
    <w:p w:rsidR="007D07B9" w:rsidRDefault="007D07B9" w:rsidP="008C3AE2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-Не пропускайте сетевые провода обогревателя под напольными покрытиями и не ставьте на провода тяжёлые предметы;</w:t>
      </w:r>
    </w:p>
    <w:p w:rsidR="007D07B9" w:rsidRDefault="007D07B9" w:rsidP="008C3AE2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-Следите за тем, чтобы электровилки и розетки не нагревались.</w:t>
      </w:r>
    </w:p>
    <w:p w:rsidR="007D07B9" w:rsidRDefault="007D07B9" w:rsidP="008C3AE2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D07B9">
        <w:rPr>
          <w:rFonts w:ascii="Times New Roman" w:hAnsi="Times New Roman" w:cs="Times New Roman"/>
          <w:b/>
          <w:i/>
          <w:sz w:val="28"/>
          <w:szCs w:val="28"/>
        </w:rPr>
        <w:t>При печном отоплении</w:t>
      </w:r>
    </w:p>
    <w:p w:rsidR="007D07B9" w:rsidRPr="00FA17BD" w:rsidRDefault="007D07B9" w:rsidP="008C3AE2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A17BD">
        <w:rPr>
          <w:rFonts w:ascii="Times New Roman" w:hAnsi="Times New Roman" w:cs="Times New Roman"/>
          <w:i/>
          <w:sz w:val="28"/>
          <w:szCs w:val="28"/>
        </w:rPr>
        <w:t>Перед началом отопительного периода:</w:t>
      </w:r>
    </w:p>
    <w:p w:rsidR="007D07B9" w:rsidRDefault="007D07B9" w:rsidP="008C3A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-Печи, котельные, другие отопительные приборы и системы должны быть проверены и отремонтированы. </w:t>
      </w:r>
      <w:r w:rsidR="006C5924">
        <w:rPr>
          <w:rFonts w:ascii="Times New Roman" w:hAnsi="Times New Roman" w:cs="Times New Roman"/>
          <w:sz w:val="28"/>
          <w:szCs w:val="28"/>
        </w:rPr>
        <w:t>Неисправленные печи и другие отопительные приборы к эксплуатации не допускаются;</w:t>
      </w:r>
    </w:p>
    <w:p w:rsidR="006C5924" w:rsidRDefault="00FA17BD" w:rsidP="008C3A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</w:t>
      </w:r>
      <w:r w:rsidR="006C5924">
        <w:rPr>
          <w:rFonts w:ascii="Times New Roman" w:hAnsi="Times New Roman" w:cs="Times New Roman"/>
          <w:sz w:val="28"/>
          <w:szCs w:val="28"/>
        </w:rPr>
        <w:t xml:space="preserve">топительные приборы должны иметь противопожарные разделки от горючих конструкций и </w:t>
      </w:r>
      <w:proofErr w:type="spellStart"/>
      <w:r w:rsidR="006C5924">
        <w:rPr>
          <w:rFonts w:ascii="Times New Roman" w:hAnsi="Times New Roman" w:cs="Times New Roman"/>
          <w:sz w:val="28"/>
          <w:szCs w:val="28"/>
        </w:rPr>
        <w:t>предтопочный</w:t>
      </w:r>
      <w:proofErr w:type="spellEnd"/>
      <w:r w:rsidR="006C5924">
        <w:rPr>
          <w:rFonts w:ascii="Times New Roman" w:hAnsi="Times New Roman" w:cs="Times New Roman"/>
          <w:sz w:val="28"/>
          <w:szCs w:val="28"/>
        </w:rPr>
        <w:t xml:space="preserve"> лист без прогаров и повреждений размером минимум 0,5 м на 0,7 м.</w:t>
      </w:r>
    </w:p>
    <w:p w:rsidR="006C5924" w:rsidRDefault="006C5924" w:rsidP="006C592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Запрещается:</w:t>
      </w:r>
    </w:p>
    <w:p w:rsidR="006C5924" w:rsidRDefault="00FA17BD" w:rsidP="006C59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-Применять для растопки печи керосин, бензин и другие легковоспламеняющиеся горючие смеси;</w:t>
      </w:r>
    </w:p>
    <w:p w:rsidR="00FA17BD" w:rsidRDefault="00FA17BD" w:rsidP="006C59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-Оставлять топящиеся печи без присмотра или поручать присмотр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детям;</w:t>
      </w:r>
    </w:p>
    <w:p w:rsidR="00FA17BD" w:rsidRDefault="00FA17BD" w:rsidP="006C59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-Перекаливать печи;</w:t>
      </w:r>
    </w:p>
    <w:p w:rsidR="00FA17BD" w:rsidRDefault="00FA17BD" w:rsidP="006C59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-Складывать около топящейся печи дрова, одежду или другие предметы;</w:t>
      </w:r>
    </w:p>
    <w:p w:rsidR="00FA17BD" w:rsidRDefault="00FA17BD" w:rsidP="006C59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-Топить печь при открытых дверцах топки;</w:t>
      </w:r>
    </w:p>
    <w:p w:rsidR="00FA17BD" w:rsidRDefault="00FA17BD" w:rsidP="006C59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-Хранить на чердаках около труб сгораемые материалы;</w:t>
      </w:r>
    </w:p>
    <w:p w:rsidR="00FA17BD" w:rsidRPr="006C5924" w:rsidRDefault="00FA17BD" w:rsidP="006C59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-Эксплуатировать печи, имеющие трещины, неисправные дверцы.</w:t>
      </w:r>
    </w:p>
    <w:sectPr w:rsidR="00FA17BD" w:rsidRPr="006C5924" w:rsidSect="008C3A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823"/>
    <w:rsid w:val="0045251C"/>
    <w:rsid w:val="006C5924"/>
    <w:rsid w:val="007D07B9"/>
    <w:rsid w:val="007F1823"/>
    <w:rsid w:val="008C3AE2"/>
    <w:rsid w:val="00BB2F4A"/>
    <w:rsid w:val="00FA1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18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18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18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18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cp:lastPrinted>2020-08-13T10:49:00Z</cp:lastPrinted>
  <dcterms:created xsi:type="dcterms:W3CDTF">2020-08-13T11:49:00Z</dcterms:created>
  <dcterms:modified xsi:type="dcterms:W3CDTF">2020-08-13T11:49:00Z</dcterms:modified>
</cp:coreProperties>
</file>