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AB9" w:rsidRPr="0074219C" w:rsidRDefault="00BA0EE3" w:rsidP="00E30AB9">
      <w:pPr>
        <w:framePr w:w="10661" w:h="15598" w:hRule="exact" w:wrap="none" w:vAnchor="page" w:hAnchor="page" w:x="731" w:y="36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В рамках проведения в Ростовском районе в период с 01 по 31 октября 2022 г. Месячника по вопросам гражданской обороны, предупреждения и ликвидации чрезвычайных ситуаций, напоминаем о </w:t>
      </w:r>
    </w:p>
    <w:p w:rsidR="00E30AB9" w:rsidRPr="00E30AB9" w:rsidRDefault="00BA0EE3" w:rsidP="00E30AB9">
      <w:pPr>
        <w:framePr w:w="10661" w:h="15598" w:hRule="exact" w:wrap="none" w:vAnchor="page" w:hAnchor="page" w:x="731" w:y="36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ДЕЙСТВИЯХ</w:t>
      </w:r>
      <w:r w:rsidR="00E30AB9" w:rsidRPr="0074219C">
        <w:rPr>
          <w:b/>
          <w:sz w:val="27"/>
          <w:szCs w:val="27"/>
        </w:rPr>
        <w:t xml:space="preserve"> НАСЕЛЕНИЯ </w:t>
      </w:r>
      <w:r w:rsidR="00E30AB9">
        <w:rPr>
          <w:b/>
          <w:sz w:val="27"/>
          <w:szCs w:val="27"/>
        </w:rPr>
        <w:t>ПРИ</w:t>
      </w:r>
      <w:r w:rsidR="00E30AB9" w:rsidRPr="0074219C">
        <w:rPr>
          <w:b/>
          <w:sz w:val="27"/>
          <w:szCs w:val="27"/>
        </w:rPr>
        <w:t xml:space="preserve"> СИГНАЛА</w:t>
      </w:r>
      <w:r w:rsidR="00E30AB9">
        <w:rPr>
          <w:b/>
          <w:sz w:val="27"/>
          <w:szCs w:val="27"/>
        </w:rPr>
        <w:t>Х</w:t>
      </w:r>
      <w:r w:rsidR="00E30AB9" w:rsidRPr="0074219C">
        <w:rPr>
          <w:b/>
          <w:sz w:val="27"/>
          <w:szCs w:val="27"/>
        </w:rPr>
        <w:t xml:space="preserve"> ОПОВЕЩЕНИЯ</w:t>
      </w:r>
      <w:r w:rsidR="00D26E25">
        <w:rPr>
          <w:b/>
          <w:sz w:val="27"/>
          <w:szCs w:val="27"/>
        </w:rPr>
        <w:t>.</w:t>
      </w:r>
      <w:r w:rsidR="00E30AB9" w:rsidRPr="0074219C">
        <w:rPr>
          <w:b/>
          <w:sz w:val="27"/>
          <w:szCs w:val="27"/>
        </w:rPr>
        <w:t xml:space="preserve"> </w:t>
      </w:r>
    </w:p>
    <w:p w:rsidR="00E30AB9" w:rsidRDefault="00E30AB9" w:rsidP="00BD3C0B">
      <w:pPr>
        <w:pStyle w:val="20"/>
        <w:framePr w:w="10661" w:h="15598" w:hRule="exact" w:wrap="none" w:vAnchor="page" w:hAnchor="page" w:x="731" w:y="361"/>
        <w:shd w:val="clear" w:color="auto" w:fill="auto"/>
        <w:spacing w:after="0" w:line="346" w:lineRule="exact"/>
        <w:ind w:firstLine="400"/>
        <w:jc w:val="both"/>
        <w:rPr>
          <w:rStyle w:val="21"/>
          <w:sz w:val="28"/>
          <w:szCs w:val="28"/>
        </w:rPr>
      </w:pPr>
    </w:p>
    <w:p w:rsidR="009B68D1" w:rsidRPr="00327740" w:rsidRDefault="0006616A" w:rsidP="00BD3C0B">
      <w:pPr>
        <w:pStyle w:val="20"/>
        <w:framePr w:w="10661" w:h="15598" w:hRule="exact" w:wrap="none" w:vAnchor="page" w:hAnchor="page" w:x="731" w:y="361"/>
        <w:shd w:val="clear" w:color="auto" w:fill="auto"/>
        <w:spacing w:after="0" w:line="346" w:lineRule="exact"/>
        <w:ind w:firstLine="400"/>
        <w:jc w:val="both"/>
        <w:rPr>
          <w:sz w:val="28"/>
          <w:szCs w:val="28"/>
        </w:rPr>
      </w:pPr>
      <w:r w:rsidRPr="00327740">
        <w:rPr>
          <w:rStyle w:val="21"/>
          <w:sz w:val="28"/>
          <w:szCs w:val="28"/>
        </w:rPr>
        <w:t>Оповещение о чрезвычайной ситуации</w:t>
      </w:r>
      <w:r w:rsidRPr="00327740">
        <w:rPr>
          <w:sz w:val="28"/>
          <w:szCs w:val="28"/>
        </w:rPr>
        <w:t xml:space="preserve"> это доведение до органов повседневного управления, сил и средств РСЧС и населения сигналов оповещения и соответствующей информации о чрезвычайной ситуации.</w:t>
      </w:r>
    </w:p>
    <w:p w:rsidR="009B68D1" w:rsidRPr="00327740" w:rsidRDefault="0006616A" w:rsidP="00BD3C0B">
      <w:pPr>
        <w:pStyle w:val="20"/>
        <w:framePr w:w="10661" w:h="15598" w:hRule="exact" w:wrap="none" w:vAnchor="page" w:hAnchor="page" w:x="731" w:y="361"/>
        <w:shd w:val="clear" w:color="auto" w:fill="auto"/>
        <w:spacing w:after="0" w:line="350" w:lineRule="exact"/>
        <w:ind w:firstLine="400"/>
        <w:jc w:val="both"/>
        <w:rPr>
          <w:sz w:val="28"/>
          <w:szCs w:val="28"/>
        </w:rPr>
      </w:pPr>
      <w:r w:rsidRPr="00327740">
        <w:rPr>
          <w:sz w:val="28"/>
          <w:szCs w:val="28"/>
        </w:rPr>
        <w:t>В чрезвычайных ситуациях природного и техногенного характера сигналы оповещения населения подаются исходя из возникшей опасности.</w:t>
      </w:r>
    </w:p>
    <w:p w:rsidR="009B68D1" w:rsidRPr="00327740" w:rsidRDefault="0006616A" w:rsidP="00BD3C0B">
      <w:pPr>
        <w:pStyle w:val="30"/>
        <w:framePr w:w="10661" w:h="15598" w:hRule="exact" w:wrap="none" w:vAnchor="page" w:hAnchor="page" w:x="731" w:y="361"/>
        <w:shd w:val="clear" w:color="auto" w:fill="auto"/>
        <w:spacing w:after="296"/>
        <w:rPr>
          <w:sz w:val="28"/>
          <w:szCs w:val="28"/>
        </w:rPr>
      </w:pPr>
      <w:r w:rsidRPr="00327740">
        <w:rPr>
          <w:sz w:val="28"/>
          <w:szCs w:val="28"/>
        </w:rPr>
        <w:t xml:space="preserve">Звуки сирен, прерывистые гудки предприятий означают сигнал </w:t>
      </w:r>
      <w:r w:rsidRPr="00327740">
        <w:rPr>
          <w:rStyle w:val="31"/>
          <w:sz w:val="28"/>
          <w:szCs w:val="28"/>
        </w:rPr>
        <w:t>«Внимание всем!»</w:t>
      </w:r>
      <w:r w:rsidRPr="00327740">
        <w:rPr>
          <w:sz w:val="28"/>
          <w:szCs w:val="28"/>
        </w:rPr>
        <w:t xml:space="preserve">. Услышав его, надо немедленно включить телевизор, радиоприёмник, </w:t>
      </w:r>
      <w:r w:rsidR="00646525">
        <w:rPr>
          <w:sz w:val="28"/>
          <w:szCs w:val="28"/>
        </w:rPr>
        <w:t>про</w:t>
      </w:r>
      <w:r w:rsidRPr="00327740">
        <w:rPr>
          <w:sz w:val="28"/>
          <w:szCs w:val="28"/>
        </w:rPr>
        <w:t>слушать сообщение Главного управления МЧС.</w:t>
      </w:r>
    </w:p>
    <w:p w:rsidR="009B68D1" w:rsidRPr="00327740" w:rsidRDefault="0006616A" w:rsidP="00BD3C0B">
      <w:pPr>
        <w:pStyle w:val="20"/>
        <w:framePr w:w="10661" w:h="15598" w:hRule="exact" w:wrap="none" w:vAnchor="page" w:hAnchor="page" w:x="731" w:y="361"/>
        <w:shd w:val="clear" w:color="auto" w:fill="auto"/>
        <w:spacing w:after="0" w:line="346" w:lineRule="exact"/>
        <w:ind w:firstLine="400"/>
        <w:jc w:val="both"/>
        <w:rPr>
          <w:sz w:val="28"/>
          <w:szCs w:val="28"/>
        </w:rPr>
      </w:pPr>
      <w:r w:rsidRPr="00327740">
        <w:rPr>
          <w:sz w:val="28"/>
          <w:szCs w:val="28"/>
        </w:rPr>
        <w:t>Об опасностях, возникающих при ведении военных действий или вследствие этих действий</w:t>
      </w:r>
      <w:r w:rsidR="00646525">
        <w:rPr>
          <w:sz w:val="28"/>
          <w:szCs w:val="28"/>
        </w:rPr>
        <w:t xml:space="preserve">, о </w:t>
      </w:r>
      <w:r w:rsidR="00646525" w:rsidRPr="00327740">
        <w:rPr>
          <w:sz w:val="28"/>
          <w:szCs w:val="28"/>
        </w:rPr>
        <w:t>необходимости принятия мер защиты в данной обстановке</w:t>
      </w:r>
      <w:r w:rsidRPr="00327740">
        <w:rPr>
          <w:sz w:val="28"/>
          <w:szCs w:val="28"/>
        </w:rPr>
        <w:t>, проводится оповещение населения</w:t>
      </w:r>
      <w:r w:rsidR="00646525">
        <w:rPr>
          <w:sz w:val="28"/>
          <w:szCs w:val="28"/>
        </w:rPr>
        <w:t>: при возникновении</w:t>
      </w:r>
      <w:r w:rsidRPr="00327740">
        <w:rPr>
          <w:sz w:val="28"/>
          <w:szCs w:val="28"/>
        </w:rPr>
        <w:t xml:space="preserve"> опасности авиационного и ракетного нападения, применения ядерного, химического или бактериологического оружия, а также других средств</w:t>
      </w:r>
      <w:r w:rsidR="00646525">
        <w:rPr>
          <w:sz w:val="28"/>
          <w:szCs w:val="28"/>
        </w:rPr>
        <w:t>, являющихся оружием массового поражения</w:t>
      </w:r>
      <w:r w:rsidR="0053294F">
        <w:rPr>
          <w:sz w:val="28"/>
          <w:szCs w:val="28"/>
        </w:rPr>
        <w:t>.</w:t>
      </w:r>
    </w:p>
    <w:p w:rsidR="008B288D" w:rsidRDefault="008B288D" w:rsidP="00BD3C0B">
      <w:pPr>
        <w:pStyle w:val="20"/>
        <w:framePr w:w="10661" w:h="15598" w:hRule="exact" w:wrap="none" w:vAnchor="page" w:hAnchor="page" w:x="731" w:y="361"/>
        <w:shd w:val="clear" w:color="auto" w:fill="auto"/>
        <w:spacing w:after="0" w:line="341" w:lineRule="exact"/>
        <w:ind w:firstLine="400"/>
        <w:jc w:val="both"/>
        <w:rPr>
          <w:sz w:val="28"/>
          <w:szCs w:val="28"/>
        </w:rPr>
      </w:pPr>
    </w:p>
    <w:p w:rsidR="009B68D1" w:rsidRPr="00327740" w:rsidRDefault="0006616A" w:rsidP="00BD3C0B">
      <w:pPr>
        <w:pStyle w:val="20"/>
        <w:framePr w:w="10661" w:h="15598" w:hRule="exact" w:wrap="none" w:vAnchor="page" w:hAnchor="page" w:x="731" w:y="361"/>
        <w:shd w:val="clear" w:color="auto" w:fill="auto"/>
        <w:spacing w:after="0" w:line="341" w:lineRule="exact"/>
        <w:ind w:firstLine="400"/>
        <w:jc w:val="both"/>
        <w:rPr>
          <w:sz w:val="28"/>
          <w:szCs w:val="28"/>
        </w:rPr>
      </w:pPr>
      <w:r w:rsidRPr="00327740">
        <w:rPr>
          <w:sz w:val="28"/>
          <w:szCs w:val="28"/>
        </w:rPr>
        <w:t>С целью своевременного предупреждения населения установлены сигналы оповещения гражданской обороны:</w:t>
      </w:r>
    </w:p>
    <w:p w:rsidR="0024503E" w:rsidRDefault="0006616A" w:rsidP="00BD3C0B">
      <w:pPr>
        <w:pStyle w:val="20"/>
        <w:framePr w:w="10661" w:h="15598" w:hRule="exact" w:wrap="none" w:vAnchor="page" w:hAnchor="page" w:x="731" w:y="361"/>
        <w:numPr>
          <w:ilvl w:val="0"/>
          <w:numId w:val="1"/>
        </w:numPr>
        <w:shd w:val="clear" w:color="auto" w:fill="auto"/>
        <w:tabs>
          <w:tab w:val="left" w:pos="1109"/>
          <w:tab w:val="left" w:pos="5359"/>
        </w:tabs>
        <w:spacing w:after="0" w:line="341" w:lineRule="exact"/>
        <w:ind w:left="780"/>
        <w:jc w:val="both"/>
        <w:rPr>
          <w:sz w:val="28"/>
          <w:szCs w:val="28"/>
        </w:rPr>
      </w:pPr>
      <w:r w:rsidRPr="00327740">
        <w:rPr>
          <w:sz w:val="28"/>
          <w:szCs w:val="28"/>
        </w:rPr>
        <w:t>«Воздушная тревога».</w:t>
      </w:r>
      <w:r w:rsidRPr="00327740">
        <w:rPr>
          <w:sz w:val="28"/>
          <w:szCs w:val="28"/>
        </w:rPr>
        <w:tab/>
      </w:r>
    </w:p>
    <w:p w:rsidR="009B68D1" w:rsidRPr="00327740" w:rsidRDefault="0006616A" w:rsidP="00BD3C0B">
      <w:pPr>
        <w:pStyle w:val="20"/>
        <w:framePr w:w="10661" w:h="15598" w:hRule="exact" w:wrap="none" w:vAnchor="page" w:hAnchor="page" w:x="731" w:y="361"/>
        <w:shd w:val="clear" w:color="auto" w:fill="auto"/>
        <w:tabs>
          <w:tab w:val="left" w:pos="1109"/>
          <w:tab w:val="left" w:pos="5359"/>
        </w:tabs>
        <w:spacing w:after="0" w:line="341" w:lineRule="exact"/>
        <w:ind w:left="780"/>
        <w:jc w:val="both"/>
        <w:rPr>
          <w:sz w:val="28"/>
          <w:szCs w:val="28"/>
        </w:rPr>
      </w:pPr>
      <w:r w:rsidRPr="00327740">
        <w:rPr>
          <w:sz w:val="28"/>
          <w:szCs w:val="28"/>
        </w:rPr>
        <w:t>2. «Отбой воздушной тревоги».</w:t>
      </w:r>
    </w:p>
    <w:p w:rsidR="0024503E" w:rsidRDefault="0006616A" w:rsidP="00BD3C0B">
      <w:pPr>
        <w:pStyle w:val="20"/>
        <w:framePr w:w="10661" w:h="15598" w:hRule="exact" w:wrap="none" w:vAnchor="page" w:hAnchor="page" w:x="731" w:y="361"/>
        <w:shd w:val="clear" w:color="auto" w:fill="auto"/>
        <w:tabs>
          <w:tab w:val="left" w:pos="5359"/>
        </w:tabs>
        <w:spacing w:after="0" w:line="341" w:lineRule="exact"/>
        <w:ind w:left="780"/>
        <w:jc w:val="both"/>
        <w:rPr>
          <w:sz w:val="28"/>
          <w:szCs w:val="28"/>
        </w:rPr>
      </w:pPr>
      <w:r w:rsidRPr="00327740">
        <w:rPr>
          <w:sz w:val="28"/>
          <w:szCs w:val="28"/>
        </w:rPr>
        <w:t>3. «Радиационная опасность».</w:t>
      </w:r>
      <w:r w:rsidRPr="00327740">
        <w:rPr>
          <w:sz w:val="28"/>
          <w:szCs w:val="28"/>
        </w:rPr>
        <w:tab/>
      </w:r>
    </w:p>
    <w:p w:rsidR="009B68D1" w:rsidRPr="00327740" w:rsidRDefault="0006616A" w:rsidP="00BD3C0B">
      <w:pPr>
        <w:pStyle w:val="20"/>
        <w:framePr w:w="10661" w:h="15598" w:hRule="exact" w:wrap="none" w:vAnchor="page" w:hAnchor="page" w:x="731" w:y="361"/>
        <w:shd w:val="clear" w:color="auto" w:fill="auto"/>
        <w:tabs>
          <w:tab w:val="left" w:pos="5359"/>
        </w:tabs>
        <w:spacing w:after="0" w:line="341" w:lineRule="exact"/>
        <w:ind w:left="780"/>
        <w:jc w:val="both"/>
        <w:rPr>
          <w:sz w:val="28"/>
          <w:szCs w:val="28"/>
        </w:rPr>
      </w:pPr>
      <w:r w:rsidRPr="00327740">
        <w:rPr>
          <w:sz w:val="28"/>
          <w:szCs w:val="28"/>
        </w:rPr>
        <w:t>4. «Химическая тревога».</w:t>
      </w:r>
    </w:p>
    <w:p w:rsidR="00BD3C0B" w:rsidRDefault="00BD3C0B" w:rsidP="00BD3C0B">
      <w:pPr>
        <w:pStyle w:val="20"/>
        <w:framePr w:w="10661" w:h="15598" w:hRule="exact" w:wrap="none" w:vAnchor="page" w:hAnchor="page" w:x="731" w:y="361"/>
        <w:shd w:val="clear" w:color="auto" w:fill="auto"/>
        <w:spacing w:after="0" w:line="341" w:lineRule="exact"/>
        <w:ind w:firstLine="400"/>
        <w:jc w:val="both"/>
        <w:rPr>
          <w:sz w:val="28"/>
          <w:szCs w:val="28"/>
        </w:rPr>
      </w:pPr>
    </w:p>
    <w:p w:rsidR="009B68D1" w:rsidRPr="00327740" w:rsidRDefault="00BD3C0B" w:rsidP="00BD3C0B">
      <w:pPr>
        <w:pStyle w:val="20"/>
        <w:framePr w:w="10661" w:h="15598" w:hRule="exact" w:wrap="none" w:vAnchor="page" w:hAnchor="page" w:x="731" w:y="361"/>
        <w:shd w:val="clear" w:color="auto" w:fill="auto"/>
        <w:spacing w:after="0" w:line="341" w:lineRule="exact"/>
        <w:ind w:firstLine="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</w:t>
      </w:r>
      <w:r w:rsidR="0006616A" w:rsidRPr="00327740">
        <w:rPr>
          <w:sz w:val="28"/>
          <w:szCs w:val="28"/>
        </w:rPr>
        <w:t>катастрофе либо стихийном бедствии представляется следующими сигналами:</w:t>
      </w:r>
    </w:p>
    <w:p w:rsidR="00BD3C0B" w:rsidRDefault="0006616A" w:rsidP="00BD3C0B">
      <w:pPr>
        <w:pStyle w:val="20"/>
        <w:framePr w:w="10661" w:h="15598" w:hRule="exact" w:wrap="none" w:vAnchor="page" w:hAnchor="page" w:x="731" w:y="361"/>
        <w:numPr>
          <w:ilvl w:val="0"/>
          <w:numId w:val="2"/>
        </w:numPr>
        <w:shd w:val="clear" w:color="auto" w:fill="auto"/>
        <w:tabs>
          <w:tab w:val="left" w:pos="933"/>
          <w:tab w:val="left" w:pos="6251"/>
        </w:tabs>
        <w:spacing w:after="0" w:line="341" w:lineRule="exact"/>
        <w:ind w:left="580"/>
        <w:jc w:val="both"/>
        <w:rPr>
          <w:sz w:val="28"/>
          <w:szCs w:val="28"/>
        </w:rPr>
      </w:pPr>
      <w:r w:rsidRPr="00327740">
        <w:rPr>
          <w:sz w:val="28"/>
          <w:szCs w:val="28"/>
        </w:rPr>
        <w:t>«Штормовое предупреждение»;</w:t>
      </w:r>
      <w:r w:rsidRPr="00327740">
        <w:rPr>
          <w:sz w:val="28"/>
          <w:szCs w:val="28"/>
        </w:rPr>
        <w:tab/>
      </w:r>
    </w:p>
    <w:p w:rsidR="00BD3C0B" w:rsidRDefault="00BD3C0B" w:rsidP="00BD3C0B">
      <w:pPr>
        <w:pStyle w:val="20"/>
        <w:framePr w:w="10661" w:h="15598" w:hRule="exact" w:wrap="none" w:vAnchor="page" w:hAnchor="page" w:x="731" w:y="361"/>
        <w:shd w:val="clear" w:color="auto" w:fill="auto"/>
        <w:tabs>
          <w:tab w:val="left" w:pos="6251"/>
        </w:tabs>
        <w:spacing w:after="296" w:line="341" w:lineRule="exact"/>
        <w:ind w:left="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6616A" w:rsidRPr="00327740">
        <w:rPr>
          <w:sz w:val="28"/>
          <w:szCs w:val="28"/>
        </w:rPr>
        <w:t>«Угроза эпидемии (эпидемия)»;</w:t>
      </w:r>
    </w:p>
    <w:p w:rsidR="009B68D1" w:rsidRPr="00327740" w:rsidRDefault="0006616A" w:rsidP="00BD3C0B">
      <w:pPr>
        <w:pStyle w:val="20"/>
        <w:framePr w:w="10661" w:h="15598" w:hRule="exact" w:wrap="none" w:vAnchor="page" w:hAnchor="page" w:x="731" w:y="361"/>
        <w:shd w:val="clear" w:color="auto" w:fill="auto"/>
        <w:tabs>
          <w:tab w:val="left" w:pos="6251"/>
        </w:tabs>
        <w:spacing w:after="296" w:line="341" w:lineRule="exact"/>
        <w:ind w:left="580"/>
        <w:jc w:val="both"/>
        <w:rPr>
          <w:sz w:val="28"/>
          <w:szCs w:val="28"/>
        </w:rPr>
      </w:pPr>
      <w:r w:rsidRPr="00327740">
        <w:rPr>
          <w:sz w:val="28"/>
          <w:szCs w:val="28"/>
        </w:rPr>
        <w:t>и другие.</w:t>
      </w:r>
    </w:p>
    <w:p w:rsidR="009B68D1" w:rsidRPr="00327740" w:rsidRDefault="0006616A" w:rsidP="00BD3C0B">
      <w:pPr>
        <w:pStyle w:val="20"/>
        <w:framePr w:w="10661" w:h="15598" w:hRule="exact" w:wrap="none" w:vAnchor="page" w:hAnchor="page" w:x="731" w:y="361"/>
        <w:shd w:val="clear" w:color="auto" w:fill="auto"/>
        <w:spacing w:after="0" w:line="346" w:lineRule="exact"/>
        <w:ind w:firstLine="400"/>
        <w:jc w:val="both"/>
        <w:rPr>
          <w:sz w:val="28"/>
          <w:szCs w:val="28"/>
        </w:rPr>
      </w:pPr>
      <w:r w:rsidRPr="00327740">
        <w:rPr>
          <w:sz w:val="28"/>
          <w:szCs w:val="28"/>
        </w:rPr>
        <w:t>Оповещение и информирование населения в зоне чрезвычайной ситуации осуществляется с использованием:</w:t>
      </w:r>
    </w:p>
    <w:p w:rsidR="009B68D1" w:rsidRPr="00327740" w:rsidRDefault="0006616A" w:rsidP="00BD3C0B">
      <w:pPr>
        <w:pStyle w:val="20"/>
        <w:framePr w:w="10661" w:h="15598" w:hRule="exact" w:wrap="none" w:vAnchor="page" w:hAnchor="page" w:x="731" w:y="361"/>
        <w:numPr>
          <w:ilvl w:val="0"/>
          <w:numId w:val="3"/>
        </w:numPr>
        <w:shd w:val="clear" w:color="auto" w:fill="auto"/>
        <w:tabs>
          <w:tab w:val="left" w:pos="866"/>
        </w:tabs>
        <w:spacing w:after="0" w:line="355" w:lineRule="exact"/>
        <w:ind w:left="580"/>
        <w:jc w:val="both"/>
        <w:rPr>
          <w:sz w:val="28"/>
          <w:szCs w:val="28"/>
        </w:rPr>
      </w:pPr>
      <w:r w:rsidRPr="00327740">
        <w:rPr>
          <w:sz w:val="28"/>
          <w:szCs w:val="28"/>
        </w:rPr>
        <w:t>сист</w:t>
      </w:r>
      <w:r w:rsidR="00BD3C0B">
        <w:rPr>
          <w:sz w:val="28"/>
          <w:szCs w:val="28"/>
        </w:rPr>
        <w:t>емы оповещения населения (</w:t>
      </w:r>
      <w:r w:rsidR="00BD3C0B" w:rsidRPr="00327740">
        <w:rPr>
          <w:sz w:val="28"/>
          <w:szCs w:val="28"/>
        </w:rPr>
        <w:t>электросирен</w:t>
      </w:r>
      <w:r w:rsidR="00BD3C0B">
        <w:rPr>
          <w:sz w:val="28"/>
          <w:szCs w:val="28"/>
        </w:rPr>
        <w:t>ы);</w:t>
      </w:r>
    </w:p>
    <w:p w:rsidR="009B68D1" w:rsidRPr="00327740" w:rsidRDefault="0006616A" w:rsidP="00BD3C0B">
      <w:pPr>
        <w:pStyle w:val="20"/>
        <w:framePr w:w="10661" w:h="15598" w:hRule="exact" w:wrap="none" w:vAnchor="page" w:hAnchor="page" w:x="731" w:y="361"/>
        <w:numPr>
          <w:ilvl w:val="0"/>
          <w:numId w:val="3"/>
        </w:numPr>
        <w:shd w:val="clear" w:color="auto" w:fill="auto"/>
        <w:tabs>
          <w:tab w:val="left" w:pos="866"/>
        </w:tabs>
        <w:spacing w:after="0" w:line="355" w:lineRule="exact"/>
        <w:ind w:left="580"/>
        <w:jc w:val="both"/>
        <w:rPr>
          <w:sz w:val="28"/>
          <w:szCs w:val="28"/>
        </w:rPr>
      </w:pPr>
      <w:r w:rsidRPr="00327740">
        <w:rPr>
          <w:sz w:val="28"/>
          <w:szCs w:val="28"/>
        </w:rPr>
        <w:t>уличных громкоговорителей;</w:t>
      </w:r>
    </w:p>
    <w:p w:rsidR="00BD3C0B" w:rsidRPr="00BD3C0B" w:rsidRDefault="0006616A" w:rsidP="00BD3C0B">
      <w:pPr>
        <w:pStyle w:val="20"/>
        <w:framePr w:w="10661" w:h="15598" w:hRule="exact" w:wrap="none" w:vAnchor="page" w:hAnchor="page" w:x="731" w:y="361"/>
        <w:numPr>
          <w:ilvl w:val="0"/>
          <w:numId w:val="3"/>
        </w:numPr>
        <w:shd w:val="clear" w:color="auto" w:fill="auto"/>
        <w:tabs>
          <w:tab w:val="left" w:pos="866"/>
        </w:tabs>
        <w:spacing w:after="0" w:line="355" w:lineRule="exact"/>
        <w:ind w:left="580" w:right="40"/>
        <w:jc w:val="both"/>
      </w:pPr>
      <w:r w:rsidRPr="00BD3C0B">
        <w:rPr>
          <w:sz w:val="28"/>
          <w:szCs w:val="28"/>
        </w:rPr>
        <w:t>мобильного комплекса оповещения на базе специальных автомобилей;</w:t>
      </w:r>
    </w:p>
    <w:p w:rsidR="009B68D1" w:rsidRDefault="0006616A" w:rsidP="00BD3C0B">
      <w:pPr>
        <w:pStyle w:val="20"/>
        <w:framePr w:w="10661" w:h="15598" w:hRule="exact" w:wrap="none" w:vAnchor="page" w:hAnchor="page" w:x="731" w:y="361"/>
        <w:numPr>
          <w:ilvl w:val="0"/>
          <w:numId w:val="3"/>
        </w:numPr>
        <w:shd w:val="clear" w:color="auto" w:fill="auto"/>
        <w:tabs>
          <w:tab w:val="left" w:pos="866"/>
        </w:tabs>
        <w:spacing w:after="0" w:line="355" w:lineRule="exact"/>
        <w:ind w:left="580" w:right="40"/>
        <w:jc w:val="both"/>
      </w:pPr>
      <w:r w:rsidRPr="00BD3C0B">
        <w:rPr>
          <w:sz w:val="28"/>
          <w:szCs w:val="28"/>
        </w:rPr>
        <w:t>радио и телевизионного вещания</w:t>
      </w:r>
      <w:r w:rsidR="0053294F">
        <w:rPr>
          <w:sz w:val="28"/>
          <w:szCs w:val="28"/>
        </w:rPr>
        <w:t>.</w:t>
      </w:r>
      <w:r w:rsidRPr="00BD3C0B">
        <w:rPr>
          <w:sz w:val="28"/>
          <w:szCs w:val="28"/>
        </w:rPr>
        <w:t xml:space="preserve"> </w:t>
      </w:r>
    </w:p>
    <w:p w:rsidR="009B68D1" w:rsidRDefault="009B68D1">
      <w:pPr>
        <w:rPr>
          <w:sz w:val="2"/>
          <w:szCs w:val="2"/>
        </w:rPr>
        <w:sectPr w:rsidR="009B68D1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B68D1" w:rsidRDefault="009B68D1">
      <w:pPr>
        <w:rPr>
          <w:sz w:val="2"/>
          <w:szCs w:val="2"/>
        </w:rPr>
      </w:pPr>
    </w:p>
    <w:p w:rsidR="009B68D1" w:rsidRPr="00F36EB4" w:rsidRDefault="0006616A" w:rsidP="00F36EB4">
      <w:pPr>
        <w:pStyle w:val="20"/>
        <w:framePr w:w="9845" w:h="1089" w:hRule="exact" w:wrap="none" w:vAnchor="page" w:hAnchor="page" w:x="1385" w:y="693"/>
        <w:shd w:val="clear" w:color="auto" w:fill="auto"/>
        <w:spacing w:after="0" w:line="346" w:lineRule="exact"/>
        <w:ind w:right="380" w:firstLine="480"/>
        <w:jc w:val="both"/>
      </w:pPr>
      <w:r w:rsidRPr="00F36EB4">
        <w:t>Оповещение руководящего состава и информирование работников проводится через дежурно-диспетчерскую службу организации в соответствии со схемой организации управления, оповещения и связи при угрозе и возникновении чрезвычайных ситуаций.</w:t>
      </w:r>
    </w:p>
    <w:p w:rsidR="009B68D1" w:rsidRPr="00F36EB4" w:rsidRDefault="009B68D1">
      <w:pPr>
        <w:pStyle w:val="25"/>
        <w:framePr w:wrap="none" w:vAnchor="page" w:hAnchor="page" w:x="10880" w:y="15857"/>
        <w:shd w:val="clear" w:color="auto" w:fill="auto"/>
        <w:spacing w:line="190" w:lineRule="exact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71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3"/>
        <w:gridCol w:w="2117"/>
        <w:gridCol w:w="5635"/>
      </w:tblGrid>
      <w:tr w:rsidR="00F36EB4" w:rsidRPr="00F36EB4" w:rsidTr="00F36EB4">
        <w:trPr>
          <w:trHeight w:hRule="exact" w:val="81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EB4" w:rsidRPr="00F36EB4" w:rsidRDefault="00F36EB4" w:rsidP="00F36EB4">
            <w:pPr>
              <w:pStyle w:val="20"/>
              <w:shd w:val="clear" w:color="auto" w:fill="auto"/>
              <w:spacing w:after="60" w:line="200" w:lineRule="exact"/>
              <w:jc w:val="center"/>
            </w:pPr>
            <w:r w:rsidRPr="00F36EB4">
              <w:rPr>
                <w:rStyle w:val="210pt"/>
              </w:rPr>
              <w:t>Наименование</w:t>
            </w:r>
          </w:p>
          <w:p w:rsidR="00F36EB4" w:rsidRPr="00F36EB4" w:rsidRDefault="00F36EB4" w:rsidP="00F36EB4">
            <w:pPr>
              <w:pStyle w:val="20"/>
              <w:shd w:val="clear" w:color="auto" w:fill="auto"/>
              <w:spacing w:before="60" w:after="0" w:line="200" w:lineRule="exact"/>
              <w:jc w:val="center"/>
            </w:pPr>
            <w:r w:rsidRPr="00F36EB4">
              <w:rPr>
                <w:rStyle w:val="210pt"/>
              </w:rPr>
              <w:t>сигнала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6EB4" w:rsidRPr="00F36EB4" w:rsidRDefault="00F36EB4" w:rsidP="00F36EB4">
            <w:pPr>
              <w:pStyle w:val="20"/>
              <w:shd w:val="clear" w:color="auto" w:fill="auto"/>
              <w:spacing w:after="0" w:line="226" w:lineRule="exact"/>
              <w:ind w:firstLine="520"/>
              <w:jc w:val="left"/>
            </w:pPr>
            <w:r w:rsidRPr="00F36EB4">
              <w:rPr>
                <w:rStyle w:val="210pt"/>
              </w:rPr>
              <w:t>Порядок подачи сигнала или речевой информации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6EB4" w:rsidRPr="00F36EB4" w:rsidRDefault="00F36EB4" w:rsidP="00F36EB4">
            <w:pPr>
              <w:pStyle w:val="20"/>
              <w:shd w:val="clear" w:color="auto" w:fill="auto"/>
              <w:spacing w:after="0" w:line="200" w:lineRule="exact"/>
              <w:ind w:left="1520"/>
              <w:jc w:val="left"/>
            </w:pPr>
            <w:r w:rsidRPr="00F36EB4">
              <w:rPr>
                <w:rStyle w:val="210pt"/>
              </w:rPr>
              <w:t>Действия по сигналу оповещения</w:t>
            </w:r>
          </w:p>
        </w:tc>
      </w:tr>
      <w:tr w:rsidR="00F36EB4" w:rsidRPr="00F36EB4" w:rsidTr="00F36EB4">
        <w:trPr>
          <w:trHeight w:hRule="exact" w:val="200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EB4" w:rsidRPr="00F36EB4" w:rsidRDefault="00F36EB4" w:rsidP="00F36EB4">
            <w:pPr>
              <w:pStyle w:val="20"/>
              <w:shd w:val="clear" w:color="auto" w:fill="auto"/>
              <w:spacing w:after="0" w:line="250" w:lineRule="exact"/>
              <w:jc w:val="center"/>
            </w:pPr>
            <w:r w:rsidRPr="00F36EB4">
              <w:rPr>
                <w:rStyle w:val="22"/>
              </w:rPr>
              <w:t>«</w:t>
            </w:r>
            <w:r w:rsidRPr="00F36EB4">
              <w:rPr>
                <w:rStyle w:val="23"/>
              </w:rPr>
              <w:t>Воздушная тревога!»</w:t>
            </w:r>
          </w:p>
          <w:p w:rsidR="00F36EB4" w:rsidRPr="00F36EB4" w:rsidRDefault="00F36EB4" w:rsidP="00F36EB4">
            <w:pPr>
              <w:pStyle w:val="20"/>
              <w:shd w:val="clear" w:color="auto" w:fill="auto"/>
              <w:spacing w:after="0" w:line="250" w:lineRule="exact"/>
              <w:jc w:val="center"/>
            </w:pPr>
            <w:r w:rsidRPr="00F36EB4">
              <w:rPr>
                <w:rStyle w:val="2105pt"/>
              </w:rPr>
              <w:t>(подается при воздушной опасности)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EB4" w:rsidRPr="00F36EB4" w:rsidRDefault="00F36EB4" w:rsidP="00F36EB4">
            <w:pPr>
              <w:pStyle w:val="20"/>
              <w:shd w:val="clear" w:color="auto" w:fill="auto"/>
              <w:spacing w:after="0" w:line="250" w:lineRule="exact"/>
              <w:jc w:val="center"/>
            </w:pPr>
            <w:r w:rsidRPr="00F36EB4">
              <w:rPr>
                <w:rStyle w:val="22"/>
              </w:rPr>
              <w:t>Сигналы и рекомендации передаются по радио и телевидению, а также по громкоговорящей связи.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6EB4" w:rsidRPr="00F36EB4" w:rsidRDefault="00F36EB4" w:rsidP="00F36EB4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221"/>
              </w:tabs>
              <w:spacing w:after="0" w:line="250" w:lineRule="exact"/>
              <w:jc w:val="left"/>
            </w:pPr>
            <w:r w:rsidRPr="00F36EB4">
              <w:rPr>
                <w:rStyle w:val="22"/>
              </w:rPr>
              <w:t>Работникам немедленно прекратить работу, отключить электроприборы, освещение, закрыть окна.</w:t>
            </w:r>
          </w:p>
          <w:p w:rsidR="00F36EB4" w:rsidRPr="00F36EB4" w:rsidRDefault="00F36EB4" w:rsidP="00F36EB4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216"/>
              </w:tabs>
              <w:spacing w:after="0" w:line="250" w:lineRule="exact"/>
              <w:jc w:val="left"/>
            </w:pPr>
            <w:r w:rsidRPr="00F36EB4">
              <w:rPr>
                <w:rStyle w:val="22"/>
              </w:rPr>
              <w:t>По команде получить средства индивидуальной и медицинской защиты.</w:t>
            </w:r>
          </w:p>
          <w:p w:rsidR="00F36EB4" w:rsidRPr="00F36EB4" w:rsidRDefault="00F36EB4" w:rsidP="0053294F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211"/>
              </w:tabs>
              <w:spacing w:after="0" w:line="250" w:lineRule="exact"/>
              <w:jc w:val="left"/>
            </w:pPr>
            <w:r w:rsidRPr="00F36EB4">
              <w:rPr>
                <w:rStyle w:val="22"/>
              </w:rPr>
              <w:t xml:space="preserve">Установленным порядком убыть </w:t>
            </w:r>
            <w:r w:rsidR="0053294F">
              <w:rPr>
                <w:rStyle w:val="22"/>
              </w:rPr>
              <w:t>в укрытие (подвальные помещения и др.</w:t>
            </w:r>
            <w:r w:rsidRPr="00F36EB4">
              <w:rPr>
                <w:rStyle w:val="22"/>
              </w:rPr>
              <w:t>). Соблюдать спокойствие и порядок.</w:t>
            </w:r>
          </w:p>
        </w:tc>
      </w:tr>
      <w:tr w:rsidR="00F36EB4" w:rsidRPr="00F36EB4" w:rsidTr="00F36EB4">
        <w:trPr>
          <w:trHeight w:hRule="exact" w:val="127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EB4" w:rsidRPr="00F36EB4" w:rsidRDefault="00F36EB4" w:rsidP="00F36EB4">
            <w:pPr>
              <w:pStyle w:val="20"/>
              <w:shd w:val="clear" w:color="auto" w:fill="auto"/>
              <w:spacing w:after="0" w:line="250" w:lineRule="exact"/>
              <w:jc w:val="center"/>
            </w:pPr>
            <w:r w:rsidRPr="00F36EB4">
              <w:rPr>
                <w:rStyle w:val="22"/>
              </w:rPr>
              <w:t>«</w:t>
            </w:r>
            <w:r w:rsidRPr="00F36EB4">
              <w:rPr>
                <w:rStyle w:val="23"/>
              </w:rPr>
              <w:t>Отбой воздушной тревоги!»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EB4" w:rsidRPr="00F36EB4" w:rsidRDefault="00F36EB4" w:rsidP="00F36EB4">
            <w:pPr>
              <w:pStyle w:val="20"/>
              <w:shd w:val="clear" w:color="auto" w:fill="auto"/>
              <w:spacing w:after="0" w:line="254" w:lineRule="exact"/>
              <w:jc w:val="center"/>
            </w:pPr>
            <w:r w:rsidRPr="00F36EB4">
              <w:rPr>
                <w:rStyle w:val="22"/>
              </w:rPr>
              <w:t>Сигналы и рекомендации передаются по сети оповещения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6EB4" w:rsidRPr="00F36EB4" w:rsidRDefault="00F36EB4" w:rsidP="00F36EB4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197"/>
              </w:tabs>
              <w:spacing w:after="0" w:line="250" w:lineRule="exact"/>
              <w:jc w:val="both"/>
            </w:pPr>
            <w:r w:rsidRPr="00F36EB4">
              <w:rPr>
                <w:rStyle w:val="22"/>
              </w:rPr>
              <w:t>Возвратиться к месту работы.</w:t>
            </w:r>
          </w:p>
          <w:p w:rsidR="00F36EB4" w:rsidRPr="00F36EB4" w:rsidRDefault="00F36EB4" w:rsidP="00F36EB4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221"/>
              </w:tabs>
              <w:spacing w:after="0" w:line="250" w:lineRule="exact"/>
              <w:jc w:val="left"/>
            </w:pPr>
            <w:r w:rsidRPr="00F36EB4">
              <w:rPr>
                <w:rStyle w:val="22"/>
              </w:rPr>
              <w:t>Выполнять распоряжения руководителей подразделений.</w:t>
            </w:r>
          </w:p>
          <w:p w:rsidR="00F36EB4" w:rsidRPr="00F36EB4" w:rsidRDefault="00F36EB4" w:rsidP="00F36EB4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216"/>
              </w:tabs>
              <w:spacing w:after="0" w:line="250" w:lineRule="exact"/>
              <w:jc w:val="left"/>
            </w:pPr>
            <w:r w:rsidRPr="00F36EB4">
              <w:rPr>
                <w:rStyle w:val="22"/>
              </w:rPr>
              <w:t>Иметь при себе средства индивидуальной и медицинской защиты.</w:t>
            </w:r>
          </w:p>
        </w:tc>
      </w:tr>
      <w:tr w:rsidR="00F36EB4" w:rsidRPr="00F36EB4" w:rsidTr="00F36EB4">
        <w:trPr>
          <w:trHeight w:hRule="exact" w:val="330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EB4" w:rsidRPr="00F36EB4" w:rsidRDefault="00F36EB4" w:rsidP="00F36EB4">
            <w:pPr>
              <w:pStyle w:val="20"/>
              <w:shd w:val="clear" w:color="auto" w:fill="auto"/>
              <w:spacing w:after="0" w:line="250" w:lineRule="exact"/>
              <w:ind w:left="280"/>
              <w:jc w:val="left"/>
            </w:pPr>
            <w:r w:rsidRPr="00F36EB4">
              <w:rPr>
                <w:rStyle w:val="23"/>
              </w:rPr>
              <w:t>«Радиационная</w:t>
            </w:r>
          </w:p>
          <w:p w:rsidR="00F36EB4" w:rsidRPr="00F36EB4" w:rsidRDefault="00F36EB4" w:rsidP="00F36EB4">
            <w:pPr>
              <w:pStyle w:val="20"/>
              <w:shd w:val="clear" w:color="auto" w:fill="auto"/>
              <w:spacing w:after="0" w:line="250" w:lineRule="exact"/>
              <w:jc w:val="center"/>
            </w:pPr>
            <w:r w:rsidRPr="00F36EB4">
              <w:rPr>
                <w:rStyle w:val="23"/>
              </w:rPr>
              <w:t>опасность»</w:t>
            </w:r>
          </w:p>
          <w:p w:rsidR="00F36EB4" w:rsidRPr="00F36EB4" w:rsidRDefault="00F36EB4" w:rsidP="00F36EB4">
            <w:pPr>
              <w:pStyle w:val="20"/>
              <w:shd w:val="clear" w:color="auto" w:fill="auto"/>
              <w:spacing w:after="0" w:line="250" w:lineRule="exact"/>
              <w:jc w:val="center"/>
            </w:pPr>
            <w:r w:rsidRPr="00F36EB4">
              <w:rPr>
                <w:rStyle w:val="2105pt"/>
              </w:rPr>
              <w:t>(при аварии на радиационно</w:t>
            </w:r>
            <w:r w:rsidRPr="00F36EB4">
              <w:rPr>
                <w:rStyle w:val="2105pt"/>
              </w:rPr>
              <w:softHyphen/>
              <w:t>опасном объекте или в случае применения оружия массового поражения)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EB4" w:rsidRPr="00F36EB4" w:rsidRDefault="00F36EB4" w:rsidP="00F36EB4">
            <w:pPr>
              <w:pStyle w:val="20"/>
              <w:shd w:val="clear" w:color="auto" w:fill="auto"/>
              <w:spacing w:after="0" w:line="250" w:lineRule="exact"/>
              <w:jc w:val="center"/>
            </w:pPr>
            <w:r w:rsidRPr="00F36EB4">
              <w:rPr>
                <w:rStyle w:val="22"/>
              </w:rPr>
              <w:t>Сообщения и рекомендации передаются по радио и телевидению.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6EB4" w:rsidRPr="00F36EB4" w:rsidRDefault="00F36EB4" w:rsidP="00F36EB4">
            <w:pPr>
              <w:pStyle w:val="20"/>
              <w:numPr>
                <w:ilvl w:val="0"/>
                <w:numId w:val="6"/>
              </w:numPr>
              <w:shd w:val="clear" w:color="auto" w:fill="auto"/>
              <w:tabs>
                <w:tab w:val="left" w:pos="226"/>
              </w:tabs>
              <w:spacing w:after="0" w:line="250" w:lineRule="exact"/>
              <w:jc w:val="left"/>
            </w:pPr>
            <w:r w:rsidRPr="00F36EB4">
              <w:rPr>
                <w:rStyle w:val="22"/>
              </w:rPr>
              <w:t>Отключить приточно-вытяжную вентиляцию, кондиционеры и оборудование.</w:t>
            </w:r>
          </w:p>
          <w:p w:rsidR="00F36EB4" w:rsidRPr="00F36EB4" w:rsidRDefault="00F36EB4" w:rsidP="00F36EB4">
            <w:pPr>
              <w:pStyle w:val="20"/>
              <w:numPr>
                <w:ilvl w:val="0"/>
                <w:numId w:val="6"/>
              </w:numPr>
              <w:shd w:val="clear" w:color="auto" w:fill="auto"/>
              <w:tabs>
                <w:tab w:val="left" w:pos="216"/>
              </w:tabs>
              <w:spacing w:after="0" w:line="250" w:lineRule="exact"/>
              <w:jc w:val="left"/>
            </w:pPr>
            <w:r w:rsidRPr="00F36EB4">
              <w:rPr>
                <w:rStyle w:val="22"/>
              </w:rPr>
              <w:t>Получить на пунктах выдачи СИЗ средства индивидуальной и медицинской защиты и привести их в готовность к использованию.</w:t>
            </w:r>
          </w:p>
          <w:p w:rsidR="00F36EB4" w:rsidRPr="00F36EB4" w:rsidRDefault="00F36EB4" w:rsidP="00F36EB4">
            <w:pPr>
              <w:pStyle w:val="20"/>
              <w:numPr>
                <w:ilvl w:val="0"/>
                <w:numId w:val="6"/>
              </w:numPr>
              <w:shd w:val="clear" w:color="auto" w:fill="auto"/>
              <w:tabs>
                <w:tab w:val="left" w:pos="221"/>
              </w:tabs>
              <w:spacing w:after="0" w:line="250" w:lineRule="exact"/>
              <w:jc w:val="left"/>
            </w:pPr>
            <w:r w:rsidRPr="00F36EB4">
              <w:rPr>
                <w:rStyle w:val="22"/>
              </w:rPr>
              <w:t>Закрыть двери рабочих кабинетов и не покидать их без разрешения руководителя.</w:t>
            </w:r>
          </w:p>
          <w:p w:rsidR="00F36EB4" w:rsidRPr="00F36EB4" w:rsidRDefault="00F36EB4" w:rsidP="00F36EB4">
            <w:pPr>
              <w:pStyle w:val="20"/>
              <w:numPr>
                <w:ilvl w:val="0"/>
                <w:numId w:val="6"/>
              </w:numPr>
              <w:shd w:val="clear" w:color="auto" w:fill="auto"/>
              <w:tabs>
                <w:tab w:val="left" w:pos="221"/>
              </w:tabs>
              <w:spacing w:after="0" w:line="250" w:lineRule="exact"/>
              <w:jc w:val="left"/>
            </w:pPr>
            <w:r w:rsidRPr="00F36EB4">
              <w:rPr>
                <w:rStyle w:val="22"/>
              </w:rPr>
              <w:t>Загерметизировать окна, двери, вентиляционные отверстия и кондиционеры.</w:t>
            </w:r>
          </w:p>
          <w:p w:rsidR="00F36EB4" w:rsidRPr="00F36EB4" w:rsidRDefault="00F36EB4" w:rsidP="00F36EB4">
            <w:pPr>
              <w:pStyle w:val="20"/>
              <w:numPr>
                <w:ilvl w:val="0"/>
                <w:numId w:val="6"/>
              </w:numPr>
              <w:shd w:val="clear" w:color="auto" w:fill="auto"/>
              <w:tabs>
                <w:tab w:val="left" w:pos="216"/>
              </w:tabs>
              <w:spacing w:after="0" w:line="250" w:lineRule="exact"/>
              <w:jc w:val="left"/>
            </w:pPr>
            <w:r w:rsidRPr="00F36EB4">
              <w:rPr>
                <w:rStyle w:val="22"/>
              </w:rPr>
              <w:t>Принять йодистый препарат, находящийся в индивидуальной аптечке</w:t>
            </w:r>
            <w:bookmarkStart w:id="0" w:name="_GoBack"/>
            <w:bookmarkEnd w:id="0"/>
            <w:r w:rsidRPr="00F36EB4">
              <w:rPr>
                <w:rStyle w:val="22"/>
              </w:rPr>
              <w:t>.</w:t>
            </w:r>
          </w:p>
          <w:p w:rsidR="00F36EB4" w:rsidRPr="00F36EB4" w:rsidRDefault="00F36EB4" w:rsidP="00F36EB4">
            <w:pPr>
              <w:pStyle w:val="20"/>
              <w:numPr>
                <w:ilvl w:val="0"/>
                <w:numId w:val="6"/>
              </w:numPr>
              <w:shd w:val="clear" w:color="auto" w:fill="auto"/>
              <w:tabs>
                <w:tab w:val="left" w:pos="226"/>
              </w:tabs>
              <w:spacing w:after="0" w:line="250" w:lineRule="exact"/>
              <w:jc w:val="left"/>
            </w:pPr>
            <w:r w:rsidRPr="00F36EB4">
              <w:rPr>
                <w:rStyle w:val="22"/>
              </w:rPr>
              <w:t>Действовать по указанию работника, уполномоченного на решение задач в области ГО и ЧС.</w:t>
            </w:r>
          </w:p>
        </w:tc>
      </w:tr>
      <w:tr w:rsidR="00F36EB4" w:rsidRPr="00F36EB4" w:rsidTr="00F36EB4">
        <w:trPr>
          <w:trHeight w:hRule="exact" w:val="355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6EB4" w:rsidRPr="00F36EB4" w:rsidRDefault="00F36EB4" w:rsidP="00F36EB4">
            <w:pPr>
              <w:pStyle w:val="20"/>
              <w:shd w:val="clear" w:color="auto" w:fill="auto"/>
              <w:spacing w:after="0" w:line="250" w:lineRule="exact"/>
              <w:jc w:val="center"/>
            </w:pPr>
            <w:r w:rsidRPr="00F36EB4">
              <w:rPr>
                <w:rStyle w:val="23"/>
              </w:rPr>
              <w:t>«Химическая</w:t>
            </w:r>
          </w:p>
          <w:p w:rsidR="00F36EB4" w:rsidRPr="00F36EB4" w:rsidRDefault="00F36EB4" w:rsidP="00F36EB4">
            <w:pPr>
              <w:pStyle w:val="20"/>
              <w:shd w:val="clear" w:color="auto" w:fill="auto"/>
              <w:spacing w:after="0" w:line="250" w:lineRule="exact"/>
              <w:jc w:val="center"/>
            </w:pPr>
            <w:r w:rsidRPr="00F36EB4">
              <w:rPr>
                <w:rStyle w:val="23"/>
              </w:rPr>
              <w:t>тревога»</w:t>
            </w:r>
          </w:p>
          <w:p w:rsidR="00F36EB4" w:rsidRPr="00F36EB4" w:rsidRDefault="00F36EB4" w:rsidP="00F36EB4">
            <w:pPr>
              <w:pStyle w:val="20"/>
              <w:shd w:val="clear" w:color="auto" w:fill="auto"/>
              <w:spacing w:after="0" w:line="250" w:lineRule="exact"/>
              <w:jc w:val="center"/>
            </w:pPr>
            <w:r w:rsidRPr="00F36EB4">
              <w:rPr>
                <w:rStyle w:val="2105pt"/>
              </w:rPr>
              <w:t>(при аварии на химически опасных объектах или в случае применения оружия массового поражения)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6EB4" w:rsidRPr="00F36EB4" w:rsidRDefault="00F36EB4" w:rsidP="00F36EB4">
            <w:pPr>
              <w:pStyle w:val="20"/>
              <w:shd w:val="clear" w:color="auto" w:fill="auto"/>
              <w:spacing w:after="0" w:line="254" w:lineRule="exact"/>
              <w:jc w:val="center"/>
            </w:pPr>
            <w:r w:rsidRPr="00F36EB4">
              <w:rPr>
                <w:rStyle w:val="22"/>
              </w:rPr>
              <w:t>Сигналы и рекомендации штабов ГО передаются по радио и телевидению.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6EB4" w:rsidRPr="00F36EB4" w:rsidRDefault="00F36EB4" w:rsidP="00F36EB4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221"/>
              </w:tabs>
              <w:spacing w:after="0" w:line="250" w:lineRule="exact"/>
              <w:jc w:val="left"/>
            </w:pPr>
            <w:r w:rsidRPr="00F36EB4">
              <w:rPr>
                <w:rStyle w:val="22"/>
              </w:rPr>
              <w:t>Всем работникам, оказавшимся на улице, укрыться в близлежащих зданиях.</w:t>
            </w:r>
          </w:p>
          <w:p w:rsidR="00F36EB4" w:rsidRPr="00F36EB4" w:rsidRDefault="00F36EB4" w:rsidP="00F36EB4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226"/>
              </w:tabs>
              <w:spacing w:after="0" w:line="250" w:lineRule="exact"/>
              <w:jc w:val="left"/>
            </w:pPr>
            <w:r w:rsidRPr="00F36EB4">
              <w:rPr>
                <w:rStyle w:val="22"/>
              </w:rPr>
              <w:t>Отключить приточно-вытяжную вентиляцию, кондиционеры и оборудование.</w:t>
            </w:r>
          </w:p>
          <w:p w:rsidR="00F36EB4" w:rsidRPr="00F36EB4" w:rsidRDefault="00F36EB4" w:rsidP="00F36EB4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216"/>
              </w:tabs>
              <w:spacing w:after="0" w:line="250" w:lineRule="exact"/>
              <w:jc w:val="left"/>
            </w:pPr>
            <w:r w:rsidRPr="00F36EB4">
              <w:rPr>
                <w:rStyle w:val="22"/>
              </w:rPr>
              <w:t>Получить на пунктах выдачи СИЗ средства индивидуальной и медицинской защиты, надеть противогаз, загерметизировать рабочие помещения и не выходить из них без разрешения.</w:t>
            </w:r>
          </w:p>
          <w:p w:rsidR="00F36EB4" w:rsidRPr="00F36EB4" w:rsidRDefault="00F36EB4" w:rsidP="00F36EB4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221"/>
              </w:tabs>
              <w:spacing w:after="0" w:line="250" w:lineRule="exact"/>
              <w:jc w:val="left"/>
            </w:pPr>
            <w:r w:rsidRPr="00F36EB4">
              <w:rPr>
                <w:rStyle w:val="22"/>
              </w:rPr>
              <w:t>По команде руководителя подразделения (работника, уполномоченного на решение задач в области ГО и ЧС):</w:t>
            </w:r>
          </w:p>
          <w:p w:rsidR="00F36EB4" w:rsidRPr="00F36EB4" w:rsidRDefault="00F36EB4" w:rsidP="00F36EB4">
            <w:pPr>
              <w:pStyle w:val="20"/>
              <w:numPr>
                <w:ilvl w:val="0"/>
                <w:numId w:val="8"/>
              </w:numPr>
              <w:shd w:val="clear" w:color="auto" w:fill="auto"/>
              <w:tabs>
                <w:tab w:val="left" w:pos="182"/>
              </w:tabs>
              <w:spacing w:after="0" w:line="250" w:lineRule="exact"/>
              <w:jc w:val="left"/>
            </w:pPr>
            <w:r w:rsidRPr="00F36EB4">
              <w:rPr>
                <w:rStyle w:val="22"/>
              </w:rPr>
              <w:t>при опасности поражения аммиаком укрыться в подвальных помещениях;</w:t>
            </w:r>
          </w:p>
          <w:p w:rsidR="00F36EB4" w:rsidRPr="00F36EB4" w:rsidRDefault="00F36EB4" w:rsidP="00F36EB4">
            <w:pPr>
              <w:pStyle w:val="20"/>
              <w:numPr>
                <w:ilvl w:val="0"/>
                <w:numId w:val="8"/>
              </w:numPr>
              <w:shd w:val="clear" w:color="auto" w:fill="auto"/>
              <w:tabs>
                <w:tab w:val="left" w:pos="125"/>
              </w:tabs>
              <w:spacing w:after="0" w:line="250" w:lineRule="exact"/>
              <w:jc w:val="left"/>
            </w:pPr>
            <w:r w:rsidRPr="00F36EB4">
              <w:rPr>
                <w:rStyle w:val="22"/>
              </w:rPr>
              <w:t>при опасности поражения хлором - подняться на верхние этажи зданий.</w:t>
            </w:r>
          </w:p>
        </w:tc>
      </w:tr>
    </w:tbl>
    <w:p w:rsidR="009B68D1" w:rsidRDefault="009B68D1">
      <w:pPr>
        <w:rPr>
          <w:sz w:val="2"/>
          <w:szCs w:val="2"/>
        </w:rPr>
        <w:sectPr w:rsidR="009B68D1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B68D1" w:rsidRPr="00F36EB4" w:rsidRDefault="0006616A" w:rsidP="00E30AB9">
      <w:pPr>
        <w:pStyle w:val="20"/>
        <w:framePr w:w="9876" w:h="14887" w:hRule="exact" w:wrap="none" w:vAnchor="page" w:hAnchor="page" w:x="1235" w:y="393"/>
        <w:shd w:val="clear" w:color="auto" w:fill="auto"/>
        <w:spacing w:after="0" w:line="346" w:lineRule="exact"/>
        <w:ind w:right="360" w:firstLine="480"/>
        <w:jc w:val="both"/>
        <w:rPr>
          <w:sz w:val="28"/>
          <w:szCs w:val="28"/>
        </w:rPr>
      </w:pPr>
      <w:r w:rsidRPr="00F36EB4">
        <w:rPr>
          <w:sz w:val="28"/>
          <w:szCs w:val="28"/>
        </w:rPr>
        <w:lastRenderedPageBreak/>
        <w:t xml:space="preserve">Сигнал </w:t>
      </w:r>
      <w:r w:rsidRPr="00F36EB4">
        <w:rPr>
          <w:rStyle w:val="21"/>
          <w:sz w:val="28"/>
          <w:szCs w:val="28"/>
        </w:rPr>
        <w:t>«ВОЗДУШНАЯ ТРЕВОГА»</w:t>
      </w:r>
      <w:r w:rsidRPr="00F36EB4">
        <w:rPr>
          <w:sz w:val="28"/>
          <w:szCs w:val="28"/>
        </w:rPr>
        <w:t xml:space="preserve"> подаётся при возникновении воздушной опасности. Он может дублироваться звуком сирен, гудков предприятий и транспортных средств. По</w:t>
      </w:r>
      <w:r w:rsidR="00F36EB4">
        <w:rPr>
          <w:sz w:val="28"/>
          <w:szCs w:val="28"/>
        </w:rPr>
        <w:t xml:space="preserve"> </w:t>
      </w:r>
      <w:r w:rsidRPr="00F36EB4">
        <w:rPr>
          <w:sz w:val="28"/>
          <w:szCs w:val="28"/>
        </w:rPr>
        <w:t>этому сигналу прекращаются работы, а рабочий персонал и население подлежит укрытию в защитных сооружениях</w:t>
      </w:r>
      <w:r w:rsidR="00F36EB4">
        <w:rPr>
          <w:sz w:val="28"/>
          <w:szCs w:val="28"/>
        </w:rPr>
        <w:t>;</w:t>
      </w:r>
    </w:p>
    <w:p w:rsidR="009B68D1" w:rsidRPr="00F36EB4" w:rsidRDefault="0006616A" w:rsidP="00E30AB9">
      <w:pPr>
        <w:pStyle w:val="20"/>
        <w:framePr w:w="9876" w:h="14887" w:hRule="exact" w:wrap="none" w:vAnchor="page" w:hAnchor="page" w:x="1235" w:y="393"/>
        <w:shd w:val="clear" w:color="auto" w:fill="auto"/>
        <w:spacing w:after="296" w:line="346" w:lineRule="exact"/>
        <w:ind w:right="360"/>
        <w:jc w:val="both"/>
        <w:rPr>
          <w:sz w:val="28"/>
          <w:szCs w:val="28"/>
        </w:rPr>
      </w:pPr>
      <w:r w:rsidRPr="00F36EB4">
        <w:rPr>
          <w:rStyle w:val="21"/>
          <w:sz w:val="28"/>
          <w:szCs w:val="28"/>
        </w:rPr>
        <w:t>населению</w:t>
      </w:r>
      <w:r w:rsidRPr="00F36EB4">
        <w:rPr>
          <w:sz w:val="28"/>
          <w:szCs w:val="28"/>
        </w:rPr>
        <w:t xml:space="preserve"> необходимо отключить свет, газ, нагревательные приборы и воду. Взять с собой индивидуальную аптечку, СИЗ, предупредить соседей об опасности, выйти на улицу и проследовать в ближайшее защитное сооружение, соблюдать спокойствие и порядок.</w:t>
      </w:r>
    </w:p>
    <w:p w:rsidR="009B68D1" w:rsidRPr="00F36EB4" w:rsidRDefault="0006616A" w:rsidP="00E30AB9">
      <w:pPr>
        <w:pStyle w:val="20"/>
        <w:framePr w:w="9876" w:h="14887" w:hRule="exact" w:wrap="none" w:vAnchor="page" w:hAnchor="page" w:x="1235" w:y="393"/>
        <w:shd w:val="clear" w:color="auto" w:fill="auto"/>
        <w:spacing w:after="0" w:line="350" w:lineRule="exact"/>
        <w:ind w:right="360" w:firstLine="480"/>
        <w:jc w:val="both"/>
        <w:rPr>
          <w:sz w:val="28"/>
          <w:szCs w:val="28"/>
        </w:rPr>
      </w:pPr>
      <w:r w:rsidRPr="00F36EB4">
        <w:rPr>
          <w:sz w:val="28"/>
          <w:szCs w:val="28"/>
        </w:rPr>
        <w:t xml:space="preserve">Сигнал </w:t>
      </w:r>
      <w:r w:rsidRPr="00F36EB4">
        <w:rPr>
          <w:rStyle w:val="21"/>
          <w:sz w:val="28"/>
          <w:szCs w:val="28"/>
        </w:rPr>
        <w:t>«ОТБОЙ ВОЗДУШНОЙ ТРЕВОГИ»</w:t>
      </w:r>
      <w:r w:rsidRPr="00F36EB4">
        <w:rPr>
          <w:sz w:val="28"/>
          <w:szCs w:val="28"/>
        </w:rPr>
        <w:t xml:space="preserve"> подаётся при прекращении опасности воздушного нападения. По этому сигналу:</w:t>
      </w:r>
    </w:p>
    <w:p w:rsidR="009B68D1" w:rsidRPr="00F36EB4" w:rsidRDefault="0006616A" w:rsidP="00E30AB9">
      <w:pPr>
        <w:pStyle w:val="20"/>
        <w:framePr w:w="9876" w:h="14887" w:hRule="exact" w:wrap="none" w:vAnchor="page" w:hAnchor="page" w:x="1235" w:y="393"/>
        <w:numPr>
          <w:ilvl w:val="0"/>
          <w:numId w:val="3"/>
        </w:numPr>
        <w:shd w:val="clear" w:color="auto" w:fill="auto"/>
        <w:tabs>
          <w:tab w:val="left" w:pos="586"/>
        </w:tabs>
        <w:spacing w:after="0" w:line="346" w:lineRule="exact"/>
        <w:ind w:right="360" w:firstLine="480"/>
        <w:jc w:val="both"/>
        <w:rPr>
          <w:sz w:val="28"/>
          <w:szCs w:val="28"/>
        </w:rPr>
      </w:pPr>
      <w:r w:rsidRPr="00F36EB4">
        <w:rPr>
          <w:rStyle w:val="21"/>
          <w:sz w:val="28"/>
          <w:szCs w:val="28"/>
        </w:rPr>
        <w:t>должностные лица</w:t>
      </w:r>
      <w:r w:rsidRPr="00F36EB4">
        <w:rPr>
          <w:sz w:val="28"/>
          <w:szCs w:val="28"/>
        </w:rPr>
        <w:t xml:space="preserve"> отдают распоряжение о прекращении действия сигнала «ВОЗДУШНАЯ ТРЕВОГА» по всем каналам информирования населения.</w:t>
      </w:r>
    </w:p>
    <w:p w:rsidR="009B68D1" w:rsidRPr="00F36EB4" w:rsidRDefault="0006616A" w:rsidP="00E30AB9">
      <w:pPr>
        <w:pStyle w:val="20"/>
        <w:framePr w:w="9876" w:h="14887" w:hRule="exact" w:wrap="none" w:vAnchor="page" w:hAnchor="page" w:x="1235" w:y="393"/>
        <w:numPr>
          <w:ilvl w:val="0"/>
          <w:numId w:val="3"/>
        </w:numPr>
        <w:shd w:val="clear" w:color="auto" w:fill="auto"/>
        <w:tabs>
          <w:tab w:val="left" w:pos="586"/>
        </w:tabs>
        <w:spacing w:after="304" w:line="346" w:lineRule="exact"/>
        <w:ind w:right="360" w:firstLine="480"/>
        <w:jc w:val="both"/>
        <w:rPr>
          <w:sz w:val="28"/>
          <w:szCs w:val="28"/>
        </w:rPr>
      </w:pPr>
      <w:r w:rsidRPr="00F36EB4">
        <w:rPr>
          <w:rStyle w:val="21"/>
          <w:sz w:val="28"/>
          <w:szCs w:val="28"/>
        </w:rPr>
        <w:t>население</w:t>
      </w:r>
      <w:r w:rsidRPr="00F36EB4">
        <w:rPr>
          <w:sz w:val="28"/>
          <w:szCs w:val="28"/>
        </w:rPr>
        <w:t xml:space="preserve"> покидает места укрытий и возвращается к прежней деятельности в готовности к возможному повторному воздушному нападению.</w:t>
      </w:r>
    </w:p>
    <w:p w:rsidR="009B68D1" w:rsidRPr="00F36EB4" w:rsidRDefault="0006616A" w:rsidP="00E30AB9">
      <w:pPr>
        <w:pStyle w:val="20"/>
        <w:framePr w:w="9876" w:h="14887" w:hRule="exact" w:wrap="none" w:vAnchor="page" w:hAnchor="page" w:x="1235" w:y="393"/>
        <w:shd w:val="clear" w:color="auto" w:fill="auto"/>
        <w:spacing w:after="296" w:line="341" w:lineRule="exact"/>
        <w:ind w:right="360" w:firstLine="480"/>
        <w:jc w:val="both"/>
        <w:rPr>
          <w:sz w:val="28"/>
          <w:szCs w:val="28"/>
        </w:rPr>
      </w:pPr>
      <w:r w:rsidRPr="00F36EB4">
        <w:rPr>
          <w:sz w:val="28"/>
          <w:szCs w:val="28"/>
        </w:rPr>
        <w:t xml:space="preserve">Сигнал </w:t>
      </w:r>
      <w:r w:rsidRPr="00F36EB4">
        <w:rPr>
          <w:rStyle w:val="21"/>
          <w:sz w:val="28"/>
          <w:szCs w:val="28"/>
        </w:rPr>
        <w:t>«РАДИАЦИОННАЯ ОПАСНОСТЬ»</w:t>
      </w:r>
      <w:r w:rsidRPr="00F36EB4">
        <w:rPr>
          <w:sz w:val="28"/>
          <w:szCs w:val="28"/>
        </w:rPr>
        <w:t xml:space="preserve"> подается для населённых пунктов и районов, по направлению которых распространяется след радиоактивного заражения. В этом случае рекомендуется взять с собой запас продуктов, воды и медицинских средств, покинуть помещение и проследовать в защитное сооружение, имея с собой противогаз или простейшие средства защиты органов дыхания.</w:t>
      </w:r>
    </w:p>
    <w:p w:rsidR="009B68D1" w:rsidRPr="00F36EB4" w:rsidRDefault="0006616A" w:rsidP="00E30AB9">
      <w:pPr>
        <w:pStyle w:val="20"/>
        <w:framePr w:w="9876" w:h="14887" w:hRule="exact" w:wrap="none" w:vAnchor="page" w:hAnchor="page" w:x="1235" w:y="393"/>
        <w:shd w:val="clear" w:color="auto" w:fill="auto"/>
        <w:spacing w:after="0" w:line="346" w:lineRule="exact"/>
        <w:ind w:right="360" w:firstLine="480"/>
        <w:jc w:val="both"/>
        <w:rPr>
          <w:sz w:val="28"/>
          <w:szCs w:val="28"/>
        </w:rPr>
      </w:pPr>
      <w:r w:rsidRPr="00F36EB4">
        <w:rPr>
          <w:sz w:val="28"/>
          <w:szCs w:val="28"/>
        </w:rPr>
        <w:t xml:space="preserve">Сигнал </w:t>
      </w:r>
      <w:r w:rsidRPr="00F36EB4">
        <w:rPr>
          <w:rStyle w:val="21"/>
          <w:sz w:val="28"/>
          <w:szCs w:val="28"/>
        </w:rPr>
        <w:t>«ХИМИЧЕСКАЯ ТРЕВОГА»</w:t>
      </w:r>
      <w:r w:rsidRPr="00F36EB4">
        <w:rPr>
          <w:sz w:val="28"/>
          <w:szCs w:val="28"/>
        </w:rPr>
        <w:t xml:space="preserve"> подаётся при угрозе или непосредственном обнаружении химического или бактериального заражения. По этому сигналу необходимо надеть противогаз (при его наличии) либо простейшее средство защиты в виде ватно - марлевой повязки и при имеющейся возможности укрыться в защитном сооружении. Средством защиты от поражения может стать надёжная герметизация жилища</w:t>
      </w:r>
      <w:r w:rsidR="000666B4">
        <w:rPr>
          <w:sz w:val="28"/>
          <w:szCs w:val="28"/>
        </w:rPr>
        <w:t>,</w:t>
      </w:r>
      <w:r w:rsidRPr="00F36EB4">
        <w:rPr>
          <w:sz w:val="28"/>
          <w:szCs w:val="28"/>
        </w:rPr>
        <w:t xml:space="preserve"> не позволяюща</w:t>
      </w:r>
      <w:r w:rsidR="000666B4">
        <w:rPr>
          <w:sz w:val="28"/>
          <w:szCs w:val="28"/>
        </w:rPr>
        <w:t>я осуществить проникновение аварийно</w:t>
      </w:r>
      <w:r w:rsidR="0053294F">
        <w:rPr>
          <w:sz w:val="28"/>
          <w:szCs w:val="28"/>
        </w:rPr>
        <w:t xml:space="preserve"> </w:t>
      </w:r>
      <w:r w:rsidR="000666B4">
        <w:rPr>
          <w:sz w:val="28"/>
          <w:szCs w:val="28"/>
        </w:rPr>
        <w:t>химически опасных веществ (АХОВ)</w:t>
      </w:r>
      <w:r w:rsidRPr="00F36EB4">
        <w:rPr>
          <w:sz w:val="28"/>
          <w:szCs w:val="28"/>
        </w:rPr>
        <w:t xml:space="preserve"> в место Вашего пребывания, либо выход из угрожаемой зоны.</w:t>
      </w:r>
    </w:p>
    <w:p w:rsidR="009B68D1" w:rsidRDefault="0006616A" w:rsidP="00E30AB9">
      <w:pPr>
        <w:pStyle w:val="20"/>
        <w:framePr w:w="9876" w:h="14887" w:hRule="exact" w:wrap="none" w:vAnchor="page" w:hAnchor="page" w:x="1235" w:y="393"/>
        <w:shd w:val="clear" w:color="auto" w:fill="auto"/>
        <w:spacing w:after="0" w:line="346" w:lineRule="exact"/>
        <w:ind w:right="360" w:firstLine="480"/>
        <w:jc w:val="both"/>
        <w:rPr>
          <w:sz w:val="28"/>
          <w:szCs w:val="28"/>
        </w:rPr>
      </w:pPr>
      <w:r w:rsidRPr="00F36EB4">
        <w:rPr>
          <w:sz w:val="28"/>
          <w:szCs w:val="28"/>
        </w:rPr>
        <w:t>При выходе из зоны заражения АХОВ, снимите верхнюю одежду и оставьте её вне жилого помещения, примите душ или обмойтесь водой с мылом, тщательно промойте глаза и прополощите рот.</w:t>
      </w:r>
    </w:p>
    <w:p w:rsidR="00E30AB9" w:rsidRDefault="00E30AB9" w:rsidP="00E30AB9">
      <w:pPr>
        <w:framePr w:w="9876" w:h="14887" w:hRule="exact" w:wrap="none" w:vAnchor="page" w:hAnchor="page" w:x="1235" w:y="393"/>
        <w:jc w:val="center"/>
        <w:rPr>
          <w:b/>
          <w:sz w:val="27"/>
          <w:szCs w:val="27"/>
        </w:rPr>
      </w:pPr>
    </w:p>
    <w:p w:rsidR="00E30AB9" w:rsidRPr="00E30AB9" w:rsidRDefault="00E30AB9" w:rsidP="00E30AB9">
      <w:pPr>
        <w:framePr w:w="9876" w:h="14887" w:hRule="exact" w:wrap="none" w:vAnchor="page" w:hAnchor="page" w:x="1235" w:y="3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AB9">
        <w:rPr>
          <w:rFonts w:ascii="Times New Roman" w:hAnsi="Times New Roman" w:cs="Times New Roman"/>
          <w:b/>
          <w:sz w:val="28"/>
          <w:szCs w:val="28"/>
        </w:rPr>
        <w:t>ПОМНИТЕ,</w:t>
      </w:r>
    </w:p>
    <w:p w:rsidR="00E30AB9" w:rsidRPr="00E30AB9" w:rsidRDefault="00E30AB9" w:rsidP="00E30AB9">
      <w:pPr>
        <w:framePr w:w="9876" w:h="14887" w:hRule="exact" w:wrap="none" w:vAnchor="page" w:hAnchor="page" w:x="1235" w:y="3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AB9">
        <w:rPr>
          <w:rFonts w:ascii="Times New Roman" w:hAnsi="Times New Roman" w:cs="Times New Roman"/>
          <w:b/>
          <w:sz w:val="28"/>
          <w:szCs w:val="28"/>
        </w:rPr>
        <w:t>организованность, строгое соблюдение правил поведения, умелые и решительные действия  - залог Вашего спасения!</w:t>
      </w:r>
    </w:p>
    <w:p w:rsidR="00E30AB9" w:rsidRPr="00F36EB4" w:rsidRDefault="00E30AB9" w:rsidP="00E30AB9">
      <w:pPr>
        <w:pStyle w:val="20"/>
        <w:framePr w:w="9876" w:h="14887" w:hRule="exact" w:wrap="none" w:vAnchor="page" w:hAnchor="page" w:x="1235" w:y="393"/>
        <w:shd w:val="clear" w:color="auto" w:fill="auto"/>
        <w:spacing w:after="0" w:line="346" w:lineRule="exact"/>
        <w:ind w:right="360" w:firstLine="480"/>
        <w:jc w:val="both"/>
        <w:rPr>
          <w:sz w:val="28"/>
          <w:szCs w:val="28"/>
        </w:rPr>
      </w:pPr>
    </w:p>
    <w:p w:rsidR="009B68D1" w:rsidRDefault="009B68D1">
      <w:pPr>
        <w:rPr>
          <w:sz w:val="2"/>
          <w:szCs w:val="2"/>
        </w:rPr>
      </w:pPr>
    </w:p>
    <w:sectPr w:rsidR="009B68D1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EF9" w:rsidRDefault="00153EF9">
      <w:r>
        <w:separator/>
      </w:r>
    </w:p>
  </w:endnote>
  <w:endnote w:type="continuationSeparator" w:id="0">
    <w:p w:rsidR="00153EF9" w:rsidRDefault="00153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EF9" w:rsidRDefault="00153EF9"/>
  </w:footnote>
  <w:footnote w:type="continuationSeparator" w:id="0">
    <w:p w:rsidR="00153EF9" w:rsidRDefault="00153EF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51ED4"/>
    <w:multiLevelType w:val="multilevel"/>
    <w:tmpl w:val="B2C4BF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68591B"/>
    <w:multiLevelType w:val="multilevel"/>
    <w:tmpl w:val="38E41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A6537D"/>
    <w:multiLevelType w:val="multilevel"/>
    <w:tmpl w:val="6FFEEB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2E2F66"/>
    <w:multiLevelType w:val="multilevel"/>
    <w:tmpl w:val="4FEEB1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2A445F"/>
    <w:multiLevelType w:val="multilevel"/>
    <w:tmpl w:val="5A668C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D3164B"/>
    <w:multiLevelType w:val="multilevel"/>
    <w:tmpl w:val="057CBB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7D54516"/>
    <w:multiLevelType w:val="multilevel"/>
    <w:tmpl w:val="300EE8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6EB02AD"/>
    <w:multiLevelType w:val="multilevel"/>
    <w:tmpl w:val="B464E46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8D1"/>
    <w:rsid w:val="0006616A"/>
    <w:rsid w:val="000666B4"/>
    <w:rsid w:val="00153EF9"/>
    <w:rsid w:val="0024503E"/>
    <w:rsid w:val="00327740"/>
    <w:rsid w:val="0053294F"/>
    <w:rsid w:val="00646525"/>
    <w:rsid w:val="006D70D5"/>
    <w:rsid w:val="008A2761"/>
    <w:rsid w:val="008B288D"/>
    <w:rsid w:val="009B68D1"/>
    <w:rsid w:val="00A93C10"/>
    <w:rsid w:val="00BA0EE3"/>
    <w:rsid w:val="00BA4006"/>
    <w:rsid w:val="00BA748A"/>
    <w:rsid w:val="00BD3C0B"/>
    <w:rsid w:val="00D26E25"/>
    <w:rsid w:val="00E30AB9"/>
    <w:rsid w:val="00F36EB4"/>
    <w:rsid w:val="00F6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CA82F-7DCB-457B-B671-60B60EBBD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210pt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4">
    <w:name w:val="Колонтитул (2)_"/>
    <w:basedOn w:val="a0"/>
    <w:link w:val="25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41" w:lineRule="exact"/>
      <w:ind w:firstLine="40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25">
    <w:name w:val="Колонтитул (2)"/>
    <w:basedOn w:val="a"/>
    <w:link w:val="24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</dc:creator>
  <cp:keywords/>
  <cp:lastModifiedBy>Кун</cp:lastModifiedBy>
  <cp:revision>11</cp:revision>
  <dcterms:created xsi:type="dcterms:W3CDTF">2021-09-27T06:42:00Z</dcterms:created>
  <dcterms:modified xsi:type="dcterms:W3CDTF">2022-10-26T13:34:00Z</dcterms:modified>
</cp:coreProperties>
</file>