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31" w:rsidRPr="00144A31" w:rsidRDefault="0093604B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28</w:t>
      </w:r>
      <w:r w:rsidR="001B4EC1">
        <w:rPr>
          <w:rFonts w:ascii="Arial" w:eastAsia="Calibri" w:hAnsi="Arial" w:cs="Arial"/>
          <w:color w:val="595959"/>
          <w:sz w:val="24"/>
        </w:rPr>
        <w:t>.04.2021</w:t>
      </w:r>
    </w:p>
    <w:p w:rsidR="00144A31" w:rsidRPr="00267EEA" w:rsidRDefault="0093604B" w:rsidP="0093604B">
      <w:pPr>
        <w:spacing w:line="276" w:lineRule="auto"/>
        <w:ind w:left="426"/>
        <w:rPr>
          <w:rFonts w:ascii="Arial" w:eastAsia="Calibri" w:hAnsi="Arial" w:cs="Arial"/>
          <w:b/>
          <w:bCs/>
          <w:sz w:val="48"/>
          <w:lang/>
        </w:rPr>
      </w:pPr>
      <w:r w:rsidRPr="0093604B">
        <w:rPr>
          <w:rFonts w:ascii="Arial" w:eastAsia="Calibri" w:hAnsi="Arial" w:cs="Arial"/>
          <w:b/>
          <w:bCs/>
          <w:sz w:val="48"/>
          <w:lang/>
        </w:rPr>
        <w:t>ОНЛАЙН-ИГРА ВСЕРОССИЙСКОЙ ПЕРЕПИСИ— ЛУЧШАЯ НА КРУПНЕЙШЕМ DIGITAL-КОНКУРСЕ ЕВРОПЫ</w:t>
      </w:r>
    </w:p>
    <w:p w:rsidR="009524E0" w:rsidRPr="00267EEA" w:rsidRDefault="00267EEA" w:rsidP="00267EEA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</w:pP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Как 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зацепить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</w:rPr>
        <w:t>»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 в эпоху коротких текстов, броских заголовков и тегов (tag), когда аудитория проекта </w:t>
      </w:r>
      <w:r w:rsidR="00F6370E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 xml:space="preserve">— </w:t>
      </w:r>
      <w:r w:rsidRPr="00267EEA"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вся страна?</w:t>
      </w:r>
    </w:p>
    <w:p w:rsidR="00D01AC2" w:rsidRDefault="00D01AC2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/>
        </w:rPr>
      </w:pPr>
      <w:r w:rsidRPr="00D01AC2">
        <w:rPr>
          <w:rFonts w:ascii="Arial" w:eastAsia="Calibri" w:hAnsi="Arial" w:cs="Arial"/>
          <w:color w:val="525252"/>
          <w:sz w:val="24"/>
          <w:szCs w:val="24"/>
          <w:lang/>
        </w:rPr>
        <w:t>П</w:t>
      </w:r>
      <w:r w:rsidR="0047783C">
        <w:rPr>
          <w:rFonts w:ascii="Arial" w:eastAsia="Calibri" w:hAnsi="Arial" w:cs="Arial"/>
          <w:color w:val="525252"/>
          <w:sz w:val="24"/>
          <w:szCs w:val="24"/>
          <w:lang/>
        </w:rPr>
        <w:t>ервое место в номинации «Лучшая онлайн-</w:t>
      </w:r>
      <w:r w:rsidRPr="00D01AC2">
        <w:rPr>
          <w:rFonts w:ascii="Arial" w:eastAsia="Calibri" w:hAnsi="Arial" w:cs="Arial"/>
          <w:color w:val="525252"/>
          <w:sz w:val="24"/>
          <w:szCs w:val="24"/>
          <w:lang/>
        </w:rPr>
        <w:t xml:space="preserve">игра» крупнейшего в Европе </w:t>
      </w:r>
      <w:r w:rsidR="0047783C" w:rsidRPr="0047783C">
        <w:rPr>
          <w:rFonts w:ascii="Arial" w:eastAsia="Calibri" w:hAnsi="Arial" w:cs="Arial"/>
          <w:bCs/>
          <w:color w:val="525252"/>
          <w:sz w:val="24"/>
          <w:szCs w:val="24"/>
        </w:rPr>
        <w:t>digital-конкурса</w:t>
      </w:r>
      <w:r w:rsidR="0047783C">
        <w:rPr>
          <w:rFonts w:ascii="Arial" w:eastAsia="Calibri" w:hAnsi="Arial" w:cs="Arial"/>
          <w:color w:val="525252"/>
          <w:sz w:val="24"/>
          <w:szCs w:val="24"/>
          <w:lang/>
        </w:rPr>
        <w:t xml:space="preserve">TaglineAwards получила </w:t>
      </w:r>
      <w:hyperlink r:id="rId8" w:history="1">
        <w:r w:rsidR="0047783C" w:rsidRPr="00B6517B">
          <w:rPr>
            <w:rStyle w:val="a9"/>
            <w:rFonts w:ascii="Arial" w:eastAsia="Calibri" w:hAnsi="Arial" w:cs="Arial"/>
            <w:sz w:val="24"/>
            <w:szCs w:val="24"/>
            <w:lang/>
          </w:rPr>
          <w:t>интерактивная игра</w:t>
        </w:r>
      </w:hyperlink>
      <w:r w:rsidR="0047783C">
        <w:rPr>
          <w:rFonts w:ascii="Arial" w:eastAsia="Calibri" w:hAnsi="Arial" w:cs="Arial"/>
          <w:color w:val="525252"/>
          <w:sz w:val="24"/>
          <w:szCs w:val="24"/>
          <w:lang/>
        </w:rPr>
        <w:t>, посвященная</w:t>
      </w:r>
      <w:r w:rsidRPr="00D01AC2">
        <w:rPr>
          <w:rFonts w:ascii="Arial" w:eastAsia="Calibri" w:hAnsi="Arial" w:cs="Arial"/>
          <w:color w:val="525252"/>
          <w:sz w:val="24"/>
          <w:szCs w:val="24"/>
          <w:lang/>
        </w:rPr>
        <w:t xml:space="preserve"> Всеросси</w:t>
      </w:r>
      <w:r w:rsidR="0047783C">
        <w:rPr>
          <w:rFonts w:ascii="Arial" w:eastAsia="Calibri" w:hAnsi="Arial" w:cs="Arial"/>
          <w:color w:val="525252"/>
          <w:sz w:val="24"/>
          <w:szCs w:val="24"/>
          <w:lang/>
        </w:rPr>
        <w:t xml:space="preserve">йской переписи населения. Жюри — </w:t>
      </w:r>
      <w:r w:rsidRPr="00D01AC2">
        <w:rPr>
          <w:rFonts w:ascii="Arial" w:eastAsia="Calibri" w:hAnsi="Arial" w:cs="Arial"/>
          <w:color w:val="525252"/>
          <w:sz w:val="24"/>
          <w:szCs w:val="24"/>
          <w:lang/>
        </w:rPr>
        <w:t>признанные мировым сообществом эксперты в области коммуникаций</w:t>
      </w:r>
      <w:r w:rsidR="00307370">
        <w:rPr>
          <w:rFonts w:ascii="Arial" w:eastAsia="Calibri" w:hAnsi="Arial" w:cs="Arial"/>
          <w:color w:val="525252"/>
          <w:sz w:val="24"/>
          <w:szCs w:val="24"/>
          <w:lang/>
        </w:rPr>
        <w:t xml:space="preserve">, маркетинга и </w:t>
      </w:r>
      <w:r w:rsidR="0047783C">
        <w:rPr>
          <w:rFonts w:ascii="Arial" w:eastAsia="Calibri" w:hAnsi="Arial" w:cs="Arial"/>
          <w:color w:val="525252"/>
          <w:sz w:val="24"/>
          <w:szCs w:val="24"/>
          <w:lang/>
        </w:rPr>
        <w:t xml:space="preserve">дизайна — отметило ее в числе </w:t>
      </w:r>
      <w:r w:rsidRPr="00D01AC2">
        <w:rPr>
          <w:rFonts w:ascii="Arial" w:eastAsia="Calibri" w:hAnsi="Arial" w:cs="Arial"/>
          <w:color w:val="525252"/>
          <w:sz w:val="24"/>
          <w:szCs w:val="24"/>
          <w:lang/>
        </w:rPr>
        <w:t>более 3 тысяч заявок</w:t>
      </w:r>
      <w:r w:rsidR="00F6370E">
        <w:rPr>
          <w:rFonts w:ascii="Arial" w:eastAsia="Calibri" w:hAnsi="Arial" w:cs="Arial"/>
          <w:color w:val="525252"/>
          <w:sz w:val="24"/>
          <w:szCs w:val="24"/>
          <w:lang/>
        </w:rPr>
        <w:t xml:space="preserve"> во всех номинациях</w:t>
      </w:r>
      <w:r w:rsidRPr="00D01AC2">
        <w:rPr>
          <w:rFonts w:ascii="Arial" w:eastAsia="Calibri" w:hAnsi="Arial" w:cs="Arial"/>
          <w:color w:val="525252"/>
          <w:sz w:val="24"/>
          <w:szCs w:val="24"/>
          <w:lang/>
        </w:rPr>
        <w:t xml:space="preserve">. </w:t>
      </w:r>
      <w:r w:rsidR="000747CA">
        <w:rPr>
          <w:rFonts w:ascii="Arial" w:eastAsia="Calibri" w:hAnsi="Arial" w:cs="Arial"/>
          <w:color w:val="525252"/>
          <w:sz w:val="24"/>
          <w:szCs w:val="24"/>
          <w:lang/>
        </w:rPr>
        <w:t xml:space="preserve">Среди </w:t>
      </w:r>
      <w:r w:rsidRPr="00D01AC2">
        <w:rPr>
          <w:rFonts w:ascii="Arial" w:eastAsia="Calibri" w:hAnsi="Arial" w:cs="Arial"/>
          <w:color w:val="525252"/>
          <w:sz w:val="24"/>
          <w:szCs w:val="24"/>
          <w:lang/>
        </w:rPr>
        <w:t>лауреатов — ТАСС, RT, Мегафон, Gett и создатели множества громких онлайн-проектов</w:t>
      </w:r>
      <w:r w:rsidR="0047783C">
        <w:rPr>
          <w:rFonts w:ascii="Arial" w:eastAsia="Calibri" w:hAnsi="Arial" w:cs="Arial"/>
          <w:color w:val="525252"/>
          <w:sz w:val="24"/>
          <w:szCs w:val="24"/>
          <w:lang/>
        </w:rPr>
        <w:t xml:space="preserve"> для лидеров рынка, в том числе</w:t>
      </w:r>
      <w:r w:rsidRPr="00D01AC2">
        <w:rPr>
          <w:rFonts w:ascii="Arial" w:eastAsia="Calibri" w:hAnsi="Arial" w:cs="Arial"/>
          <w:color w:val="525252"/>
          <w:sz w:val="24"/>
          <w:szCs w:val="24"/>
          <w:lang/>
        </w:rPr>
        <w:t>Сбера, Ростелекома, X5 RetailGroup и госорганов.</w:t>
      </w:r>
    </w:p>
    <w:p w:rsidR="00267EEA" w:rsidRPr="00267EEA" w:rsidRDefault="000747C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/>
        </w:rPr>
      </w:pPr>
      <w:r>
        <w:rPr>
          <w:rFonts w:ascii="Arial" w:eastAsia="Calibri" w:hAnsi="Arial" w:cs="Arial"/>
          <w:color w:val="525252"/>
          <w:sz w:val="24"/>
          <w:szCs w:val="24"/>
        </w:rPr>
        <w:t>Геймплей</w:t>
      </w:r>
      <w:r w:rsidR="00F6370E">
        <w:rPr>
          <w:rFonts w:ascii="Arial" w:eastAsia="Calibri" w:hAnsi="Arial" w:cs="Arial"/>
          <w:color w:val="525252"/>
          <w:sz w:val="24"/>
          <w:szCs w:val="24"/>
        </w:rPr>
        <w:t xml:space="preserve">«лучшей онлайн-игры»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построен вокруг поиска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предметов в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трёх различных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/>
        </w:rPr>
        <w:t>локациях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/>
        </w:rPr>
        <w:t>Каждый</w:t>
      </w:r>
      <w:r w:rsidR="00F6370E">
        <w:rPr>
          <w:rFonts w:ascii="Arial" w:eastAsia="Calibri" w:hAnsi="Arial" w:cs="Arial"/>
          <w:color w:val="525252"/>
          <w:sz w:val="24"/>
          <w:szCs w:val="24"/>
          <w:lang/>
        </w:rPr>
        <w:t xml:space="preserve"> геймер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/>
        </w:rPr>
        <w:t>может «примерить» на себя все ситуации и способы участия в первой цифровой переписи: в жилом многоквартирном доме, который обходят переписчики спланшетами, на портале Госуслу</w:t>
      </w:r>
      <w:r w:rsidR="00267EEA">
        <w:rPr>
          <w:rFonts w:ascii="Arial" w:eastAsia="Calibri" w:hAnsi="Arial" w:cs="Arial"/>
          <w:color w:val="525252"/>
          <w:sz w:val="24"/>
          <w:szCs w:val="24"/>
          <w:lang/>
        </w:rPr>
        <w:t>г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 xml:space="preserve"> или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на переписном участке.На последнем этапе </w:t>
      </w:r>
      <w:r w:rsidR="00F6370E">
        <w:rPr>
          <w:rFonts w:ascii="Arial" w:eastAsia="Calibri" w:hAnsi="Arial" w:cs="Arial"/>
          <w:color w:val="525252"/>
          <w:sz w:val="24"/>
          <w:szCs w:val="24"/>
        </w:rPr>
        <w:t xml:space="preserve">игрок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переносится в Росстат, куда стекается информация 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>с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/>
        </w:rPr>
        <w:t>о всей стран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</w:rPr>
        <w:t>ы</w:t>
      </w:r>
      <w:r w:rsidR="00267EEA"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. </w:t>
      </w:r>
    </w:p>
    <w:p w:rsid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Обнаружить все предметы, а затем и свое имя в списке </w:t>
      </w:r>
      <w:r w:rsidR="00F6370E">
        <w:rPr>
          <w:rFonts w:ascii="Arial" w:eastAsia="Calibri" w:hAnsi="Arial" w:cs="Arial"/>
          <w:color w:val="525252"/>
          <w:sz w:val="24"/>
          <w:szCs w:val="24"/>
          <w:lang/>
        </w:rPr>
        <w:t>топ-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игроков на сайте переписи может любой желающий. Количество попыток улучшить личный результат и положение в рейтинге не ограничено</w:t>
      </w:r>
      <w:r w:rsidR="00DB4785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О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нлайн-игр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апоможет существенно расширить аудиторию информационной кампании в поддержку переписи за счет «цифрового» поколения, считают в Российской ассоциации по связям с общественностью.</w:t>
      </w:r>
    </w:p>
    <w:p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  <w:lang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Геймификация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важнейший коммуникационный тренд. Обращение к онлайн-играм позволяет вовлечь в кампанию “цифровое” поколение, которое не застать на традиционных площадках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на ТВ, радио, в бумажных СМИ</w:t>
      </w:r>
      <w:r w:rsidR="00C32B45">
        <w:rPr>
          <w:rFonts w:ascii="Arial" w:eastAsia="Calibri" w:hAnsi="Arial" w:cs="Arial"/>
          <w:color w:val="525252"/>
          <w:sz w:val="24"/>
          <w:szCs w:val="24"/>
          <w:lang/>
        </w:rPr>
        <w:t>.</w:t>
      </w:r>
      <w:bookmarkStart w:id="0" w:name="_GoBack"/>
      <w:bookmarkEnd w:id="0"/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Но вместе с тем игра смоделирована так, что вызывает интерес всех возрастных аудиторий – что принципиально важно для такого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охватного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проекта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 как Всероссийская перепись населения»,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полагает </w:t>
      </w:r>
      <w:r w:rsidRPr="00267EEA">
        <w:rPr>
          <w:rFonts w:ascii="Arial" w:eastAsia="Calibri" w:hAnsi="Arial" w:cs="Arial"/>
          <w:b/>
          <w:color w:val="525252"/>
          <w:sz w:val="24"/>
          <w:szCs w:val="24"/>
        </w:rPr>
        <w:t>вице-президент РАСО Ксения Трифонова.</w:t>
      </w:r>
    </w:p>
    <w:p w:rsidR="00A5518E" w:rsidRPr="00A5518E" w:rsidRDefault="00267EEA" w:rsidP="00A5518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lastRenderedPageBreak/>
        <w:t>«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Современная цифровая 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/>
        </w:rPr>
        <w:t>модель переписи требует новых подходов в информационной работе. С этой целью Росстат создал Медиаофис Всероссийской переписи населения, который начал работу в 2019 году.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  Он ведёт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/>
        </w:rPr>
        <w:t xml:space="preserve"> масштабную информационно-разъяснительную 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>кампанию,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  <w:lang/>
        </w:rPr>
        <w:t xml:space="preserve"> как в традиционных СМИ, так и в digital-среде</w:t>
      </w:r>
      <w:r w:rsidR="00A5518E" w:rsidRPr="00A5518E">
        <w:rPr>
          <w:rFonts w:ascii="Arial" w:eastAsia="Calibri" w:hAnsi="Arial" w:cs="Arial"/>
          <w:color w:val="525252"/>
          <w:sz w:val="24"/>
          <w:szCs w:val="24"/>
        </w:rPr>
        <w:t xml:space="preserve">», — говорит </w:t>
      </w:r>
      <w:r w:rsidR="00A5518E" w:rsidRPr="00A5518E">
        <w:rPr>
          <w:rFonts w:ascii="Arial" w:eastAsia="Calibri" w:hAnsi="Arial" w:cs="Arial"/>
          <w:b/>
          <w:color w:val="525252"/>
          <w:sz w:val="24"/>
          <w:szCs w:val="24"/>
        </w:rPr>
        <w:t>руководитель Медиаофиса Всероссийской переписи населения, вице-президент коммуникационного агентства КРОС Леонид Бурмистров</w:t>
      </w:r>
      <w:r w:rsidR="00A5518E" w:rsidRPr="00A5518E">
        <w:rPr>
          <w:rFonts w:ascii="Arial" w:eastAsia="Calibri" w:hAnsi="Arial" w:cs="Arial"/>
          <w:b/>
          <w:color w:val="525252"/>
          <w:sz w:val="24"/>
          <w:szCs w:val="24"/>
          <w:lang/>
        </w:rPr>
        <w:t xml:space="preserve">. </w:t>
      </w:r>
    </w:p>
    <w:p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По его словам,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Медиаофис не просто присутствует, но активно работает на всех интерактивных площадках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на официальном сайте, во всех популярных социальных сетях и на внешних интернет-ресурсах.</w:t>
      </w:r>
    </w:p>
    <w:p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Мы сняли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целый </w:t>
      </w:r>
      <w:hyperlink r:id="rId9" w:history="1">
        <w:r w:rsidRPr="00267EEA">
          <w:rPr>
            <w:rStyle w:val="a9"/>
            <w:rFonts w:ascii="Arial" w:eastAsia="Calibri" w:hAnsi="Arial" w:cs="Arial"/>
            <w:sz w:val="24"/>
            <w:szCs w:val="24"/>
            <w:lang/>
          </w:rPr>
          <w:t>сериал</w:t>
        </w:r>
      </w:hyperlink>
      <w:r w:rsidR="00D16E6B" w:rsidRPr="00D16E6B"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про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выбранный всей страной талисман переписи – цыпу</w:t>
      </w:r>
      <w:r w:rsidR="00D16E6B" w:rsidRPr="00D16E6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Випина, создали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анимационные ролики, записали </w:t>
      </w:r>
      <w:hyperlink r:id="rId10" w:history="1">
        <w:r w:rsidRPr="00267EEA">
          <w:rPr>
            <w:rStyle w:val="a9"/>
            <w:rFonts w:ascii="Arial" w:eastAsia="Calibri" w:hAnsi="Arial" w:cs="Arial"/>
            <w:sz w:val="24"/>
            <w:szCs w:val="24"/>
            <w:lang/>
          </w:rPr>
          <w:t>серию подкастов</w:t>
        </w:r>
      </w:hyperlink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и YouTube-сюжетов, запустили чат-бот и </w:t>
      </w:r>
      <w:hyperlink r:id="rId11" w:history="1">
        <w:r w:rsidRPr="00267EEA">
          <w:rPr>
            <w:rStyle w:val="a9"/>
            <w:rFonts w:ascii="Arial" w:eastAsia="Calibri" w:hAnsi="Arial" w:cs="Arial"/>
            <w:sz w:val="24"/>
            <w:szCs w:val="24"/>
            <w:lang/>
          </w:rPr>
          <w:t>онлайн-игру</w:t>
        </w:r>
      </w:hyperlink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. Оценка авторитетного международного жюри говорит, что это правильный подход для информирования аудитории с учетом каналов и</w:t>
      </w:r>
      <w:r>
        <w:rPr>
          <w:rFonts w:ascii="Arial" w:eastAsia="Calibri" w:hAnsi="Arial" w:cs="Arial"/>
          <w:color w:val="525252"/>
          <w:sz w:val="24"/>
          <w:szCs w:val="24"/>
          <w:lang/>
        </w:rPr>
        <w:t xml:space="preserve"> видов контента, которые ей близки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»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,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="00D16E6B" w:rsidRPr="00D16E6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отмечает Леонид Бурмистров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.</w:t>
      </w:r>
    </w:p>
    <w:p w:rsidR="00267EEA" w:rsidRPr="00267EEA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  <w:lang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Эксперты, наблюдающие за премией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TaglineAwards с 2011 года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, отмечают существенное повышение качества участвующих в ней digital-проектов: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сайтов, мобильных приложений, проектов в области VR и AR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“вирусны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х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”</w:t>
      </w:r>
      <w:r w:rsidR="00D16E6B" w:rsidRPr="00D16E6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ролик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ов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и интерактивн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ых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игр. </w:t>
      </w:r>
    </w:p>
    <w:p w:rsidR="00601A84" w:rsidRPr="00DB4785" w:rsidRDefault="00267EEA" w:rsidP="00267EEA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 w:rsidRPr="00267EEA">
        <w:rPr>
          <w:rFonts w:ascii="Arial" w:eastAsia="Calibri" w:hAnsi="Arial" w:cs="Arial"/>
          <w:color w:val="525252"/>
          <w:sz w:val="24"/>
          <w:szCs w:val="24"/>
        </w:rPr>
        <w:t>«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>Эксперты оценивали концепцию проекта, качество исполнения и эффективность для достижения поставленных задач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.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Очевидно, что для информационной кампании по продвижению Всероссийской переписи населения главная задача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повысить информированность людей о переписи, о ее новых цифровых особенностях и возможностях. Учитывая, что целевая аудитория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вся страна, подключение таких популярных форматов как онлайн-игры, это возможность достучаться до пользователей разного возраста и разного пола, живущих в разных регионах страны. Сегодня их объединила игра, а завтра 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>—</w:t>
      </w:r>
      <w:r w:rsidRPr="00267EEA">
        <w:rPr>
          <w:rFonts w:ascii="Arial" w:eastAsia="Calibri" w:hAnsi="Arial" w:cs="Arial"/>
          <w:color w:val="525252"/>
          <w:sz w:val="24"/>
          <w:szCs w:val="24"/>
          <w:lang/>
        </w:rPr>
        <w:t xml:space="preserve"> перепись, о которой рассказали доступно и интересно</w:t>
      </w:r>
      <w:r w:rsidRPr="00267EEA">
        <w:rPr>
          <w:rFonts w:ascii="Arial" w:eastAsia="Calibri" w:hAnsi="Arial" w:cs="Arial"/>
          <w:color w:val="525252"/>
          <w:sz w:val="24"/>
          <w:szCs w:val="24"/>
        </w:rPr>
        <w:t xml:space="preserve">», — говорит </w:t>
      </w:r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>сооснователь</w:t>
      </w:r>
      <w:r w:rsidR="00D16E6B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 xml:space="preserve"> </w:t>
      </w:r>
      <w:r w:rsidRPr="00DB4785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production</w:t>
      </w:r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 xml:space="preserve">-компании </w:t>
      </w:r>
      <w:r w:rsidRPr="00DB4785">
        <w:rPr>
          <w:rFonts w:ascii="Arial" w:eastAsia="Calibri" w:hAnsi="Arial" w:cs="Arial"/>
          <w:b/>
          <w:color w:val="525252"/>
          <w:sz w:val="24"/>
          <w:szCs w:val="24"/>
          <w:lang w:val="en-US"/>
        </w:rPr>
        <w:t>ParkProduction</w:t>
      </w:r>
      <w:r w:rsidRPr="00DB4785">
        <w:rPr>
          <w:rFonts w:ascii="Arial" w:eastAsia="Calibri" w:hAnsi="Arial" w:cs="Arial"/>
          <w:b/>
          <w:color w:val="525252"/>
          <w:sz w:val="24"/>
          <w:szCs w:val="24"/>
        </w:rPr>
        <w:t xml:space="preserve"> Александр Фарбер.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МедиаофисВсероссийской переписи населения</w:t>
      </w:r>
    </w:p>
    <w:p w:rsidR="00FF7AF6" w:rsidRPr="00FF7AF6" w:rsidRDefault="00970E22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970E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970E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970E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970E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970E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970E22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8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37C" w:rsidRDefault="00CA037C" w:rsidP="00A02726">
      <w:pPr>
        <w:spacing w:after="0" w:line="240" w:lineRule="auto"/>
      </w:pPr>
      <w:r>
        <w:separator/>
      </w:r>
    </w:p>
  </w:endnote>
  <w:endnote w:type="continuationSeparator" w:id="1">
    <w:p w:rsidR="00CA037C" w:rsidRDefault="00CA037C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970E22">
          <w:fldChar w:fldCharType="begin"/>
        </w:r>
        <w:r w:rsidR="00A02726">
          <w:instrText>PAGE   \* MERGEFORMAT</w:instrText>
        </w:r>
        <w:r w:rsidR="00970E22">
          <w:fldChar w:fldCharType="separate"/>
        </w:r>
        <w:r w:rsidR="00D16E6B">
          <w:rPr>
            <w:noProof/>
          </w:rPr>
          <w:t>1</w:t>
        </w:r>
        <w:r w:rsidR="00970E22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37C" w:rsidRDefault="00CA037C" w:rsidP="00A02726">
      <w:pPr>
        <w:spacing w:after="0" w:line="240" w:lineRule="auto"/>
      </w:pPr>
      <w:r>
        <w:separator/>
      </w:r>
    </w:p>
  </w:footnote>
  <w:footnote w:type="continuationSeparator" w:id="1">
    <w:p w:rsidR="00CA037C" w:rsidRDefault="00CA037C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70E2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0E22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970E2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52B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5AED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05D0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35CD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87C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3604B"/>
    <w:rsid w:val="00942621"/>
    <w:rsid w:val="00942758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22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517B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20AA"/>
    <w:rsid w:val="00BD5B76"/>
    <w:rsid w:val="00BE1884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2B4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37C"/>
    <w:rsid w:val="00CA0B72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6C28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6E6B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0C82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game/" TargetMode="External"/><Relationship Id="rId13" Type="http://schemas.openxmlformats.org/officeDocument/2006/relationships/hyperlink" Target="http://www.strana2020.ru" TargetMode="External"/><Relationship Id="rId18" Type="http://schemas.openxmlformats.org/officeDocument/2006/relationships/hyperlink" Target="https://www.youtube.com/channel/UCgTKw3dQVvCVGJuHqiWG5Zg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media@strana2020.ru" TargetMode="External"/><Relationship Id="rId17" Type="http://schemas.openxmlformats.org/officeDocument/2006/relationships/hyperlink" Target="https://www.instagram.com/strana202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ok.ru/strana20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rana2020.ru/game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vk.com/strana2020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vpn2020.aif.ru/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7ppmaGiAc4&amp;list=PLH_yXizDeUuAHItZ_BFXkZi5CdzG6rrZO" TargetMode="External"/><Relationship Id="rId14" Type="http://schemas.openxmlformats.org/officeDocument/2006/relationships/hyperlink" Target="https://www.facebook.com/strana2020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AF749-58FF-426F-A073-D5CFEDE4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P76_KuchinaEV</cp:lastModifiedBy>
  <cp:revision>2</cp:revision>
  <cp:lastPrinted>2020-02-13T18:03:00Z</cp:lastPrinted>
  <dcterms:created xsi:type="dcterms:W3CDTF">2021-04-28T07:26:00Z</dcterms:created>
  <dcterms:modified xsi:type="dcterms:W3CDTF">2021-04-28T07:26:00Z</dcterms:modified>
</cp:coreProperties>
</file>