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F65" w:rsidRPr="00E528BC" w:rsidRDefault="003F4F65" w:rsidP="003F4F65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р</w:t>
      </w:r>
      <w:r w:rsidRPr="003F4F65">
        <w:rPr>
          <w:rFonts w:ascii="Times New Roman" w:hAnsi="Times New Roman"/>
          <w:b/>
          <w:bCs/>
          <w:sz w:val="28"/>
          <w:szCs w:val="28"/>
        </w:rPr>
        <w:t>асторжение трудового договора в случае беременности женщины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3F4F65" w:rsidRPr="001E25F4" w:rsidRDefault="003F4F65" w:rsidP="003F4F6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F4F65" w:rsidRPr="003F4F65" w:rsidRDefault="003F4F65" w:rsidP="003F4F6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F4F65">
        <w:rPr>
          <w:rFonts w:ascii="Times New Roman" w:hAnsi="Times New Roman"/>
          <w:sz w:val="28"/>
          <w:szCs w:val="28"/>
        </w:rPr>
        <w:t>Трудовой кодекс РФ предусматривает гарантии беременной женщине и лицам с семейными обязанностями при расторжении трудового договора.</w:t>
      </w:r>
      <w:r>
        <w:rPr>
          <w:rFonts w:ascii="Times New Roman" w:hAnsi="Times New Roman"/>
          <w:sz w:val="28"/>
          <w:szCs w:val="28"/>
        </w:rPr>
        <w:t xml:space="preserve"> В силу ст. </w:t>
      </w:r>
      <w:bookmarkStart w:id="0" w:name="_GoBack"/>
      <w:bookmarkEnd w:id="0"/>
      <w:r w:rsidRPr="003F4F65">
        <w:rPr>
          <w:rFonts w:ascii="Times New Roman" w:hAnsi="Times New Roman"/>
          <w:sz w:val="28"/>
          <w:szCs w:val="28"/>
        </w:rPr>
        <w:t>261 ТК РФ расторжение трудового договора по инициативе работодателя с беременной женщиной не допускается, за исключением случаев ликвидации организации либо прекращения деятельности индивидуальным предпринимателем.</w:t>
      </w:r>
    </w:p>
    <w:p w:rsidR="003F4F65" w:rsidRPr="003F4F65" w:rsidRDefault="003F4F65" w:rsidP="003F4F6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F4F65">
        <w:rPr>
          <w:rFonts w:ascii="Times New Roman" w:hAnsi="Times New Roman"/>
          <w:sz w:val="28"/>
          <w:szCs w:val="28"/>
        </w:rPr>
        <w:t>В случае, если срочный трудовой договор истекает в период беременности женщины, работодатель обязан по ее письменному заявлению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4F65">
        <w:rPr>
          <w:rFonts w:ascii="Times New Roman" w:hAnsi="Times New Roman"/>
          <w:sz w:val="28"/>
          <w:szCs w:val="28"/>
        </w:rPr>
        <w:t>и при предоставлении медицинской справки, подтверждающей состояние беременности, продлить срок действия трудового договора до око</w:t>
      </w:r>
      <w:r>
        <w:rPr>
          <w:rFonts w:ascii="Times New Roman" w:hAnsi="Times New Roman"/>
          <w:sz w:val="28"/>
          <w:szCs w:val="28"/>
        </w:rPr>
        <w:t xml:space="preserve">нчания беременности </w:t>
      </w:r>
      <w:r w:rsidRPr="003F4F65">
        <w:rPr>
          <w:rFonts w:ascii="Times New Roman" w:hAnsi="Times New Roman"/>
          <w:sz w:val="28"/>
          <w:szCs w:val="28"/>
        </w:rPr>
        <w:t>независимо от причины окончания беременности.</w:t>
      </w:r>
    </w:p>
    <w:p w:rsidR="003F4F65" w:rsidRPr="003F4F65" w:rsidRDefault="003F4F65" w:rsidP="003F4F6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F4F65">
        <w:rPr>
          <w:rFonts w:ascii="Times New Roman" w:hAnsi="Times New Roman"/>
          <w:sz w:val="28"/>
          <w:szCs w:val="28"/>
        </w:rPr>
        <w:t>Вместе с тем допускается увольнение женщины в период беременности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4F65">
        <w:rPr>
          <w:rFonts w:ascii="Times New Roman" w:hAnsi="Times New Roman"/>
          <w:sz w:val="28"/>
          <w:szCs w:val="28"/>
        </w:rPr>
        <w:t>в связи с истечением срока трудового договора, если он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работу. В таком случае работодатель обязан предложить все доступные вакансии в данной местности, соответствующие квалификации и состоянию здоровья женщины.</w:t>
      </w:r>
    </w:p>
    <w:p w:rsidR="00D76139" w:rsidRPr="003F4F65" w:rsidRDefault="00D76139" w:rsidP="003F4F65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76139" w:rsidRPr="003F4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14"/>
    <w:rsid w:val="003F4F65"/>
    <w:rsid w:val="004B2214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BC92"/>
  <w15:chartTrackingRefBased/>
  <w15:docId w15:val="{EDEBDEC4-33FE-4CF6-B839-BC3C6DBF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F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2024-07-02T07:57:00Z</dcterms:created>
  <dcterms:modified xsi:type="dcterms:W3CDTF">2024-07-02T08:00:00Z</dcterms:modified>
</cp:coreProperties>
</file>