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521" w:rsidRPr="00E528BC" w:rsidRDefault="00837521" w:rsidP="00837521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д</w:t>
      </w:r>
      <w:r w:rsidRPr="00837521">
        <w:rPr>
          <w:rFonts w:ascii="Times New Roman" w:hAnsi="Times New Roman"/>
          <w:b/>
          <w:bCs/>
          <w:sz w:val="28"/>
          <w:szCs w:val="28"/>
        </w:rPr>
        <w:t>ополнительный перечень лиц, освобожденных от уплаты государственной пошлины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837521" w:rsidRPr="001E25F4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Федеральным законом от 22.04.2024 № 88-ФЗ внесены изменения в статьи 333.35 и 333.38 части второй Налогового кодекса РФ.</w:t>
      </w:r>
    </w:p>
    <w:p w:rsidR="00837521" w:rsidRPr="00837521" w:rsidRDefault="003D6135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Изменениями</w:t>
      </w:r>
      <w:bookmarkStart w:id="0" w:name="_GoBack"/>
      <w:bookmarkEnd w:id="0"/>
      <w:r w:rsidR="00837521" w:rsidRPr="00837521">
        <w:rPr>
          <w:rFonts w:ascii="Times New Roman" w:hAnsi="Times New Roman"/>
          <w:sz w:val="28"/>
          <w:szCs w:val="28"/>
        </w:rPr>
        <w:t xml:space="preserve"> предусмотрено освобождение от уплаты государственной пошлины за выдачу паспорта гражданина Российской Федерации, национального водительского удостоверения взамен утраченного или пришедшего в негодность, ряда лиц, принимающих участие в СВО, обеспечивающих выполнение задач в ходе СВО на территориях Украины, ДНР, ЛНР, Запорожской, Херсонской областей, в том числе: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- военнослужащих, включая мобилизованных и лиц, заключивших контракт о прохождении военной службы;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- лицам, заключившим контракт о добровольном содействии в выполнении задач, возложенных на Вооруженные Силы РФ, войска нацгвардии РФ.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Освобождены от уплаты государственной пошлины при регистрации права собственности в органах Росреестра наследники недвижимого имущества лиц, погибших в связи с выполнением ими государственных или общественных обязанностей либо с выполнением долга гражданина Российской Федерации по спасению человеческой жизни, охране государственной собственности и правопорядка, а также имущества лиц, подвергшихся политическим репрессиям, погибших (умерших) вследствие увечья, ранения, травмы, контузии, которые получены при обстрелах, взрывах или разрушениях со стороны вооруженных формирований Украины или террористических актов.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К числу погибших относятся также лица, умершие до истечения одного года вследствие ранения, контузии, заболеваний, полученных в связи с вышеназванными обстоятельствами.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Также предусмотрено освобождение от уплаты государственной пошлины за выдачу свидетельств о праве на наследство при наследовании имущества лиц, погибших (умерших) вследствие обстрелов, взрывов или разрушений со стороны Украины и террористических актов.</w:t>
      </w:r>
    </w:p>
    <w:p w:rsidR="00837521" w:rsidRPr="00837521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7521">
        <w:rPr>
          <w:rFonts w:ascii="Times New Roman" w:hAnsi="Times New Roman"/>
          <w:sz w:val="28"/>
          <w:szCs w:val="28"/>
        </w:rPr>
        <w:t>Актуализированы положения Налогового кодекса РФ, предусматривающие льготы по уплате госпошлины, в связи с изданием Указа Президента Российской Федерации от 04 января 2024 года № 11 «Об определении отдельных категорий иностранных граждан и лиц без гражданства, имеющих право обратиться с заявлением о приеме в гражданство Российской Федерации» по вопросам приема в гражданство РФ в упрощенном порядке.</w:t>
      </w:r>
    </w:p>
    <w:p w:rsidR="00837521" w:rsidRPr="00325355" w:rsidRDefault="00837521" w:rsidP="0083752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837521" w:rsidRPr="0032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80"/>
    <w:rsid w:val="003D6135"/>
    <w:rsid w:val="00755980"/>
    <w:rsid w:val="00837521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4D5E"/>
  <w15:chartTrackingRefBased/>
  <w15:docId w15:val="{24C85CC8-A052-4F8A-8417-90531430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5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2024-07-02T08:55:00Z</dcterms:created>
  <dcterms:modified xsi:type="dcterms:W3CDTF">2024-07-03T04:51:00Z</dcterms:modified>
</cp:coreProperties>
</file>