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DE2" w:rsidRPr="00F73DE2" w:rsidRDefault="00F73DE2" w:rsidP="00F73DE2">
      <w:pPr>
        <w:widowControl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 w:rsidR="0011785E">
        <w:rPr>
          <w:rFonts w:ascii="Times New Roman" w:hAnsi="Times New Roman"/>
          <w:b/>
          <w:bCs/>
          <w:sz w:val="28"/>
          <w:szCs w:val="28"/>
        </w:rPr>
        <w:t>О</w:t>
      </w:r>
      <w:r w:rsidRPr="00F73DE2">
        <w:rPr>
          <w:rFonts w:ascii="Times New Roman" w:hAnsi="Times New Roman"/>
          <w:b/>
          <w:bCs/>
          <w:sz w:val="28"/>
          <w:szCs w:val="28"/>
        </w:rPr>
        <w:t xml:space="preserve"> новых способах дистанционного мошенничества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F73DE2" w:rsidRPr="001E25F4" w:rsidRDefault="00F73DE2" w:rsidP="00F73DE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73DE2" w:rsidRPr="00F73DE2" w:rsidRDefault="00F73DE2" w:rsidP="00F73DE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73DE2">
        <w:rPr>
          <w:rFonts w:ascii="Times New Roman" w:hAnsi="Times New Roman"/>
          <w:sz w:val="28"/>
          <w:szCs w:val="28"/>
        </w:rPr>
        <w:t>Под влиянием злоумышленников доверчивые граждане оформляют кредиты</w:t>
      </w:r>
      <w:r w:rsidR="0011785E">
        <w:rPr>
          <w:rFonts w:ascii="Times New Roman" w:hAnsi="Times New Roman"/>
          <w:sz w:val="28"/>
          <w:szCs w:val="28"/>
        </w:rPr>
        <w:t xml:space="preserve"> </w:t>
      </w:r>
      <w:r w:rsidRPr="00F73DE2">
        <w:rPr>
          <w:rFonts w:ascii="Times New Roman" w:hAnsi="Times New Roman"/>
          <w:sz w:val="28"/>
          <w:szCs w:val="28"/>
        </w:rPr>
        <w:t>и переводят денежные средства мошенникам.</w:t>
      </w:r>
    </w:p>
    <w:p w:rsidR="00F73DE2" w:rsidRPr="00F73DE2" w:rsidRDefault="00F73DE2" w:rsidP="00F73DE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73DE2">
        <w:rPr>
          <w:rFonts w:ascii="Times New Roman" w:hAnsi="Times New Roman"/>
          <w:sz w:val="28"/>
          <w:szCs w:val="28"/>
        </w:rPr>
        <w:t>Для введения в заблуждение мошенники с использованием специальных программных средств подменяют абонентский номер, который определяется мобильным устройством как входящий.</w:t>
      </w:r>
    </w:p>
    <w:p w:rsidR="00F73DE2" w:rsidRPr="00F73DE2" w:rsidRDefault="00F73DE2" w:rsidP="00F73DE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73DE2">
        <w:rPr>
          <w:rFonts w:ascii="Times New Roman" w:hAnsi="Times New Roman"/>
          <w:sz w:val="28"/>
          <w:szCs w:val="28"/>
        </w:rPr>
        <w:t>Мошенники представляются службой поддержки государственных услуг, сообщают о взломе их личного кабинета, затем просят набрать определенную комбинацию цифр и символов, таким обр</w:t>
      </w:r>
      <w:r>
        <w:rPr>
          <w:rFonts w:ascii="Times New Roman" w:hAnsi="Times New Roman"/>
          <w:sz w:val="28"/>
          <w:szCs w:val="28"/>
        </w:rPr>
        <w:t xml:space="preserve">азом меняя настройки сим-карты, </w:t>
      </w:r>
      <w:r w:rsidRPr="00F73DE2">
        <w:rPr>
          <w:rFonts w:ascii="Times New Roman" w:hAnsi="Times New Roman"/>
          <w:sz w:val="28"/>
          <w:szCs w:val="28"/>
        </w:rPr>
        <w:t>устанавливая переадресацию смс-сообщений и зв</w:t>
      </w:r>
      <w:r>
        <w:rPr>
          <w:rFonts w:ascii="Times New Roman" w:hAnsi="Times New Roman"/>
          <w:sz w:val="28"/>
          <w:szCs w:val="28"/>
        </w:rPr>
        <w:t xml:space="preserve">онков на номер злоумышленника. </w:t>
      </w:r>
    </w:p>
    <w:p w:rsidR="00F73DE2" w:rsidRPr="00F73DE2" w:rsidRDefault="00F73DE2" w:rsidP="00F73DE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73DE2">
        <w:rPr>
          <w:rFonts w:ascii="Times New Roman" w:hAnsi="Times New Roman"/>
          <w:sz w:val="28"/>
          <w:szCs w:val="28"/>
        </w:rPr>
        <w:t>Получая информацию из сообщений, преступники открывают доступ к государственным услугам, личным кабинетам в банки и совершают операции по списанию денежных средств.</w:t>
      </w:r>
    </w:p>
    <w:p w:rsidR="00F73DE2" w:rsidRPr="00F73DE2" w:rsidRDefault="00F73DE2" w:rsidP="00F73DE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73DE2">
        <w:rPr>
          <w:rFonts w:ascii="Times New Roman" w:hAnsi="Times New Roman"/>
          <w:sz w:val="28"/>
          <w:szCs w:val="28"/>
        </w:rPr>
        <w:t>Чтобы не стать жертвой преступников необходимо запомнить и соблюдать следующие правила:</w:t>
      </w:r>
    </w:p>
    <w:p w:rsidR="00F73DE2" w:rsidRPr="00F73DE2" w:rsidRDefault="00F73DE2" w:rsidP="00F73DE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73DE2">
        <w:rPr>
          <w:rFonts w:ascii="Times New Roman" w:hAnsi="Times New Roman"/>
          <w:sz w:val="28"/>
          <w:szCs w:val="28"/>
        </w:rPr>
        <w:t>– не сообщать никому, в том числе лицам, представившимися сотрудниками банковских организаций, данные банковских карт, а также сведения из смс-сообщений для входа в онлайн-банк или совершения финансовой операции;</w:t>
      </w:r>
    </w:p>
    <w:p w:rsidR="00F73DE2" w:rsidRPr="00F73DE2" w:rsidRDefault="00F73DE2" w:rsidP="00F73DE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73DE2">
        <w:rPr>
          <w:rFonts w:ascii="Times New Roman" w:hAnsi="Times New Roman"/>
          <w:sz w:val="28"/>
          <w:szCs w:val="28"/>
        </w:rPr>
        <w:t>– не осуществлять поспешные переводы денежных средств, лицам, представившимся родственниками, без проверки данной информации;</w:t>
      </w:r>
    </w:p>
    <w:p w:rsidR="00F73DE2" w:rsidRPr="00F73DE2" w:rsidRDefault="00F73DE2" w:rsidP="00F73DE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73DE2">
        <w:rPr>
          <w:rFonts w:ascii="Times New Roman" w:hAnsi="Times New Roman"/>
          <w:sz w:val="28"/>
          <w:szCs w:val="28"/>
        </w:rPr>
        <w:t>– не загружать на мобильные устройства приложения и программы из непроверенных источников;</w:t>
      </w:r>
    </w:p>
    <w:p w:rsidR="00F73DE2" w:rsidRPr="00F73DE2" w:rsidRDefault="00F73DE2" w:rsidP="00F73DE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73DE2">
        <w:rPr>
          <w:rFonts w:ascii="Times New Roman" w:hAnsi="Times New Roman"/>
          <w:sz w:val="28"/>
          <w:szCs w:val="28"/>
        </w:rPr>
        <w:t>- проявлять бдительность при осуществлении онлайн-покупок, не переходить для покупок по ссылкам.</w:t>
      </w:r>
    </w:p>
    <w:p w:rsidR="00F73DE2" w:rsidRDefault="0011785E" w:rsidP="00F73DE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73DE2">
        <w:rPr>
          <w:rFonts w:ascii="Times New Roman" w:hAnsi="Times New Roman"/>
          <w:sz w:val="28"/>
          <w:szCs w:val="28"/>
        </w:rPr>
        <w:t>Если,</w:t>
      </w:r>
      <w:r w:rsidR="00F73DE2" w:rsidRPr="00F73DE2">
        <w:rPr>
          <w:rFonts w:ascii="Times New Roman" w:hAnsi="Times New Roman"/>
          <w:sz w:val="28"/>
          <w:szCs w:val="28"/>
        </w:rPr>
        <w:t xml:space="preserve"> доверившись злоумышленнику Вы сообщили данные своих банковских карт и другую значимую информацию, необходимо незамедлительно позвонить на горячую линию банка по номеру телефона, указанному на обороте банковской карты, установить блокировку на совершение банковских опера</w:t>
      </w:r>
      <w:r w:rsidR="00F73DE2">
        <w:rPr>
          <w:rFonts w:ascii="Times New Roman" w:hAnsi="Times New Roman"/>
          <w:sz w:val="28"/>
          <w:szCs w:val="28"/>
        </w:rPr>
        <w:t>ций</w:t>
      </w:r>
      <w:r w:rsidR="00F73DE2" w:rsidRPr="00F73DE2">
        <w:rPr>
          <w:rFonts w:ascii="Times New Roman" w:hAnsi="Times New Roman"/>
          <w:sz w:val="28"/>
          <w:szCs w:val="28"/>
        </w:rPr>
        <w:t xml:space="preserve"> и обратиться в правоохранительные органы.</w:t>
      </w:r>
    </w:p>
    <w:p w:rsidR="0011785E" w:rsidRPr="00F73DE2" w:rsidRDefault="0011785E" w:rsidP="00F73DE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перевода денежных средств под влиянием заблуждения на банковский счет определенного лица и возбуждении по данному факту уголовного дела, потерпевший может обратиться к следователю или дознавателю с ходатайством о предоставлении документов о собственнике банковского счета, куда поступили денежные средства потерпевшего, и в порядке, предусмотренном Гражданским процессуальным кодексом РФ, обратиться в соответствующий суд с иском о взыскании неосновательного обогащения.</w:t>
      </w:r>
      <w:bookmarkStart w:id="0" w:name="_GoBack"/>
      <w:bookmarkEnd w:id="0"/>
    </w:p>
    <w:p w:rsidR="00D76139" w:rsidRDefault="00D76139" w:rsidP="00F73DE2">
      <w:pPr>
        <w:widowControl w:val="0"/>
        <w:spacing w:after="0"/>
        <w:jc w:val="both"/>
      </w:pPr>
    </w:p>
    <w:sectPr w:rsidR="00D76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960"/>
    <w:rsid w:val="0011785E"/>
    <w:rsid w:val="00D76139"/>
    <w:rsid w:val="00F73DE2"/>
    <w:rsid w:val="00FC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0776F"/>
  <w15:chartTrackingRefBased/>
  <w15:docId w15:val="{088CD2F7-D535-40E5-910F-87FB6380C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D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2024-07-02T07:53:00Z</dcterms:created>
  <dcterms:modified xsi:type="dcterms:W3CDTF">2024-07-03T05:07:00Z</dcterms:modified>
</cp:coreProperties>
</file>