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56" w:rsidRDefault="00F77A56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A50A8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</w:p>
    <w:p w:rsidR="00DC6563" w:rsidRPr="00DC6563" w:rsidRDefault="00DC6563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DC6563" w:rsidRPr="00DC6563" w:rsidRDefault="00DC6563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DC6563" w:rsidRPr="00DC6563" w:rsidRDefault="00DC6563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DC6563" w:rsidRPr="00DC6563" w:rsidRDefault="00DC6563" w:rsidP="00DC65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082464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21.10.2016</w:t>
      </w:r>
      <w:r w:rsidR="00DC6563" w:rsidRPr="00DC65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№  </w:t>
      </w:r>
      <w:r>
        <w:rPr>
          <w:rFonts w:ascii="Times New Roman" w:eastAsia="Calibri" w:hAnsi="Times New Roman" w:cs="Times New Roman"/>
          <w:sz w:val="28"/>
          <w:szCs w:val="28"/>
        </w:rPr>
        <w:t>29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р.п.Ишня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Об утверждении  Соглашения о передаче отдельных полномочий Ростовского муниципального района сельскому п</w:t>
      </w:r>
      <w:r>
        <w:rPr>
          <w:rFonts w:ascii="Times New Roman" w:eastAsia="Calibri" w:hAnsi="Times New Roman" w:cs="Times New Roman"/>
          <w:sz w:val="28"/>
          <w:szCs w:val="28"/>
        </w:rPr>
        <w:t>оселению Ишня на период  с 01.11.2016 года по 31.12.2016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4 ст. 15  Федерального    закона   от 06.10.2003 года </w:t>
      </w:r>
    </w:p>
    <w:p w:rsidR="00DC6563" w:rsidRPr="00DC6563" w:rsidRDefault="00DC6563" w:rsidP="00DC65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№ 131-ФЗ «Об общих принципах 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1. Утвердить Соглашение  о  передаче отдельных полномочий Ростовского муниципального района сельскому поселению Ишня 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 населенных пунктов сельского поселения Ишня в границах Ростовского муниципального района</w:t>
      </w:r>
      <w:r w:rsidRPr="00DC65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563">
        <w:rPr>
          <w:rFonts w:ascii="Times New Roman" w:eastAsia="Calibri" w:hAnsi="Times New Roman" w:cs="Times New Roman"/>
          <w:sz w:val="28"/>
          <w:szCs w:val="28"/>
        </w:rPr>
        <w:t>на пе</w:t>
      </w:r>
      <w:r>
        <w:rPr>
          <w:rFonts w:ascii="Times New Roman" w:eastAsia="Calibri" w:hAnsi="Times New Roman" w:cs="Times New Roman"/>
          <w:sz w:val="28"/>
          <w:szCs w:val="28"/>
        </w:rPr>
        <w:t>риод  с 01.11.2016 года по 31.12.2016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2.</w:t>
      </w:r>
      <w:r w:rsidRPr="00DC6563">
        <w:rPr>
          <w:rFonts w:ascii="Times New Roman" w:eastAsia="Times New Roman" w:hAnsi="Times New Roman" w:cs="Times New Roman"/>
          <w:sz w:val="28"/>
          <w:szCs w:val="28"/>
        </w:rPr>
        <w:t xml:space="preserve"> Решение опубликовать в газете «Ростовский вестник» и на официальном сайте Администрации сельского поселения Ишня www.ishnya.ru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 Совета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сельского  поселения Ишня                                                        А.В.Ложкин</w:t>
      </w: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563" w:rsidRPr="00DC6563" w:rsidRDefault="00DC6563" w:rsidP="00DC656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5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</w:t>
      </w:r>
      <w:r w:rsidRPr="00DC65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Н.С.Савельев</w:t>
      </w:r>
    </w:p>
    <w:p w:rsidR="00DC6563" w:rsidRPr="00DC6563" w:rsidRDefault="00DC6563" w:rsidP="00DC656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A56" w:rsidRPr="00DC6563" w:rsidRDefault="00F77A56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 решением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Утверждено решением</w:t>
      </w: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совета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Думы Ростовского муниципального</w:t>
      </w: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Ишня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района</w:t>
      </w: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      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 № </w:t>
      </w:r>
      <w:r w:rsidR="00C605F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bookmarkStart w:id="0" w:name="_GoBack"/>
      <w:bookmarkEnd w:id="0"/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71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 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 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г.     № </w:t>
      </w:r>
      <w:r w:rsidR="00D337B5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</w:p>
    <w:p w:rsidR="00DC6563" w:rsidRPr="00DC6563" w:rsidRDefault="00DC6563" w:rsidP="00DC6563">
      <w:pPr>
        <w:widowControl w:val="0"/>
        <w:suppressLineNumbers/>
        <w:suppressAutoHyphens/>
        <w:spacing w:before="120" w:after="0"/>
        <w:ind w:right="-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C6563" w:rsidRPr="00DC6563" w:rsidRDefault="00DC6563" w:rsidP="00DC6563">
      <w:pPr>
        <w:widowControl w:val="0"/>
        <w:suppressLineNumbers/>
        <w:suppressAutoHyphens/>
        <w:spacing w:before="120" w:after="0"/>
        <w:ind w:right="-5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СОГЛАШЕНИЕ</w:t>
      </w:r>
    </w:p>
    <w:p w:rsidR="00DC6563" w:rsidRPr="00DC6563" w:rsidRDefault="00DC6563" w:rsidP="00DC6563">
      <w:pPr>
        <w:tabs>
          <w:tab w:val="left" w:pos="9355"/>
        </w:tabs>
        <w:suppressAutoHyphens/>
        <w:spacing w:after="0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передаче отдельных полномочий</w:t>
      </w:r>
    </w:p>
    <w:p w:rsidR="00DC6563" w:rsidRPr="00DC6563" w:rsidRDefault="00DC6563" w:rsidP="00DC6563">
      <w:pPr>
        <w:suppressAutoHyphens/>
        <w:spacing w:after="0"/>
        <w:ind w:right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Ростовского муниципального района сельскому поселению Ишня</w:t>
      </w:r>
    </w:p>
    <w:p w:rsidR="00DC6563" w:rsidRPr="00DC6563" w:rsidRDefault="00DC6563" w:rsidP="00DC6563">
      <w:pPr>
        <w:suppressAutoHyphens/>
        <w:spacing w:after="0"/>
        <w:ind w:righ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Ростов Ярославской области                                                       «  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    </w:t>
      </w:r>
      <w:r w:rsidR="00555ED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2016 г.</w:t>
      </w:r>
    </w:p>
    <w:p w:rsidR="00DC6563" w:rsidRPr="00DC6563" w:rsidRDefault="00DC6563" w:rsidP="00DC6563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Ростовский м</w:t>
      </w:r>
      <w:r w:rsidR="0008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униципальный район, в лице Председателя Думы 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Ростовского муниципального района</w:t>
      </w:r>
      <w:r w:rsidR="00087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Пестова Андрея Юрьевича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 Ростовского муниципального района, именуемый в дальнейшем «Район»,  с одной стороны, и Сельское поселение Ишня,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другой стороны, вместе именуемые «Стороны»,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C6563" w:rsidRPr="00DC6563" w:rsidRDefault="00DC6563" w:rsidP="00DC6563">
      <w:pPr>
        <w:suppressAutoHyphens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Соглашения</w:t>
      </w:r>
    </w:p>
    <w:p w:rsidR="00DC6563" w:rsidRPr="00DC6563" w:rsidRDefault="00DC6563" w:rsidP="00DC6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1.1.  Предметом настоящего Соглашения является передача поселению отдельных полномочий Района (далее – полномочия) по дорожной деятельности в отношении автомобильных дорог муниципальной собственности Ростовского муниципального района в части проведения работ по зимнему содержанию автомобильных дорог вне границ населенных пунктов сельского посе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Ишня на период с 01 ноября – 31 декабря  2016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C6563" w:rsidRPr="00DC6563" w:rsidRDefault="00DC6563" w:rsidP="00DC6563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</w:t>
      </w:r>
      <w:r w:rsidRPr="00DC65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Поселение исполняет переданные полномочия Района в пределах, выделенных на эти цели финансовых средств. </w:t>
      </w:r>
    </w:p>
    <w:p w:rsidR="00DC6563" w:rsidRPr="00DC6563" w:rsidRDefault="00DC6563" w:rsidP="00DC6563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C6563" w:rsidRPr="00DC6563" w:rsidRDefault="00DC6563" w:rsidP="00DC6563">
      <w:pPr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DC6563" w:rsidRPr="00DC6563" w:rsidRDefault="00DC6563" w:rsidP="00DC6563">
      <w:pPr>
        <w:suppressAutoHyphens/>
        <w:spacing w:after="0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Район имеет право: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Осуществлять контроль за исполнением Поселением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Получать от Поселения в порядке, установленном пунктом 4 настоящего Соглашения, информацию об использовании межбюджетных трансфертов.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Требовать возврата суммы перечисленных межбюджетных трансфертов в случае их нецелевого использования Поселением.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Район обязан: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Передать Поселению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2.2.2. Осуществлять контроль за исполнением Поселением переданных в соответствии с пунктом 1.1. настоящего соглашения полномочий, а также за использованием Поселением предоставленных на эти цели межбюджетных трансфертов, в порядке, установленном пунктом 4 настоящего Соглашения. 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Предоставлять Поселению информацию, необходимую для осуществления полномочий, предусмотренных пунктом 1.1. настоящего соглашения.</w:t>
      </w:r>
    </w:p>
    <w:p w:rsidR="00DC6563" w:rsidRPr="00DC6563" w:rsidRDefault="00DC6563" w:rsidP="00DC6563">
      <w:pPr>
        <w:tabs>
          <w:tab w:val="left" w:pos="567"/>
          <w:tab w:val="left" w:pos="1276"/>
        </w:tabs>
        <w:suppressAutoHyphens/>
        <w:spacing w:after="0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Поселение имеет право: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На финансовое обеспечение полномочий, предусмотренных разделом 1 настоящего Соглашения, за счет межбюджетных трансфертов, предоставляемых Районом в порядке, предусмотренном пунктом 3.1. настоящего Соглашения.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Районом.</w:t>
      </w:r>
    </w:p>
    <w:p w:rsidR="00DC6563" w:rsidRPr="00DC6563" w:rsidRDefault="00DC6563" w:rsidP="00DC6563">
      <w:pPr>
        <w:tabs>
          <w:tab w:val="left" w:pos="1560"/>
        </w:tabs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Запрашивать у Района информацию, необходимую для осуществления полномочий, предусмотренных разделом 1 настоящего Соглашения.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Района в течение двух месяцев с момента последнего перечисления.</w:t>
      </w:r>
    </w:p>
    <w:p w:rsidR="00DC6563" w:rsidRPr="00DC6563" w:rsidRDefault="00DC6563" w:rsidP="00DC656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Поселение обязано: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Осуществлять полномочия, предусмотренные пунктом 1.1. настоящего Соглашения, включая разработку проектно-сметной документации и прохождение экспертизы, в пределах, выделенных на эти цели финансовых средств и в соответствии с требованиями действующего законодательства.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Обеспечивать целевое использование межбюджетных трансфертов, предоставленных Районом, исключительно на осуществление полномочий, предусмотренных пунктом 1.1. настоящего Соглашения. 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2.4.3. Представлять Району в соответствии с разделом 4 настоящего Соглашения не позднее 15 числа месяца, следующего за отчетным периодом, ежеквартальный отчёт о ходе исполнения полномочий, использовании межбюджетных трансфертов.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keepNext/>
        <w:widowControl w:val="0"/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предоставления финансовых средств</w:t>
      </w:r>
    </w:p>
    <w:p w:rsidR="00DC6563" w:rsidRPr="00DC6563" w:rsidRDefault="00DC6563" w:rsidP="00DC6563">
      <w:pPr>
        <w:keepNext/>
        <w:widowControl w:val="0"/>
        <w:suppressAutoHyphens/>
        <w:spacing w:after="0"/>
        <w:ind w:firstLine="68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(иных межбюджетных трансфертов)</w:t>
      </w:r>
    </w:p>
    <w:p w:rsidR="00DC6563" w:rsidRPr="00DC6563" w:rsidRDefault="00DC6563" w:rsidP="00DC6563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3.1. Финансовые средства, необходимые для исполнения полномочий, предусмотренных пунктом 1.1. настоящего Соглашения, предоставляются Районом Поселению в форме иных межбюджетных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трансфертов в размере 199804,68 (Сто девяносто девять тысяч восемьсот четыре  руб. 6</w:t>
      </w:r>
      <w:r w:rsidRPr="00DC65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8 копеек) рублей,  на  выполнение  мероприятий в соответствии с 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программой «Развитие дорожного хозяйства и транспорта в  Ростовском муниципальном районе 2014-2020 годы»</w:t>
      </w:r>
      <w:r w:rsidRPr="00DC656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зимнему содержанию автомобильных дорог вне границ населенных пунктов сельского поселения Ишня (в том числе разработка проектно-сметной документации и прохождение Государственной экспертизы).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3.2.Межбюджетные трансферты, предоставляемые для осуществления полномочий, перечисляются за фактически выполненный объем работ, подтвержденный актом приемки выполненных работ и справкой о стоимости выполненных работ,  подписанные в двустороннем порядке со стороны Заказчика и Подрядчика.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 В случае нецелевого использования межбюджетные трансферты подлежат возврату в бюджет Района.</w:t>
      </w:r>
    </w:p>
    <w:p w:rsidR="00DC6563" w:rsidRPr="00DC6563" w:rsidRDefault="00DC6563" w:rsidP="00DC656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Контроль за исполнением полномочий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Контроль за исполнением Поселением полномочий, предусмотренных пунктом 1.1. настоящего Соглашения, осуществляется путем предоставления Району ежемесячных отчетов об осуществлении полномочий, использовании межбюджетных трансфертов.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Срок действия 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Соглашение вступает в силу с «___»_________2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016 года и действует по 31 декабря  2016</w:t>
      </w: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Действие настоящего Соглашения может быть прекращено досрочно: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По соглашению сторон;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В одностороннем порядке в случае: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изменения действующего законодательства;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DC6563" w:rsidRPr="00DC6563" w:rsidRDefault="00DC6563" w:rsidP="00DC6563">
      <w:pPr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При наличии споров между Сторонами настоящее Соглашение может быть расторгнуто в судебном порядке.</w:t>
      </w:r>
    </w:p>
    <w:p w:rsidR="00DC6563" w:rsidRPr="00DC6563" w:rsidRDefault="00DC6563" w:rsidP="00DC6563">
      <w:pPr>
        <w:keepNext/>
        <w:suppressAutoHyphens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DC6563" w:rsidRPr="00DC6563" w:rsidRDefault="00DC6563" w:rsidP="00DC656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DC6563" w:rsidRPr="00DC6563" w:rsidRDefault="00DC6563" w:rsidP="00DC656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DC6563" w:rsidRPr="00DC6563" w:rsidRDefault="00DC6563" w:rsidP="00DC6563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3" w:rsidRPr="00DC6563" w:rsidRDefault="00DC6563" w:rsidP="00DC6563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6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Подписи сторон</w:t>
      </w:r>
    </w:p>
    <w:p w:rsidR="00DC6563" w:rsidRPr="00DC6563" w:rsidRDefault="00DC6563" w:rsidP="00DC6563">
      <w:pPr>
        <w:suppressAutoHyphens/>
        <w:spacing w:after="0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DC6563" w:rsidRPr="00DC6563" w:rsidTr="00DC6563">
        <w:tc>
          <w:tcPr>
            <w:tcW w:w="4785" w:type="dxa"/>
            <w:shd w:val="clear" w:color="auto" w:fill="FFFFFF"/>
          </w:tcPr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сельского поселения                            </w:t>
            </w: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____________Н.С. Савельев</w:t>
            </w: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shd w:val="clear" w:color="auto" w:fill="FFFFFF"/>
          </w:tcPr>
          <w:p w:rsidR="00DC6563" w:rsidRPr="00DC6563" w:rsidRDefault="0008713B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Председатель Думы </w:t>
            </w:r>
            <w:r w:rsidR="00DC6563" w:rsidRPr="00DC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Ростовского </w:t>
            </w: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DC6563" w:rsidRPr="00DC6563" w:rsidRDefault="00DC6563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6563" w:rsidRPr="00DC6563" w:rsidRDefault="0008713B" w:rsidP="00DC6563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А.Ю.Пестов</w:t>
            </w:r>
          </w:p>
        </w:tc>
      </w:tr>
    </w:tbl>
    <w:p w:rsidR="00CB07AD" w:rsidRPr="00CB07AD" w:rsidRDefault="00CB07AD" w:rsidP="00CB07AD">
      <w:pPr>
        <w:tabs>
          <w:tab w:val="left" w:pos="3705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57C" w:rsidRDefault="00E4757C"/>
    <w:sectPr w:rsidR="00E4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A4378"/>
    <w:multiLevelType w:val="multilevel"/>
    <w:tmpl w:val="0D24995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08"/>
    <w:rsid w:val="00046C23"/>
    <w:rsid w:val="00082464"/>
    <w:rsid w:val="0008713B"/>
    <w:rsid w:val="003A50A8"/>
    <w:rsid w:val="00555EDF"/>
    <w:rsid w:val="005E58C7"/>
    <w:rsid w:val="00C605F4"/>
    <w:rsid w:val="00C71F5A"/>
    <w:rsid w:val="00CB07AD"/>
    <w:rsid w:val="00CC5808"/>
    <w:rsid w:val="00D337B5"/>
    <w:rsid w:val="00DC6563"/>
    <w:rsid w:val="00E4757C"/>
    <w:rsid w:val="00F7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19</cp:revision>
  <cp:lastPrinted>2016-10-21T05:19:00Z</cp:lastPrinted>
  <dcterms:created xsi:type="dcterms:W3CDTF">2016-10-06T12:55:00Z</dcterms:created>
  <dcterms:modified xsi:type="dcterms:W3CDTF">2016-11-03T11:09:00Z</dcterms:modified>
</cp:coreProperties>
</file>