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B5" w:rsidRDefault="00AF4FB5" w:rsidP="00AF4FB5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AF4FB5" w:rsidRDefault="00AF4FB5" w:rsidP="00AF4F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AF4FB5" w:rsidRDefault="00AF4FB5" w:rsidP="00AF4FB5">
      <w:pPr>
        <w:jc w:val="center"/>
        <w:rPr>
          <w:b/>
          <w:sz w:val="32"/>
          <w:szCs w:val="32"/>
        </w:rPr>
      </w:pPr>
    </w:p>
    <w:p w:rsidR="00AF4FB5" w:rsidRDefault="00AF4FB5" w:rsidP="00AF4F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F4FB5" w:rsidRDefault="00AF4FB5" w:rsidP="00AF4FB5">
      <w:pPr>
        <w:rPr>
          <w:sz w:val="32"/>
          <w:szCs w:val="32"/>
        </w:rPr>
      </w:pPr>
    </w:p>
    <w:p w:rsidR="00AF4FB5" w:rsidRDefault="00AF4FB5" w:rsidP="00AF4FB5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F35A93">
        <w:rPr>
          <w:sz w:val="28"/>
          <w:szCs w:val="28"/>
        </w:rPr>
        <w:t xml:space="preserve"> 30.047.2015</w:t>
      </w:r>
    </w:p>
    <w:p w:rsidR="00AF4FB5" w:rsidRDefault="00AF4FB5" w:rsidP="00AF4F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F35A93">
        <w:rPr>
          <w:sz w:val="28"/>
          <w:szCs w:val="28"/>
        </w:rPr>
        <w:t>53</w:t>
      </w:r>
      <w:bookmarkStart w:id="0" w:name="_GoBack"/>
      <w:bookmarkEnd w:id="0"/>
    </w:p>
    <w:p w:rsidR="00AF4FB5" w:rsidRDefault="00AF4FB5" w:rsidP="00AF4FB5">
      <w:pPr>
        <w:rPr>
          <w:sz w:val="28"/>
          <w:szCs w:val="28"/>
        </w:rPr>
      </w:pPr>
    </w:p>
    <w:p w:rsidR="00AF4FB5" w:rsidRDefault="00AF4FB5" w:rsidP="00AF4FB5">
      <w:pPr>
        <w:jc w:val="both"/>
        <w:rPr>
          <w:sz w:val="28"/>
          <w:szCs w:val="28"/>
        </w:rPr>
      </w:pPr>
    </w:p>
    <w:p w:rsidR="00AF4FB5" w:rsidRDefault="00AC46C6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>Об организации и осуществлении</w:t>
      </w:r>
    </w:p>
    <w:p w:rsidR="00AC46C6" w:rsidRDefault="00AC46C6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первичного воинского учета граждан</w:t>
      </w:r>
    </w:p>
    <w:p w:rsidR="00AC46C6" w:rsidRDefault="00AC46C6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AC46C6" w:rsidRDefault="00AC46C6" w:rsidP="00AF4FB5">
      <w:pPr>
        <w:jc w:val="both"/>
        <w:rPr>
          <w:sz w:val="28"/>
          <w:szCs w:val="28"/>
        </w:rPr>
      </w:pPr>
    </w:p>
    <w:p w:rsidR="00AC46C6" w:rsidRDefault="00AC46C6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Во исполнение федеральных законов Российской Федерации от 31.05.1996 «Об обороне», от 28.03.1997 «О воинской обязанности и военной службе», от 26.02.1997 «О мобилизационной подготовке и мобилизации в Российской Федерации», от 27.11.2006 № 719  «Об утверждении Положения о воинском учете» и от 26.02.1998 № 258 «Основные положения по бронированию граждан Российской Федерации, пребывающий в запасе Вооруженных сил Российской Федерации, федеральных органов исполнительной власти, имеющих</w:t>
      </w:r>
      <w:proofErr w:type="gramEnd"/>
      <w:r>
        <w:rPr>
          <w:sz w:val="28"/>
          <w:szCs w:val="28"/>
        </w:rPr>
        <w:t xml:space="preserve"> запас, и работающих в органах государственной власти, органах местного самоуправления и организациях»</w:t>
      </w:r>
    </w:p>
    <w:p w:rsidR="00AC46C6" w:rsidRDefault="00AC46C6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AC46C6" w:rsidRDefault="00AC46C6" w:rsidP="00AF4FB5">
      <w:pPr>
        <w:jc w:val="both"/>
        <w:rPr>
          <w:sz w:val="28"/>
          <w:szCs w:val="28"/>
        </w:rPr>
      </w:pPr>
    </w:p>
    <w:p w:rsidR="00AC46C6" w:rsidRDefault="00AC46C6" w:rsidP="000737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1.Возложить обязанности по ведению первичного воинского учета граждан, пребывающих в запасе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с 1 мая 2015 года:</w:t>
      </w:r>
    </w:p>
    <w:p w:rsidR="00261B70" w:rsidRDefault="00261B70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>- Савинский сельский</w:t>
      </w:r>
      <w:r w:rsidR="001100D6">
        <w:rPr>
          <w:sz w:val="28"/>
          <w:szCs w:val="28"/>
        </w:rPr>
        <w:t xml:space="preserve"> округ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– на специалиста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Виноградову Ирину Николаевну;</w:t>
      </w:r>
    </w:p>
    <w:p w:rsidR="00261B70" w:rsidRDefault="00261B70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Шурскольский</w:t>
      </w:r>
      <w:proofErr w:type="spellEnd"/>
      <w:r>
        <w:rPr>
          <w:sz w:val="28"/>
          <w:szCs w:val="28"/>
        </w:rPr>
        <w:t xml:space="preserve"> сельский округ</w:t>
      </w:r>
      <w:r w:rsidR="001100D6">
        <w:rPr>
          <w:sz w:val="28"/>
          <w:szCs w:val="28"/>
        </w:rPr>
        <w:t xml:space="preserve">, </w:t>
      </w:r>
      <w:proofErr w:type="spellStart"/>
      <w:r w:rsidR="001100D6">
        <w:rPr>
          <w:sz w:val="28"/>
          <w:szCs w:val="28"/>
        </w:rPr>
        <w:t>Шугорский</w:t>
      </w:r>
      <w:proofErr w:type="spellEnd"/>
      <w:r w:rsidR="001100D6">
        <w:rPr>
          <w:sz w:val="28"/>
          <w:szCs w:val="28"/>
        </w:rPr>
        <w:t xml:space="preserve"> сельский округ</w:t>
      </w:r>
      <w:r>
        <w:rPr>
          <w:sz w:val="28"/>
          <w:szCs w:val="28"/>
        </w:rPr>
        <w:t xml:space="preserve"> – на ведущего специалиста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Лобанову Галину Николаевну.</w:t>
      </w:r>
    </w:p>
    <w:p w:rsidR="00261B70" w:rsidRDefault="00261B70" w:rsidP="000737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261B70" w:rsidRDefault="00261B70" w:rsidP="000737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7373E">
        <w:rPr>
          <w:sz w:val="28"/>
          <w:szCs w:val="28"/>
        </w:rPr>
        <w:t>Постановление вступает в силу с момента подписания.</w:t>
      </w:r>
    </w:p>
    <w:p w:rsidR="0007373E" w:rsidRDefault="0007373E" w:rsidP="000737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07373E" w:rsidRDefault="0007373E" w:rsidP="00AF4FB5">
      <w:pPr>
        <w:jc w:val="both"/>
        <w:rPr>
          <w:sz w:val="28"/>
          <w:szCs w:val="28"/>
        </w:rPr>
      </w:pPr>
    </w:p>
    <w:p w:rsidR="0007373E" w:rsidRDefault="0007373E" w:rsidP="00AF4FB5">
      <w:pPr>
        <w:jc w:val="both"/>
        <w:rPr>
          <w:sz w:val="28"/>
          <w:szCs w:val="28"/>
        </w:rPr>
      </w:pPr>
    </w:p>
    <w:p w:rsidR="0007373E" w:rsidRDefault="0007373E" w:rsidP="00AF4FB5">
      <w:pPr>
        <w:jc w:val="both"/>
        <w:rPr>
          <w:sz w:val="28"/>
          <w:szCs w:val="28"/>
        </w:rPr>
      </w:pPr>
    </w:p>
    <w:p w:rsidR="0007373E" w:rsidRDefault="0007373E" w:rsidP="00AF4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Н.С. Савельев</w:t>
      </w:r>
    </w:p>
    <w:p w:rsidR="00AF4FB5" w:rsidRDefault="00AF4FB5" w:rsidP="00AF4FB5">
      <w:pPr>
        <w:jc w:val="both"/>
        <w:rPr>
          <w:sz w:val="28"/>
          <w:szCs w:val="28"/>
        </w:rPr>
      </w:pPr>
    </w:p>
    <w:p w:rsidR="00AF4FB5" w:rsidRDefault="00AF4FB5" w:rsidP="00AF4FB5">
      <w:pPr>
        <w:jc w:val="both"/>
        <w:rPr>
          <w:sz w:val="28"/>
          <w:szCs w:val="28"/>
        </w:rPr>
      </w:pPr>
    </w:p>
    <w:p w:rsidR="00AF4FB5" w:rsidRDefault="00AF4FB5" w:rsidP="00AF4FB5">
      <w:pPr>
        <w:jc w:val="both"/>
        <w:rPr>
          <w:sz w:val="28"/>
          <w:szCs w:val="28"/>
        </w:rPr>
      </w:pPr>
    </w:p>
    <w:p w:rsidR="00AF4FB5" w:rsidRDefault="00AF4FB5" w:rsidP="00AF4FB5">
      <w:pPr>
        <w:jc w:val="both"/>
        <w:rPr>
          <w:sz w:val="28"/>
          <w:szCs w:val="28"/>
        </w:rPr>
      </w:pPr>
    </w:p>
    <w:sectPr w:rsidR="00AF4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B5"/>
    <w:rsid w:val="0007373E"/>
    <w:rsid w:val="001100D6"/>
    <w:rsid w:val="00261B70"/>
    <w:rsid w:val="002C7C68"/>
    <w:rsid w:val="004F74BA"/>
    <w:rsid w:val="0070642D"/>
    <w:rsid w:val="007A7839"/>
    <w:rsid w:val="007E2F41"/>
    <w:rsid w:val="0081749D"/>
    <w:rsid w:val="008D2ADD"/>
    <w:rsid w:val="009332D9"/>
    <w:rsid w:val="00A100FC"/>
    <w:rsid w:val="00AC46C6"/>
    <w:rsid w:val="00AF4FB5"/>
    <w:rsid w:val="00D71657"/>
    <w:rsid w:val="00F13E3A"/>
    <w:rsid w:val="00F3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B5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7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7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B5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7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7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2015-05-07T04:53:00Z</cp:lastPrinted>
  <dcterms:created xsi:type="dcterms:W3CDTF">2015-03-18T11:36:00Z</dcterms:created>
  <dcterms:modified xsi:type="dcterms:W3CDTF">2015-05-07T04:54:00Z</dcterms:modified>
</cp:coreProperties>
</file>