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BF3AC0">
        <w:rPr>
          <w:b/>
          <w:color w:val="262626"/>
          <w:sz w:val="32"/>
          <w:szCs w:val="32"/>
        </w:rPr>
        <w:t>Е</w:t>
      </w: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  </w:t>
      </w:r>
      <w:r w:rsidR="00BA0F72">
        <w:rPr>
          <w:color w:val="262626"/>
        </w:rPr>
        <w:t>19.03.2020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BA0F72">
        <w:rPr>
          <w:color w:val="262626"/>
        </w:rPr>
        <w:t>36</w:t>
      </w: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013035" w:rsidRPr="00013035" w:rsidRDefault="006A3B81" w:rsidP="00013035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>О внесении изменений  в</w:t>
      </w:r>
      <w:r w:rsidR="00F209B7">
        <w:rPr>
          <w:color w:val="000000" w:themeColor="text1"/>
        </w:rPr>
        <w:t xml:space="preserve"> </w:t>
      </w:r>
      <w:r w:rsidR="00013035" w:rsidRPr="00013035">
        <w:rPr>
          <w:color w:val="000000" w:themeColor="text1"/>
        </w:rPr>
        <w:t>поряд</w:t>
      </w:r>
      <w:r w:rsidR="00013035">
        <w:rPr>
          <w:color w:val="000000" w:themeColor="text1"/>
        </w:rPr>
        <w:t>о</w:t>
      </w:r>
      <w:r w:rsidR="00013035" w:rsidRPr="00013035">
        <w:rPr>
          <w:color w:val="000000" w:themeColor="text1"/>
        </w:rPr>
        <w:t>к определения</w:t>
      </w:r>
    </w:p>
    <w:p w:rsidR="00013035" w:rsidRDefault="00013035" w:rsidP="00013035">
      <w:pPr>
        <w:ind w:firstLine="0"/>
        <w:jc w:val="left"/>
        <w:rPr>
          <w:color w:val="000000" w:themeColor="text1"/>
        </w:rPr>
      </w:pPr>
      <w:r w:rsidRPr="00013035">
        <w:rPr>
          <w:color w:val="000000" w:themeColor="text1"/>
        </w:rPr>
        <w:t>размера вреда, причиняемого</w:t>
      </w:r>
      <w:r>
        <w:rPr>
          <w:color w:val="000000" w:themeColor="text1"/>
        </w:rPr>
        <w:t xml:space="preserve"> </w:t>
      </w:r>
      <w:proofErr w:type="gramStart"/>
      <w:r w:rsidRPr="00013035">
        <w:rPr>
          <w:color w:val="000000" w:themeColor="text1"/>
        </w:rPr>
        <w:t>транспортными</w:t>
      </w:r>
      <w:proofErr w:type="gramEnd"/>
      <w:r w:rsidRPr="00013035">
        <w:rPr>
          <w:color w:val="000000" w:themeColor="text1"/>
        </w:rPr>
        <w:t xml:space="preserve"> </w:t>
      </w:r>
    </w:p>
    <w:p w:rsidR="00013035" w:rsidRDefault="00013035" w:rsidP="00013035">
      <w:pPr>
        <w:ind w:firstLine="0"/>
        <w:jc w:val="left"/>
        <w:rPr>
          <w:color w:val="000000" w:themeColor="text1"/>
        </w:rPr>
      </w:pPr>
      <w:r w:rsidRPr="00013035">
        <w:rPr>
          <w:color w:val="000000" w:themeColor="text1"/>
        </w:rPr>
        <w:t xml:space="preserve">средствами, осуществляющими перевозки </w:t>
      </w:r>
    </w:p>
    <w:p w:rsidR="00013035" w:rsidRDefault="00013035" w:rsidP="00013035">
      <w:pPr>
        <w:ind w:firstLine="0"/>
        <w:jc w:val="left"/>
        <w:rPr>
          <w:color w:val="000000" w:themeColor="text1"/>
        </w:rPr>
      </w:pPr>
      <w:r w:rsidRPr="00013035">
        <w:rPr>
          <w:color w:val="000000" w:themeColor="text1"/>
        </w:rPr>
        <w:t xml:space="preserve">тяжеловесных грузов, при движении по </w:t>
      </w:r>
    </w:p>
    <w:p w:rsidR="00013035" w:rsidRDefault="00013035" w:rsidP="00013035">
      <w:pPr>
        <w:ind w:firstLine="0"/>
        <w:jc w:val="left"/>
        <w:rPr>
          <w:color w:val="000000" w:themeColor="text1"/>
        </w:rPr>
      </w:pPr>
      <w:r w:rsidRPr="00013035">
        <w:rPr>
          <w:color w:val="000000" w:themeColor="text1"/>
        </w:rPr>
        <w:t xml:space="preserve">автомобильным дорогам общего пользования </w:t>
      </w:r>
    </w:p>
    <w:p w:rsidR="001C0441" w:rsidRDefault="00013035" w:rsidP="00013035">
      <w:pPr>
        <w:ind w:firstLine="0"/>
        <w:jc w:val="left"/>
        <w:rPr>
          <w:color w:val="000000" w:themeColor="text1"/>
        </w:rPr>
      </w:pPr>
      <w:r w:rsidRPr="00013035">
        <w:rPr>
          <w:color w:val="000000" w:themeColor="text1"/>
        </w:rPr>
        <w:t>местного значения</w:t>
      </w:r>
      <w:r w:rsidR="001C0441">
        <w:rPr>
          <w:color w:val="000000" w:themeColor="text1"/>
        </w:rPr>
        <w:t xml:space="preserve">, </w:t>
      </w:r>
      <w:proofErr w:type="gramStart"/>
      <w:r w:rsidR="001C0441">
        <w:rPr>
          <w:color w:val="000000" w:themeColor="text1"/>
        </w:rPr>
        <w:t>утвержденн</w:t>
      </w:r>
      <w:r>
        <w:rPr>
          <w:color w:val="000000" w:themeColor="text1"/>
        </w:rPr>
        <w:t>ый</w:t>
      </w:r>
      <w:proofErr w:type="gramEnd"/>
      <w:r w:rsidR="001C0441">
        <w:rPr>
          <w:color w:val="000000" w:themeColor="text1"/>
        </w:rPr>
        <w:t xml:space="preserve"> Постановлением </w:t>
      </w:r>
    </w:p>
    <w:p w:rsidR="00013035" w:rsidRDefault="001C0441" w:rsidP="00F209B7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Администрации сельского поселения Ишня </w:t>
      </w:r>
    </w:p>
    <w:p w:rsidR="006A3B81" w:rsidRDefault="00013035" w:rsidP="00013035">
      <w:pPr>
        <w:ind w:firstLine="0"/>
        <w:rPr>
          <w:color w:val="000000" w:themeColor="text1"/>
        </w:rPr>
      </w:pPr>
      <w:r w:rsidRPr="00013035">
        <w:rPr>
          <w:color w:val="000000" w:themeColor="text1"/>
        </w:rPr>
        <w:t>от 25.06.2018 № 85</w:t>
      </w:r>
    </w:p>
    <w:p w:rsidR="00013035" w:rsidRDefault="00013035" w:rsidP="00013035">
      <w:pPr>
        <w:ind w:firstLine="0"/>
        <w:rPr>
          <w:color w:val="000000" w:themeColor="text1"/>
        </w:rPr>
      </w:pPr>
    </w:p>
    <w:p w:rsidR="00013035" w:rsidRDefault="00013035" w:rsidP="00013035">
      <w:pPr>
        <w:ind w:firstLine="0"/>
      </w:pPr>
    </w:p>
    <w:p w:rsidR="006A3B81" w:rsidRDefault="00013035" w:rsidP="00F209B7">
      <w:proofErr w:type="gramStart"/>
      <w:r w:rsidRPr="00013035">
        <w:t>В соответствии  с Федеральным законом Российской Федерации  от 06.10.2003 №</w:t>
      </w:r>
      <w:r>
        <w:t xml:space="preserve"> </w:t>
      </w:r>
      <w:r w:rsidRPr="00013035">
        <w:t>131-ФЗ «Об общих принципах организации местного самоуправления в Российской Федерации», Постановление</w:t>
      </w:r>
      <w:r>
        <w:t>м</w:t>
      </w:r>
      <w:r w:rsidRPr="00013035">
        <w:t xml:space="preserve"> Правительства РФ от 31.01.2020 </w:t>
      </w:r>
      <w:r>
        <w:t>№</w:t>
      </w:r>
      <w:r w:rsidRPr="00013035">
        <w:t xml:space="preserve"> 67 </w:t>
      </w:r>
      <w:r>
        <w:t>«</w:t>
      </w:r>
      <w:r w:rsidRPr="00013035">
        <w:t>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</w:t>
      </w:r>
      <w:r>
        <w:t>»</w:t>
      </w:r>
      <w:r w:rsidRPr="00013035">
        <w:t xml:space="preserve">,  Федеральным законом от 08.11.2007  </w:t>
      </w:r>
      <w:r>
        <w:t>№</w:t>
      </w:r>
      <w:r w:rsidRPr="00013035">
        <w:t xml:space="preserve"> 257-ФЗ </w:t>
      </w:r>
      <w:r>
        <w:t>«</w:t>
      </w:r>
      <w:r w:rsidRPr="00013035">
        <w:t>Об автомобильных дорогах и о дорожной деятельности в Российской Федерации</w:t>
      </w:r>
      <w:proofErr w:type="gramEnd"/>
      <w:r w:rsidRPr="00013035">
        <w:t xml:space="preserve"> и о внесении изменений в отдельные законодательные акты Российской Федерации</w:t>
      </w:r>
      <w:r>
        <w:t>»</w:t>
      </w:r>
      <w:r w:rsidRPr="00013035">
        <w:t xml:space="preserve">, </w:t>
      </w:r>
      <w:r>
        <w:t xml:space="preserve">руководствуясь </w:t>
      </w:r>
      <w:r w:rsidRPr="00013035">
        <w:t>Уставом сельского поселения Ишня</w:t>
      </w:r>
      <w:r w:rsidR="006A3B81">
        <w:t>, Администрация сельского поселения Ишня ПОСТАНОВЛЯЕТ:</w:t>
      </w:r>
    </w:p>
    <w:p w:rsidR="006A3B81" w:rsidRDefault="006A3B81" w:rsidP="006A3B81"/>
    <w:p w:rsidR="006A3B81" w:rsidRPr="004F73EF" w:rsidRDefault="006A3B81" w:rsidP="00013035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</w:t>
      </w:r>
      <w:r w:rsidR="00013035">
        <w:rPr>
          <w:color w:val="000000" w:themeColor="text1"/>
        </w:rPr>
        <w:t>П</w:t>
      </w:r>
      <w:r w:rsidR="00013035" w:rsidRPr="00013035">
        <w:rPr>
          <w:color w:val="000000" w:themeColor="text1"/>
        </w:rPr>
        <w:t>орядок определения</w:t>
      </w:r>
      <w:r w:rsidR="00013035">
        <w:rPr>
          <w:color w:val="000000" w:themeColor="text1"/>
        </w:rPr>
        <w:t xml:space="preserve"> </w:t>
      </w:r>
      <w:r w:rsidR="00013035" w:rsidRPr="00013035">
        <w:rPr>
          <w:color w:val="000000" w:themeColor="text1"/>
        </w:rPr>
        <w:t>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</w:t>
      </w:r>
      <w:r w:rsidR="00013035">
        <w:rPr>
          <w:color w:val="000000" w:themeColor="text1"/>
        </w:rPr>
        <w:t xml:space="preserve"> (далее Порядок)</w:t>
      </w:r>
      <w:r w:rsidR="00013035" w:rsidRPr="00013035">
        <w:rPr>
          <w:color w:val="000000" w:themeColor="text1"/>
        </w:rPr>
        <w:t>, утвержденный Постановлением Администрации сельского поселения Ишня от 25.06.2018 № 85</w:t>
      </w:r>
      <w:r>
        <w:rPr>
          <w:color w:val="000000" w:themeColor="text1"/>
          <w:szCs w:val="28"/>
        </w:rPr>
        <w:t>:</w:t>
      </w:r>
    </w:p>
    <w:p w:rsidR="00C126CD" w:rsidRDefault="006A3B81" w:rsidP="006A3B81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2873BF">
        <w:rPr>
          <w:color w:val="000000" w:themeColor="text1"/>
          <w:szCs w:val="28"/>
        </w:rPr>
        <w:t xml:space="preserve">Пункт 2 Порядка дополнить абзацем два </w:t>
      </w:r>
      <w:r w:rsidR="007E543C">
        <w:rPr>
          <w:color w:val="000000" w:themeColor="text1"/>
          <w:szCs w:val="28"/>
        </w:rPr>
        <w:t>следующе</w:t>
      </w:r>
      <w:r w:rsidR="002873BF">
        <w:rPr>
          <w:color w:val="000000" w:themeColor="text1"/>
          <w:szCs w:val="28"/>
        </w:rPr>
        <w:t>го</w:t>
      </w:r>
      <w:r w:rsidR="00C126CD">
        <w:rPr>
          <w:color w:val="000000" w:themeColor="text1"/>
          <w:szCs w:val="28"/>
        </w:rPr>
        <w:t xml:space="preserve"> </w:t>
      </w:r>
      <w:r w:rsidR="002873BF">
        <w:rPr>
          <w:color w:val="000000" w:themeColor="text1"/>
          <w:szCs w:val="28"/>
        </w:rPr>
        <w:t>содержания</w:t>
      </w:r>
      <w:r w:rsidR="00C126CD">
        <w:rPr>
          <w:color w:val="000000" w:themeColor="text1"/>
          <w:szCs w:val="28"/>
        </w:rPr>
        <w:t>:</w:t>
      </w:r>
    </w:p>
    <w:p w:rsidR="006A3B81" w:rsidRDefault="00C126CD" w:rsidP="007E543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="002873BF" w:rsidRPr="002873BF">
        <w:rPr>
          <w:color w:val="000000" w:themeColor="text1"/>
          <w:szCs w:val="28"/>
        </w:rPr>
        <w:t>Расчет платы в счет возмещения вреда осущест</w:t>
      </w:r>
      <w:r w:rsidR="002873BF">
        <w:rPr>
          <w:color w:val="000000" w:themeColor="text1"/>
          <w:szCs w:val="28"/>
        </w:rPr>
        <w:t>вляется на безвозмездной основе</w:t>
      </w:r>
      <w:r w:rsidR="007E543C">
        <w:rPr>
          <w:color w:val="000000" w:themeColor="text1"/>
          <w:szCs w:val="28"/>
        </w:rPr>
        <w:t>»</w:t>
      </w:r>
      <w:r w:rsidR="007E543C" w:rsidRPr="007E543C">
        <w:rPr>
          <w:color w:val="000000" w:themeColor="text1"/>
          <w:szCs w:val="28"/>
        </w:rPr>
        <w:t>.</w:t>
      </w:r>
    </w:p>
    <w:p w:rsidR="002873BF" w:rsidRPr="002873BF" w:rsidRDefault="002873BF" w:rsidP="002873BF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1.2. Д</w:t>
      </w:r>
      <w:r w:rsidRPr="002873BF">
        <w:rPr>
          <w:color w:val="000000" w:themeColor="text1"/>
          <w:szCs w:val="28"/>
        </w:rPr>
        <w:t xml:space="preserve">ополнить </w:t>
      </w:r>
      <w:r>
        <w:rPr>
          <w:color w:val="000000" w:themeColor="text1"/>
          <w:szCs w:val="28"/>
        </w:rPr>
        <w:t xml:space="preserve">пунктом 2. </w:t>
      </w:r>
      <w:r w:rsidRPr="002873BF">
        <w:rPr>
          <w:color w:val="000000" w:themeColor="text1"/>
          <w:szCs w:val="28"/>
        </w:rPr>
        <w:t>&lt;1&gt; следующего содержания:</w:t>
      </w:r>
    </w:p>
    <w:p w:rsidR="002873BF" w:rsidRPr="002873BF" w:rsidRDefault="002873BF" w:rsidP="002873BF">
      <w:pPr>
        <w:rPr>
          <w:color w:val="000000" w:themeColor="text1"/>
          <w:szCs w:val="28"/>
        </w:rPr>
      </w:pPr>
      <w:r w:rsidRPr="002873BF">
        <w:rPr>
          <w:color w:val="000000" w:themeColor="text1"/>
          <w:szCs w:val="28"/>
        </w:rPr>
        <w:t>«2</w:t>
      </w:r>
      <w:r>
        <w:rPr>
          <w:color w:val="000000" w:themeColor="text1"/>
          <w:szCs w:val="28"/>
        </w:rPr>
        <w:t>.</w:t>
      </w:r>
      <w:r w:rsidRPr="002873BF">
        <w:rPr>
          <w:color w:val="000000" w:themeColor="text1"/>
          <w:szCs w:val="28"/>
        </w:rPr>
        <w:t>&lt;1&gt; Размер вреда определяется в порядке, предусмотренном методикой расчета размера вреда, причиняемого тяжеловесными транспортными средствами, согласно приложению и рассчитывается с учетом:</w:t>
      </w:r>
    </w:p>
    <w:p w:rsidR="002873BF" w:rsidRPr="002873BF" w:rsidRDefault="002873BF" w:rsidP="002873BF">
      <w:pPr>
        <w:rPr>
          <w:color w:val="000000" w:themeColor="text1"/>
          <w:szCs w:val="28"/>
        </w:rPr>
      </w:pPr>
      <w:r w:rsidRPr="002873BF">
        <w:rPr>
          <w:color w:val="000000" w:themeColor="text1"/>
          <w:szCs w:val="28"/>
        </w:rPr>
        <w:lastRenderedPageBreak/>
        <w:t>а) превышения установленных Правительством Российской Федерации, запрещающими дорожными знаками 3.11 "Ограничение массы" и (или) 3.12 "Ограничение массы, приходящейся на ось транспортного средства" или решением о временном ограничении движения транспортных средств, принимаемом в соответствии со статьей 30 Федерального закона, значений:</w:t>
      </w:r>
    </w:p>
    <w:p w:rsidR="002873BF" w:rsidRPr="002873BF" w:rsidRDefault="002873BF" w:rsidP="002873BF">
      <w:pPr>
        <w:rPr>
          <w:color w:val="000000" w:themeColor="text1"/>
          <w:szCs w:val="28"/>
        </w:rPr>
      </w:pPr>
      <w:r w:rsidRPr="002873BF">
        <w:rPr>
          <w:color w:val="000000" w:themeColor="text1"/>
          <w:szCs w:val="28"/>
        </w:rPr>
        <w:t>допустимой массы транспортного средства;</w:t>
      </w:r>
    </w:p>
    <w:p w:rsidR="002873BF" w:rsidRPr="002873BF" w:rsidRDefault="002873BF" w:rsidP="002873BF">
      <w:pPr>
        <w:rPr>
          <w:color w:val="000000" w:themeColor="text1"/>
          <w:szCs w:val="28"/>
        </w:rPr>
      </w:pPr>
      <w:r w:rsidRPr="002873BF">
        <w:rPr>
          <w:color w:val="000000" w:themeColor="text1"/>
          <w:szCs w:val="28"/>
        </w:rPr>
        <w:t>допустимой нагрузки на ось транспортного средства;</w:t>
      </w:r>
    </w:p>
    <w:p w:rsidR="002873BF" w:rsidRPr="002873BF" w:rsidRDefault="002873BF" w:rsidP="002873BF">
      <w:pPr>
        <w:rPr>
          <w:color w:val="000000" w:themeColor="text1"/>
          <w:szCs w:val="28"/>
        </w:rPr>
      </w:pPr>
      <w:r w:rsidRPr="002873BF">
        <w:rPr>
          <w:color w:val="000000" w:themeColor="text1"/>
          <w:szCs w:val="28"/>
        </w:rPr>
        <w:t>б) протяженности участков автомобильных дорог федерального значения, участков автомобильных дорог регионального или межмуниципального значения, участков автомобильных дорог местного значения, участков частных автомобильных дорог, по которым проходит маршрут транспортного средства;</w:t>
      </w:r>
    </w:p>
    <w:p w:rsidR="002873BF" w:rsidRDefault="002873BF" w:rsidP="002873BF">
      <w:pPr>
        <w:rPr>
          <w:color w:val="000000" w:themeColor="text1"/>
          <w:szCs w:val="28"/>
        </w:rPr>
      </w:pPr>
      <w:r w:rsidRPr="002873BF">
        <w:rPr>
          <w:color w:val="000000" w:themeColor="text1"/>
          <w:szCs w:val="28"/>
        </w:rPr>
        <w:t>в) базового компенсационного индекса текущего г</w:t>
      </w:r>
      <w:r>
        <w:rPr>
          <w:color w:val="000000" w:themeColor="text1"/>
          <w:szCs w:val="28"/>
        </w:rPr>
        <w:t>ода</w:t>
      </w:r>
      <w:r w:rsidRPr="002873BF">
        <w:rPr>
          <w:color w:val="000000" w:themeColor="text1"/>
          <w:szCs w:val="28"/>
        </w:rPr>
        <w:t>»</w:t>
      </w:r>
      <w:r w:rsidR="007F10A0">
        <w:rPr>
          <w:color w:val="000000" w:themeColor="text1"/>
          <w:szCs w:val="28"/>
        </w:rPr>
        <w:t>;</w:t>
      </w:r>
    </w:p>
    <w:p w:rsidR="00845DC9" w:rsidRDefault="00845DC9" w:rsidP="007E543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2873BF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 </w:t>
      </w:r>
      <w:r w:rsidR="002873BF">
        <w:rPr>
          <w:color w:val="000000" w:themeColor="text1"/>
          <w:szCs w:val="28"/>
        </w:rPr>
        <w:t>В</w:t>
      </w:r>
      <w:r w:rsidRPr="00845DC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абзац</w:t>
      </w:r>
      <w:r w:rsidR="002873BF"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 xml:space="preserve"> </w:t>
      </w:r>
      <w:r w:rsidR="007F10A0">
        <w:rPr>
          <w:color w:val="000000" w:themeColor="text1"/>
          <w:szCs w:val="28"/>
        </w:rPr>
        <w:t>шестом</w:t>
      </w:r>
      <w:r>
        <w:rPr>
          <w:color w:val="000000" w:themeColor="text1"/>
          <w:szCs w:val="28"/>
        </w:rPr>
        <w:t xml:space="preserve"> </w:t>
      </w:r>
      <w:r w:rsidRPr="00845DC9">
        <w:rPr>
          <w:color w:val="000000" w:themeColor="text1"/>
          <w:szCs w:val="28"/>
        </w:rPr>
        <w:t>пункт</w:t>
      </w:r>
      <w:r>
        <w:rPr>
          <w:color w:val="000000" w:themeColor="text1"/>
          <w:szCs w:val="28"/>
        </w:rPr>
        <w:t>а</w:t>
      </w:r>
      <w:r w:rsidRPr="00845DC9">
        <w:rPr>
          <w:color w:val="000000" w:themeColor="text1"/>
          <w:szCs w:val="28"/>
        </w:rPr>
        <w:t xml:space="preserve"> </w:t>
      </w:r>
      <w:r w:rsidR="007F10A0">
        <w:rPr>
          <w:color w:val="000000" w:themeColor="text1"/>
          <w:szCs w:val="28"/>
        </w:rPr>
        <w:t>3</w:t>
      </w:r>
      <w:r w:rsidRPr="00845DC9">
        <w:rPr>
          <w:color w:val="000000" w:themeColor="text1"/>
          <w:szCs w:val="28"/>
        </w:rPr>
        <w:t xml:space="preserve"> По</w:t>
      </w:r>
      <w:r w:rsidR="007F10A0">
        <w:rPr>
          <w:color w:val="000000" w:themeColor="text1"/>
          <w:szCs w:val="28"/>
        </w:rPr>
        <w:t>рядка</w:t>
      </w:r>
      <w:r w:rsidRPr="00845DC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слов</w:t>
      </w:r>
      <w:r w:rsidR="007F10A0">
        <w:rPr>
          <w:color w:val="000000" w:themeColor="text1"/>
          <w:szCs w:val="28"/>
        </w:rPr>
        <w:t>о</w:t>
      </w:r>
      <w:r>
        <w:rPr>
          <w:color w:val="000000" w:themeColor="text1"/>
          <w:szCs w:val="28"/>
        </w:rPr>
        <w:t xml:space="preserve"> «</w:t>
      </w:r>
      <w:r w:rsidR="007F10A0">
        <w:rPr>
          <w:color w:val="000000" w:themeColor="text1"/>
          <w:szCs w:val="28"/>
        </w:rPr>
        <w:t>количество</w:t>
      </w:r>
      <w:r>
        <w:rPr>
          <w:color w:val="000000" w:themeColor="text1"/>
          <w:szCs w:val="28"/>
        </w:rPr>
        <w:t>»</w:t>
      </w:r>
      <w:r w:rsidR="007F10A0">
        <w:rPr>
          <w:color w:val="000000" w:themeColor="text1"/>
          <w:szCs w:val="28"/>
        </w:rPr>
        <w:t xml:space="preserve"> заменить словами «порядковый номер»;</w:t>
      </w:r>
    </w:p>
    <w:p w:rsidR="007F10A0" w:rsidRDefault="007F10A0" w:rsidP="007E543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1.4. Дополнить Настоящий порядок пунктом 5 следующего содержания:</w:t>
      </w:r>
    </w:p>
    <w:p w:rsidR="007F10A0" w:rsidRDefault="007F10A0" w:rsidP="007E543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«5. </w:t>
      </w:r>
      <w:r w:rsidRPr="007F10A0">
        <w:rPr>
          <w:color w:val="000000" w:themeColor="text1"/>
          <w:szCs w:val="28"/>
        </w:rPr>
        <w:t>Средства, полученные в качестве платежей в счет возмещения вреда, подлежат зачислению в доход бюджета сельского поселения Ишня, если иное не установлено законодательством Российской Федерации</w:t>
      </w:r>
      <w:r>
        <w:rPr>
          <w:color w:val="000000" w:themeColor="text1"/>
          <w:szCs w:val="28"/>
        </w:rPr>
        <w:t>»;</w:t>
      </w:r>
    </w:p>
    <w:p w:rsidR="007F10A0" w:rsidRDefault="007F10A0" w:rsidP="007E543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1.5. </w:t>
      </w:r>
      <w:r w:rsidRPr="007F10A0">
        <w:rPr>
          <w:color w:val="000000" w:themeColor="text1"/>
          <w:szCs w:val="28"/>
        </w:rPr>
        <w:t xml:space="preserve">Дополнить Настоящий порядок пунктом </w:t>
      </w:r>
      <w:r>
        <w:rPr>
          <w:color w:val="000000" w:themeColor="text1"/>
          <w:szCs w:val="28"/>
        </w:rPr>
        <w:t>6</w:t>
      </w:r>
      <w:r w:rsidRPr="007F10A0">
        <w:rPr>
          <w:color w:val="000000" w:themeColor="text1"/>
          <w:szCs w:val="28"/>
        </w:rPr>
        <w:t xml:space="preserve"> следующего содержания:</w:t>
      </w:r>
    </w:p>
    <w:p w:rsidR="007F10A0" w:rsidRPr="007F10A0" w:rsidRDefault="007F10A0" w:rsidP="007F10A0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«6. </w:t>
      </w:r>
      <w:r w:rsidRPr="007F10A0">
        <w:rPr>
          <w:color w:val="000000" w:themeColor="text1"/>
          <w:shd w:val="clear" w:color="auto" w:fill="FFFFFF"/>
        </w:rPr>
        <w:t>Решение о возврате излишне уплаченных (взысканных) платежей в счет возмещения вреда, перечисленных в доход бюджета сельского поселения Ишня, принимается в 7-дневный срок со дня получения заявления плательщика.</w:t>
      </w:r>
    </w:p>
    <w:p w:rsidR="007F10A0" w:rsidRPr="007F10A0" w:rsidRDefault="007F10A0" w:rsidP="007F10A0">
      <w:pPr>
        <w:rPr>
          <w:color w:val="000000" w:themeColor="text1"/>
          <w:shd w:val="clear" w:color="auto" w:fill="FFFFFF"/>
        </w:rPr>
      </w:pPr>
      <w:r w:rsidRPr="007F10A0">
        <w:rPr>
          <w:color w:val="000000" w:themeColor="text1"/>
          <w:shd w:val="clear" w:color="auto" w:fill="FFFFFF"/>
        </w:rPr>
        <w:t>Решение о возврате указанных средств собственниками частных автомобильных дорог принимается в 7-дневный срок со дня получения заявления плательщика.</w:t>
      </w:r>
    </w:p>
    <w:p w:rsidR="007F10A0" w:rsidRPr="007F10A0" w:rsidRDefault="007F10A0" w:rsidP="007F10A0">
      <w:pPr>
        <w:rPr>
          <w:color w:val="000000" w:themeColor="text1"/>
          <w:shd w:val="clear" w:color="auto" w:fill="FFFFFF"/>
        </w:rPr>
      </w:pPr>
      <w:r w:rsidRPr="007F10A0">
        <w:rPr>
          <w:color w:val="000000" w:themeColor="text1"/>
          <w:shd w:val="clear" w:color="auto" w:fill="FFFFFF"/>
        </w:rPr>
        <w:t>Решение о возврате излишне уплаченных (взысканных) платежей в счет возмещения вреда принимается при условии, что заявителем или его уполномоченным представителем не получено специальное разрешение на движение по автомобильным дорогам транспортных средств.</w:t>
      </w:r>
    </w:p>
    <w:p w:rsidR="002873BF" w:rsidRDefault="007F10A0" w:rsidP="007F10A0">
      <w:pPr>
        <w:rPr>
          <w:color w:val="000000" w:themeColor="text1"/>
          <w:shd w:val="clear" w:color="auto" w:fill="FFFFFF"/>
        </w:rPr>
      </w:pPr>
      <w:r w:rsidRPr="007F10A0">
        <w:rPr>
          <w:color w:val="000000" w:themeColor="text1"/>
          <w:shd w:val="clear" w:color="auto" w:fill="FFFFFF"/>
        </w:rPr>
        <w:t>Решение о возврате излишне уплаченных (взысканных) платежей в счет возмещения вреда принимается также в случае, если специальное разрешение на движение по автомобильным дорогам транспортных средств получено, но при осуществлении расчета платы в счет возмещения вреда допущена техническая ошибка</w:t>
      </w:r>
      <w:proofErr w:type="gramStart"/>
      <w:r w:rsidRPr="007F10A0">
        <w:rPr>
          <w:color w:val="000000" w:themeColor="text1"/>
          <w:shd w:val="clear" w:color="auto" w:fill="FFFFFF"/>
        </w:rPr>
        <w:t>.</w:t>
      </w:r>
      <w:r>
        <w:rPr>
          <w:color w:val="000000" w:themeColor="text1"/>
          <w:shd w:val="clear" w:color="auto" w:fill="FFFFFF"/>
        </w:rPr>
        <w:t>»</w:t>
      </w:r>
      <w:proofErr w:type="gramEnd"/>
    </w:p>
    <w:p w:rsidR="003201A4" w:rsidRDefault="003201A4" w:rsidP="00D33DE1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2. </w:t>
      </w:r>
      <w:r w:rsidR="00772CD3">
        <w:rPr>
          <w:color w:val="000000" w:themeColor="text1"/>
          <w:shd w:val="clear" w:color="auto" w:fill="FFFFFF"/>
        </w:rPr>
        <w:t>Д</w:t>
      </w:r>
      <w:r>
        <w:rPr>
          <w:color w:val="000000" w:themeColor="text1"/>
          <w:shd w:val="clear" w:color="auto" w:fill="FFFFFF"/>
        </w:rPr>
        <w:t xml:space="preserve">ополнить </w:t>
      </w:r>
      <w:r w:rsidR="00772CD3">
        <w:rPr>
          <w:color w:val="000000" w:themeColor="text1"/>
          <w:shd w:val="clear" w:color="auto" w:fill="FFFFFF"/>
        </w:rPr>
        <w:t xml:space="preserve">Порядок </w:t>
      </w:r>
      <w:r>
        <w:rPr>
          <w:color w:val="000000" w:themeColor="text1"/>
          <w:shd w:val="clear" w:color="auto" w:fill="FFFFFF"/>
        </w:rPr>
        <w:t xml:space="preserve">приложением № 2 </w:t>
      </w:r>
      <w:r w:rsidR="00D33DE1" w:rsidRPr="00D33DE1">
        <w:rPr>
          <w:color w:val="000000" w:themeColor="text1"/>
          <w:shd w:val="clear" w:color="auto" w:fill="FFFFFF"/>
        </w:rPr>
        <w:t xml:space="preserve">к Порядку возмещения вреда, причиняемого тяжеловесными транспортными средствами </w:t>
      </w:r>
      <w:r>
        <w:rPr>
          <w:color w:val="000000" w:themeColor="text1"/>
          <w:shd w:val="clear" w:color="auto" w:fill="FFFFFF"/>
        </w:rPr>
        <w:t>следующего содержания:</w:t>
      </w:r>
    </w:p>
    <w:p w:rsidR="00E240EB" w:rsidRDefault="00E240EB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</w:p>
    <w:p w:rsidR="00E240EB" w:rsidRDefault="00E240EB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</w:p>
    <w:p w:rsidR="00BF3AC0" w:rsidRDefault="00BF3AC0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</w:p>
    <w:p w:rsidR="00BF3AC0" w:rsidRDefault="00BF3AC0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</w:p>
    <w:p w:rsidR="00BA0F72" w:rsidRDefault="00BA0F72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</w:p>
    <w:p w:rsidR="00E240EB" w:rsidRPr="00E240EB" w:rsidRDefault="00356CCE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  <w:bookmarkStart w:id="0" w:name="_GoBack"/>
      <w:bookmarkEnd w:id="0"/>
      <w:r>
        <w:rPr>
          <w:rFonts w:eastAsia="Times New Roman"/>
          <w:b/>
          <w:bCs/>
          <w:color w:val="3B2D36"/>
          <w:sz w:val="24"/>
          <w:szCs w:val="24"/>
        </w:rPr>
        <w:t xml:space="preserve">Приложение </w:t>
      </w:r>
      <w:r w:rsidR="00E240EB" w:rsidRPr="00E240EB">
        <w:rPr>
          <w:rFonts w:eastAsia="Times New Roman"/>
          <w:b/>
          <w:bCs/>
          <w:color w:val="3B2D36"/>
          <w:sz w:val="24"/>
          <w:szCs w:val="24"/>
        </w:rPr>
        <w:t xml:space="preserve"> </w:t>
      </w:r>
    </w:p>
    <w:p w:rsidR="00E240EB" w:rsidRPr="00E240EB" w:rsidRDefault="00E240EB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  <w:r w:rsidRPr="00E240EB">
        <w:rPr>
          <w:rFonts w:eastAsia="Times New Roman"/>
          <w:b/>
          <w:bCs/>
          <w:color w:val="3B2D36"/>
          <w:sz w:val="24"/>
          <w:szCs w:val="24"/>
        </w:rPr>
        <w:t xml:space="preserve">к Порядку возмещения вреда, </w:t>
      </w:r>
    </w:p>
    <w:p w:rsidR="00E240EB" w:rsidRPr="00E240EB" w:rsidRDefault="00E240EB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  <w:r w:rsidRPr="00E240EB">
        <w:rPr>
          <w:rFonts w:eastAsia="Times New Roman"/>
          <w:b/>
          <w:bCs/>
          <w:color w:val="3B2D36"/>
          <w:sz w:val="24"/>
          <w:szCs w:val="24"/>
        </w:rPr>
        <w:t xml:space="preserve">причиняемого тяжеловесными </w:t>
      </w:r>
    </w:p>
    <w:p w:rsidR="00E240EB" w:rsidRPr="00E240EB" w:rsidRDefault="00E240EB" w:rsidP="00E240EB">
      <w:pPr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  <w:r w:rsidRPr="00E240EB">
        <w:rPr>
          <w:rFonts w:eastAsia="Times New Roman"/>
          <w:b/>
          <w:bCs/>
          <w:color w:val="3B2D36"/>
          <w:sz w:val="24"/>
          <w:szCs w:val="24"/>
        </w:rPr>
        <w:t xml:space="preserve">транспортными средствами </w:t>
      </w:r>
    </w:p>
    <w:p w:rsidR="00E240EB" w:rsidRPr="00E240EB" w:rsidRDefault="00E240EB" w:rsidP="00E240EB">
      <w:pPr>
        <w:spacing w:before="100" w:beforeAutospacing="1" w:after="100" w:afterAutospacing="1"/>
        <w:ind w:firstLine="0"/>
        <w:jc w:val="right"/>
        <w:rPr>
          <w:rFonts w:eastAsia="Times New Roman"/>
          <w:b/>
          <w:bCs/>
          <w:color w:val="3B2D36"/>
          <w:sz w:val="24"/>
          <w:szCs w:val="24"/>
        </w:rPr>
      </w:pPr>
    </w:p>
    <w:p w:rsidR="00E240EB" w:rsidRPr="00E240EB" w:rsidRDefault="00E240EB" w:rsidP="00E240EB">
      <w:pPr>
        <w:ind w:firstLine="0"/>
        <w:jc w:val="center"/>
        <w:rPr>
          <w:rFonts w:eastAsia="Times New Roman"/>
          <w:b/>
          <w:bCs/>
          <w:sz w:val="24"/>
          <w:szCs w:val="24"/>
        </w:rPr>
      </w:pPr>
      <w:r w:rsidRPr="00E240EB">
        <w:rPr>
          <w:rFonts w:eastAsia="Times New Roman"/>
          <w:b/>
          <w:bCs/>
          <w:sz w:val="24"/>
          <w:szCs w:val="24"/>
        </w:rPr>
        <w:t>МЕТОДИКА</w:t>
      </w:r>
    </w:p>
    <w:p w:rsidR="00E240EB" w:rsidRPr="00E240EB" w:rsidRDefault="00E240EB" w:rsidP="00E240EB">
      <w:pPr>
        <w:ind w:firstLine="0"/>
        <w:jc w:val="center"/>
        <w:rPr>
          <w:rFonts w:eastAsia="Times New Roman"/>
          <w:b/>
          <w:bCs/>
          <w:sz w:val="24"/>
          <w:szCs w:val="24"/>
        </w:rPr>
      </w:pPr>
      <w:r w:rsidRPr="00E240EB">
        <w:rPr>
          <w:rFonts w:eastAsia="Times New Roman"/>
          <w:b/>
          <w:bCs/>
          <w:sz w:val="24"/>
          <w:szCs w:val="24"/>
        </w:rPr>
        <w:t xml:space="preserve">РАСЧЕТА РАЗМЕРА ВРЕДА, ПРИЧИНЯЕМОГО </w:t>
      </w:r>
      <w:proofErr w:type="gramStart"/>
      <w:r w:rsidRPr="00E240EB">
        <w:rPr>
          <w:rFonts w:eastAsia="Times New Roman"/>
          <w:b/>
          <w:bCs/>
          <w:sz w:val="24"/>
          <w:szCs w:val="24"/>
        </w:rPr>
        <w:t>ТЯЖЕЛОВЕСНЫМИ</w:t>
      </w:r>
      <w:proofErr w:type="gramEnd"/>
    </w:p>
    <w:p w:rsidR="00E240EB" w:rsidRPr="00E240EB" w:rsidRDefault="00E240EB" w:rsidP="00E240EB">
      <w:pPr>
        <w:ind w:firstLine="0"/>
        <w:jc w:val="center"/>
        <w:rPr>
          <w:rFonts w:eastAsia="Times New Roman"/>
          <w:b/>
          <w:bCs/>
          <w:sz w:val="24"/>
          <w:szCs w:val="24"/>
        </w:rPr>
      </w:pPr>
      <w:r w:rsidRPr="00E240EB">
        <w:rPr>
          <w:rFonts w:eastAsia="Times New Roman"/>
          <w:b/>
          <w:bCs/>
          <w:sz w:val="24"/>
          <w:szCs w:val="24"/>
        </w:rPr>
        <w:t>ТРАНСПОРТНЫМИ СРЕДСТВАМИ</w:t>
      </w:r>
    </w:p>
    <w:p w:rsidR="00E240EB" w:rsidRPr="00E240EB" w:rsidRDefault="00E240EB" w:rsidP="00E240EB">
      <w:pPr>
        <w:ind w:firstLine="0"/>
        <w:jc w:val="center"/>
        <w:rPr>
          <w:rFonts w:eastAsia="Times New Roman"/>
          <w:b/>
          <w:bCs/>
          <w:color w:val="3B2D36"/>
          <w:sz w:val="24"/>
          <w:szCs w:val="24"/>
        </w:rPr>
      </w:pP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r w:rsidRPr="00E240EB">
        <w:rPr>
          <w:rFonts w:eastAsia="Times New Roman"/>
          <w:color w:val="333333"/>
          <w:szCs w:val="28"/>
        </w:rPr>
        <w:t xml:space="preserve">1. </w:t>
      </w:r>
      <w:r w:rsidRPr="00E240EB">
        <w:rPr>
          <w:rFonts w:eastAsia="Times New Roman"/>
          <w:szCs w:val="28"/>
        </w:rPr>
        <w:t>Настоящая методика определяет порядок расчета размера вреда, причиняемого тяжеловесными транспортными средствами (далее соответственно - транспортные средства, вред).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" w:name="dst100049"/>
      <w:bookmarkEnd w:id="1"/>
      <w:r w:rsidRPr="00E240EB">
        <w:rPr>
          <w:rFonts w:eastAsia="Times New Roman"/>
          <w:szCs w:val="28"/>
        </w:rPr>
        <w:t>2. При определении размера вреда учитывается: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" w:name="dst100050"/>
      <w:bookmarkEnd w:id="2"/>
      <w:r w:rsidRPr="00E240EB">
        <w:rPr>
          <w:rFonts w:eastAsia="Times New Roman"/>
          <w:szCs w:val="28"/>
        </w:rPr>
        <w:t>величина превышения значений допустимых нагрузок на ось и массы транспортного средства, в том числе в период введения временных ограничений движения по автомобильным дорогам;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3" w:name="dst100051"/>
      <w:bookmarkEnd w:id="3"/>
      <w:r w:rsidRPr="00E240EB">
        <w:rPr>
          <w:rFonts w:eastAsia="Times New Roman"/>
          <w:szCs w:val="28"/>
        </w:rPr>
        <w:t>тип дорожной одежды;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4" w:name="dst100052"/>
      <w:bookmarkEnd w:id="4"/>
      <w:r w:rsidRPr="00E240EB">
        <w:rPr>
          <w:rFonts w:eastAsia="Times New Roman"/>
          <w:szCs w:val="28"/>
        </w:rPr>
        <w:t>расположение автомобильной дороги на территории Российской Федерации;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5" w:name="dst100053"/>
      <w:bookmarkEnd w:id="5"/>
      <w:r w:rsidRPr="00E240EB">
        <w:rPr>
          <w:rFonts w:eastAsia="Times New Roman"/>
          <w:szCs w:val="28"/>
        </w:rPr>
        <w:t>значение автомобильной дороги.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6" w:name="dst100054"/>
      <w:bookmarkEnd w:id="6"/>
      <w:r w:rsidRPr="00E240EB">
        <w:rPr>
          <w:rFonts w:eastAsia="Times New Roman"/>
          <w:szCs w:val="28"/>
        </w:rPr>
        <w:t>3. Размер вреда при превышении значений допустимых нагрузок на одну ось (</w:t>
      </w:r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пом</w:t>
      </w:r>
      <w:proofErr w:type="gramStart"/>
      <w:r w:rsidRPr="00E240EB">
        <w:rPr>
          <w:rFonts w:eastAsia="Times New Roman"/>
          <w:szCs w:val="28"/>
          <w:vertAlign w:val="subscript"/>
        </w:rPr>
        <w:t>i</w:t>
      </w:r>
      <w:proofErr w:type="spellEnd"/>
      <w:proofErr w:type="gramEnd"/>
      <w:r w:rsidRPr="00E240EB">
        <w:rPr>
          <w:rFonts w:eastAsia="Times New Roman"/>
          <w:szCs w:val="28"/>
        </w:rPr>
        <w:t>) рассчитывается по формулам: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 </w:t>
      </w:r>
    </w:p>
    <w:p w:rsidR="00E240EB" w:rsidRPr="00E240EB" w:rsidRDefault="00E240EB" w:rsidP="00E240EB">
      <w:pPr>
        <w:shd w:val="clear" w:color="auto" w:fill="FFFFFF"/>
        <w:ind w:firstLine="0"/>
        <w:jc w:val="center"/>
        <w:rPr>
          <w:rFonts w:eastAsia="Times New Roman"/>
          <w:szCs w:val="28"/>
        </w:rPr>
      </w:pPr>
      <w:bookmarkStart w:id="7" w:name="dst100055"/>
      <w:bookmarkEnd w:id="7"/>
      <w:r w:rsidRPr="00E240EB">
        <w:rPr>
          <w:rFonts w:eastAsia="Times New Roman"/>
          <w:szCs w:val="28"/>
        </w:rPr>
        <w:t xml:space="preserve">а) </w:t>
      </w:r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помi</w:t>
      </w:r>
      <w:proofErr w:type="spellEnd"/>
      <w:r w:rsidRPr="00E240EB">
        <w:rPr>
          <w:rFonts w:eastAsia="Times New Roman"/>
          <w:szCs w:val="28"/>
        </w:rPr>
        <w:t xml:space="preserve"> = </w:t>
      </w:r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дкз</w:t>
      </w:r>
      <w:proofErr w:type="spellEnd"/>
      <w:r w:rsidRPr="00E240EB">
        <w:rPr>
          <w:rFonts w:eastAsia="Times New Roman"/>
          <w:szCs w:val="28"/>
        </w:rPr>
        <w:t xml:space="preserve"> x </w:t>
      </w:r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кап</w:t>
      </w:r>
      <w:proofErr w:type="gramStart"/>
      <w:r w:rsidRPr="00E240EB">
        <w:rPr>
          <w:rFonts w:eastAsia="Times New Roman"/>
          <w:szCs w:val="28"/>
          <w:vertAlign w:val="subscript"/>
        </w:rPr>
        <w:t>.р</w:t>
      </w:r>
      <w:proofErr w:type="gramEnd"/>
      <w:r w:rsidRPr="00E240EB">
        <w:rPr>
          <w:rFonts w:eastAsia="Times New Roman"/>
          <w:szCs w:val="28"/>
          <w:vertAlign w:val="subscript"/>
        </w:rPr>
        <w:t>ем</w:t>
      </w:r>
      <w:proofErr w:type="spellEnd"/>
      <w:r w:rsidRPr="00E240EB">
        <w:rPr>
          <w:rFonts w:eastAsia="Times New Roman"/>
          <w:szCs w:val="28"/>
        </w:rPr>
        <w:t xml:space="preserve"> x </w:t>
      </w:r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сез</w:t>
      </w:r>
      <w:proofErr w:type="spellEnd"/>
      <w:r w:rsidRPr="00E240EB">
        <w:rPr>
          <w:rFonts w:eastAsia="Times New Roman"/>
          <w:szCs w:val="28"/>
        </w:rPr>
        <w:t xml:space="preserve"> x </w:t>
      </w:r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исх.ось</w:t>
      </w:r>
      <w:proofErr w:type="spellEnd"/>
      <w:r w:rsidRPr="00E240EB">
        <w:rPr>
          <w:rFonts w:eastAsia="Times New Roman"/>
          <w:szCs w:val="28"/>
        </w:rPr>
        <w:t> x</w:t>
      </w:r>
    </w:p>
    <w:p w:rsidR="00E240EB" w:rsidRPr="00E240EB" w:rsidRDefault="00E240EB" w:rsidP="00E240EB">
      <w:pPr>
        <w:shd w:val="clear" w:color="auto" w:fill="FFFFFF"/>
        <w:ind w:firstLine="0"/>
        <w:jc w:val="center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x (1 + 0,2 x П</w:t>
      </w:r>
      <w:r w:rsidRPr="00E240EB">
        <w:rPr>
          <w:rFonts w:eastAsia="Times New Roman"/>
          <w:szCs w:val="28"/>
          <w:vertAlign w:val="subscript"/>
        </w:rPr>
        <w:t>ось</w:t>
      </w:r>
      <w:proofErr w:type="gramStart"/>
      <w:r w:rsidRPr="00E240EB">
        <w:rPr>
          <w:rFonts w:eastAsia="Times New Roman"/>
          <w:szCs w:val="28"/>
          <w:vertAlign w:val="superscript"/>
        </w:rPr>
        <w:t>1</w:t>
      </w:r>
      <w:proofErr w:type="gramEnd"/>
      <w:r w:rsidRPr="00E240EB">
        <w:rPr>
          <w:rFonts w:eastAsia="Times New Roman"/>
          <w:szCs w:val="28"/>
          <w:vertAlign w:val="superscript"/>
        </w:rPr>
        <w:t>,92</w:t>
      </w:r>
      <w:r w:rsidRPr="00E240EB">
        <w:rPr>
          <w:rFonts w:eastAsia="Times New Roman"/>
          <w:szCs w:val="28"/>
        </w:rPr>
        <w:t> x (a / Н - b))</w:t>
      </w:r>
    </w:p>
    <w:p w:rsidR="00E240EB" w:rsidRPr="00E240EB" w:rsidRDefault="00E240EB" w:rsidP="00E240EB">
      <w:pPr>
        <w:shd w:val="clear" w:color="auto" w:fill="FFFFFF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(для дорог с одеждой капитального и облегченного типа, в том числе для зимнего периода года),</w:t>
      </w:r>
      <w:bookmarkStart w:id="8" w:name="dst100056"/>
      <w:bookmarkEnd w:id="8"/>
      <w:r w:rsidRPr="00E240EB">
        <w:rPr>
          <w:rFonts w:eastAsia="Times New Roman"/>
          <w:szCs w:val="28"/>
        </w:rPr>
        <w:t xml:space="preserve"> где: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9" w:name="dst100057"/>
      <w:bookmarkEnd w:id="9"/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дкз</w:t>
      </w:r>
      <w:proofErr w:type="spellEnd"/>
      <w:r w:rsidRPr="00E240EB">
        <w:rPr>
          <w:rFonts w:eastAsia="Times New Roman"/>
          <w:szCs w:val="28"/>
        </w:rPr>
        <w:t> - коэффициент, учитывающий условия дорожно-климатических зон, приведенный в </w:t>
      </w:r>
      <w:hyperlink r:id="rId5" w:anchor="dst100078" w:history="1">
        <w:r w:rsidRPr="00E240EB">
          <w:rPr>
            <w:rFonts w:eastAsia="Times New Roman"/>
            <w:szCs w:val="28"/>
          </w:rPr>
          <w:t>таблице 1</w:t>
        </w:r>
      </w:hyperlink>
      <w:r w:rsidRPr="00E240EB">
        <w:rPr>
          <w:rFonts w:eastAsia="Times New Roman"/>
          <w:szCs w:val="28"/>
        </w:rPr>
        <w:t>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0" w:name="dst100058"/>
      <w:bookmarkEnd w:id="10"/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кап</w:t>
      </w:r>
      <w:proofErr w:type="gramStart"/>
      <w:r w:rsidRPr="00E240EB">
        <w:rPr>
          <w:rFonts w:eastAsia="Times New Roman"/>
          <w:szCs w:val="28"/>
          <w:vertAlign w:val="subscript"/>
        </w:rPr>
        <w:t>.р</w:t>
      </w:r>
      <w:proofErr w:type="gramEnd"/>
      <w:r w:rsidRPr="00E240EB">
        <w:rPr>
          <w:rFonts w:eastAsia="Times New Roman"/>
          <w:szCs w:val="28"/>
          <w:vertAlign w:val="subscript"/>
        </w:rPr>
        <w:t>ем</w:t>
      </w:r>
      <w:proofErr w:type="spellEnd"/>
      <w:r w:rsidRPr="00E240EB">
        <w:rPr>
          <w:rFonts w:eastAsia="Times New Roman"/>
          <w:szCs w:val="28"/>
        </w:rPr>
        <w:t> - коэффициент, учитывающий относительную стоимость выполнения работ по капитальному ремонту и ремонту в зависимости от расположения автомобильной дороги на территории Российской Федерации, приведенный в </w:t>
      </w:r>
      <w:hyperlink r:id="rId6" w:anchor="dst100078" w:history="1">
        <w:r w:rsidRPr="00E240EB">
          <w:rPr>
            <w:rFonts w:eastAsia="Times New Roman"/>
            <w:szCs w:val="28"/>
          </w:rPr>
          <w:t>таблице 1</w:t>
        </w:r>
      </w:hyperlink>
      <w:r w:rsidRPr="00E240EB">
        <w:rPr>
          <w:rFonts w:eastAsia="Times New Roman"/>
          <w:szCs w:val="28"/>
        </w:rPr>
        <w:t>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1" w:name="dst100059"/>
      <w:bookmarkEnd w:id="11"/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сез</w:t>
      </w:r>
      <w:proofErr w:type="spellEnd"/>
      <w:r w:rsidRPr="00E240EB">
        <w:rPr>
          <w:rFonts w:eastAsia="Times New Roman"/>
          <w:szCs w:val="28"/>
        </w:rPr>
        <w:t> - коэффициент, учитывающий природно-климатические условия, равный 1 при неблагоприятных природно-климатических условиях, в остальное время равный 0,35;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2" w:name="dst100060"/>
      <w:bookmarkEnd w:id="12"/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исх</w:t>
      </w:r>
      <w:proofErr w:type="gramStart"/>
      <w:r w:rsidRPr="00E240EB">
        <w:rPr>
          <w:rFonts w:eastAsia="Times New Roman"/>
          <w:szCs w:val="28"/>
          <w:vertAlign w:val="subscript"/>
        </w:rPr>
        <w:t>.о</w:t>
      </w:r>
      <w:proofErr w:type="gramEnd"/>
      <w:r w:rsidRPr="00E240EB">
        <w:rPr>
          <w:rFonts w:eastAsia="Times New Roman"/>
          <w:szCs w:val="28"/>
          <w:vertAlign w:val="subscript"/>
        </w:rPr>
        <w:t>сь</w:t>
      </w:r>
      <w:proofErr w:type="spellEnd"/>
      <w:r w:rsidRPr="00E240EB">
        <w:rPr>
          <w:rFonts w:eastAsia="Times New Roman"/>
          <w:szCs w:val="28"/>
        </w:rPr>
        <w:t> - исходное значение размера вреда при превышении допустимых нагрузок на ось транспортного средства для автомобильной дороги, приведенное в </w:t>
      </w:r>
      <w:hyperlink r:id="rId7" w:anchor="dst100115" w:history="1">
        <w:r w:rsidRPr="00E240EB">
          <w:rPr>
            <w:rFonts w:eastAsia="Times New Roman"/>
            <w:szCs w:val="28"/>
          </w:rPr>
          <w:t>таблице 2</w:t>
        </w:r>
      </w:hyperlink>
      <w:r w:rsidRPr="00E240EB">
        <w:rPr>
          <w:rFonts w:eastAsia="Times New Roman"/>
          <w:szCs w:val="28"/>
        </w:rPr>
        <w:t>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3" w:name="dst100061"/>
      <w:bookmarkEnd w:id="13"/>
      <w:proofErr w:type="spellStart"/>
      <w:r w:rsidRPr="00E240EB">
        <w:rPr>
          <w:rFonts w:eastAsia="Times New Roman"/>
          <w:szCs w:val="28"/>
        </w:rPr>
        <w:t>П</w:t>
      </w:r>
      <w:r w:rsidRPr="00E240EB">
        <w:rPr>
          <w:rFonts w:eastAsia="Times New Roman"/>
          <w:szCs w:val="28"/>
          <w:vertAlign w:val="subscript"/>
        </w:rPr>
        <w:t>ось</w:t>
      </w:r>
      <w:proofErr w:type="spellEnd"/>
      <w:r w:rsidRPr="00E240EB">
        <w:rPr>
          <w:rFonts w:eastAsia="Times New Roman"/>
          <w:szCs w:val="28"/>
        </w:rPr>
        <w:t xml:space="preserve"> - величина превышения фактической нагрузки на ось транспортного средства </w:t>
      </w:r>
      <w:proofErr w:type="gramStart"/>
      <w:r w:rsidRPr="00E240EB">
        <w:rPr>
          <w:rFonts w:eastAsia="Times New Roman"/>
          <w:szCs w:val="28"/>
        </w:rPr>
        <w:t>над</w:t>
      </w:r>
      <w:proofErr w:type="gramEnd"/>
      <w:r w:rsidRPr="00E240EB">
        <w:rPr>
          <w:rFonts w:eastAsia="Times New Roman"/>
          <w:szCs w:val="28"/>
        </w:rPr>
        <w:t xml:space="preserve"> допустимой для автомобильной дороги, тс;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4" w:name="dst100062"/>
      <w:bookmarkEnd w:id="14"/>
      <w:r w:rsidRPr="00E240EB">
        <w:rPr>
          <w:rFonts w:eastAsia="Times New Roman"/>
          <w:szCs w:val="28"/>
        </w:rPr>
        <w:t>Н - нормативная нагрузка на ось транспортного средства для автомобильной дороги, тс;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5" w:name="dst100063"/>
      <w:bookmarkEnd w:id="15"/>
      <w:r w:rsidRPr="00E240EB">
        <w:rPr>
          <w:rFonts w:eastAsia="Times New Roman"/>
          <w:szCs w:val="28"/>
        </w:rPr>
        <w:lastRenderedPageBreak/>
        <w:t>a, b - постоянные коэффициенты, приведенные в </w:t>
      </w:r>
      <w:hyperlink r:id="rId8" w:anchor="dst100115" w:history="1">
        <w:r w:rsidRPr="00E240EB">
          <w:rPr>
            <w:rFonts w:eastAsia="Times New Roman"/>
            <w:szCs w:val="28"/>
          </w:rPr>
          <w:t>таблице 2</w:t>
        </w:r>
      </w:hyperlink>
      <w:r w:rsidRPr="00E240EB">
        <w:rPr>
          <w:rFonts w:eastAsia="Times New Roman"/>
          <w:szCs w:val="28"/>
        </w:rPr>
        <w:t>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 </w:t>
      </w:r>
    </w:p>
    <w:p w:rsidR="00E240EB" w:rsidRPr="00E240EB" w:rsidRDefault="00E240EB" w:rsidP="00E240EB">
      <w:pPr>
        <w:shd w:val="clear" w:color="auto" w:fill="FFFFFF"/>
        <w:ind w:firstLine="0"/>
        <w:jc w:val="center"/>
        <w:rPr>
          <w:rFonts w:eastAsia="Times New Roman"/>
          <w:szCs w:val="28"/>
        </w:rPr>
      </w:pPr>
      <w:bookmarkStart w:id="16" w:name="dst100064"/>
      <w:bookmarkEnd w:id="16"/>
      <w:r w:rsidRPr="00E240EB">
        <w:rPr>
          <w:rFonts w:eastAsia="Times New Roman"/>
          <w:szCs w:val="28"/>
        </w:rPr>
        <w:t xml:space="preserve">б) </w:t>
      </w:r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помi</w:t>
      </w:r>
      <w:proofErr w:type="spellEnd"/>
      <w:r w:rsidRPr="00E240EB">
        <w:rPr>
          <w:rFonts w:eastAsia="Times New Roman"/>
          <w:szCs w:val="28"/>
        </w:rPr>
        <w:t xml:space="preserve"> = </w:t>
      </w:r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кап</w:t>
      </w:r>
      <w:proofErr w:type="gramStart"/>
      <w:r w:rsidRPr="00E240EB">
        <w:rPr>
          <w:rFonts w:eastAsia="Times New Roman"/>
          <w:szCs w:val="28"/>
          <w:vertAlign w:val="subscript"/>
        </w:rPr>
        <w:t>.р</w:t>
      </w:r>
      <w:proofErr w:type="gramEnd"/>
      <w:r w:rsidRPr="00E240EB">
        <w:rPr>
          <w:rFonts w:eastAsia="Times New Roman"/>
          <w:szCs w:val="28"/>
          <w:vertAlign w:val="subscript"/>
        </w:rPr>
        <w:t>ем</w:t>
      </w:r>
      <w:proofErr w:type="spellEnd"/>
      <w:r w:rsidRPr="00E240EB">
        <w:rPr>
          <w:rFonts w:eastAsia="Times New Roman"/>
          <w:szCs w:val="28"/>
        </w:rPr>
        <w:t xml:space="preserve"> x </w:t>
      </w:r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сез</w:t>
      </w:r>
      <w:proofErr w:type="spellEnd"/>
      <w:r w:rsidRPr="00E240EB">
        <w:rPr>
          <w:rFonts w:eastAsia="Times New Roman"/>
          <w:szCs w:val="28"/>
        </w:rPr>
        <w:t xml:space="preserve"> x </w:t>
      </w:r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исх.ось</w:t>
      </w:r>
      <w:proofErr w:type="spellEnd"/>
      <w:r w:rsidRPr="00E240EB">
        <w:rPr>
          <w:rFonts w:eastAsia="Times New Roman"/>
          <w:szCs w:val="28"/>
        </w:rPr>
        <w:t> x</w:t>
      </w:r>
    </w:p>
    <w:p w:rsidR="00E240EB" w:rsidRPr="00E240EB" w:rsidRDefault="00E240EB" w:rsidP="00E240EB">
      <w:pPr>
        <w:shd w:val="clear" w:color="auto" w:fill="FFFFFF"/>
        <w:ind w:firstLine="0"/>
        <w:jc w:val="center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x (1 + 0,14 x П</w:t>
      </w:r>
      <w:r w:rsidRPr="00E240EB">
        <w:rPr>
          <w:rFonts w:eastAsia="Times New Roman"/>
          <w:szCs w:val="28"/>
          <w:vertAlign w:val="subscript"/>
        </w:rPr>
        <w:t>ось</w:t>
      </w:r>
      <w:proofErr w:type="gramStart"/>
      <w:r w:rsidRPr="00E240EB">
        <w:rPr>
          <w:rFonts w:eastAsia="Times New Roman"/>
          <w:szCs w:val="28"/>
          <w:vertAlign w:val="superscript"/>
        </w:rPr>
        <w:t>1</w:t>
      </w:r>
      <w:proofErr w:type="gramEnd"/>
      <w:r w:rsidRPr="00E240EB">
        <w:rPr>
          <w:rFonts w:eastAsia="Times New Roman"/>
          <w:szCs w:val="28"/>
          <w:vertAlign w:val="superscript"/>
        </w:rPr>
        <w:t>,24</w:t>
      </w:r>
      <w:r w:rsidRPr="00E240EB">
        <w:rPr>
          <w:rFonts w:eastAsia="Times New Roman"/>
          <w:szCs w:val="28"/>
        </w:rPr>
        <w:t> x (a / Н - b))</w:t>
      </w:r>
    </w:p>
    <w:p w:rsidR="00E240EB" w:rsidRPr="00E240EB" w:rsidRDefault="00E240EB" w:rsidP="00E240EB">
      <w:pPr>
        <w:shd w:val="clear" w:color="auto" w:fill="FFFFFF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(для дорог с одеждой переходного типа, в том числе для зимнего периода года).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 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7" w:name="dst100065"/>
      <w:bookmarkEnd w:id="17"/>
      <w:r w:rsidRPr="00E240EB">
        <w:rPr>
          <w:rFonts w:eastAsia="Times New Roman"/>
          <w:szCs w:val="28"/>
        </w:rPr>
        <w:t>4. Размер вреда при превышении значений допустимой массы на каждые 100 километров (</w:t>
      </w:r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пм</w:t>
      </w:r>
      <w:proofErr w:type="spellEnd"/>
      <w:r w:rsidRPr="00E240EB">
        <w:rPr>
          <w:rFonts w:eastAsia="Times New Roman"/>
          <w:szCs w:val="28"/>
        </w:rPr>
        <w:t>) определяется по формуле: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 </w:t>
      </w:r>
    </w:p>
    <w:p w:rsidR="00E240EB" w:rsidRPr="00E240EB" w:rsidRDefault="00E240EB" w:rsidP="00E240EB">
      <w:pPr>
        <w:shd w:val="clear" w:color="auto" w:fill="FFFFFF"/>
        <w:ind w:firstLine="0"/>
        <w:jc w:val="center"/>
        <w:rPr>
          <w:rFonts w:eastAsia="Times New Roman"/>
          <w:szCs w:val="28"/>
        </w:rPr>
      </w:pPr>
      <w:bookmarkStart w:id="18" w:name="dst100066"/>
      <w:bookmarkEnd w:id="18"/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пм</w:t>
      </w:r>
      <w:proofErr w:type="spellEnd"/>
      <w:r w:rsidRPr="00E240EB">
        <w:rPr>
          <w:rFonts w:eastAsia="Times New Roman"/>
          <w:szCs w:val="28"/>
        </w:rPr>
        <w:t xml:space="preserve"> = </w:t>
      </w:r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кап</w:t>
      </w:r>
      <w:proofErr w:type="gramStart"/>
      <w:r w:rsidRPr="00E240EB">
        <w:rPr>
          <w:rFonts w:eastAsia="Times New Roman"/>
          <w:szCs w:val="28"/>
          <w:vertAlign w:val="subscript"/>
        </w:rPr>
        <w:t>.р</w:t>
      </w:r>
      <w:proofErr w:type="gramEnd"/>
      <w:r w:rsidRPr="00E240EB">
        <w:rPr>
          <w:rFonts w:eastAsia="Times New Roman"/>
          <w:szCs w:val="28"/>
          <w:vertAlign w:val="subscript"/>
        </w:rPr>
        <w:t>ем</w:t>
      </w:r>
      <w:proofErr w:type="spellEnd"/>
      <w:r w:rsidRPr="00E240EB">
        <w:rPr>
          <w:rFonts w:eastAsia="Times New Roman"/>
          <w:szCs w:val="28"/>
        </w:rPr>
        <w:t xml:space="preserve"> x </w:t>
      </w:r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пм</w:t>
      </w:r>
      <w:proofErr w:type="spellEnd"/>
      <w:r w:rsidRPr="00E240EB">
        <w:rPr>
          <w:rFonts w:eastAsia="Times New Roman"/>
          <w:szCs w:val="28"/>
        </w:rPr>
        <w:t xml:space="preserve"> x </w:t>
      </w:r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исх.пм</w:t>
      </w:r>
      <w:proofErr w:type="spellEnd"/>
      <w:r w:rsidRPr="00E240EB">
        <w:rPr>
          <w:rFonts w:eastAsia="Times New Roman"/>
          <w:szCs w:val="28"/>
        </w:rPr>
        <w:t xml:space="preserve"> x (1 + c x </w:t>
      </w:r>
      <w:proofErr w:type="spellStart"/>
      <w:r w:rsidRPr="00E240EB">
        <w:rPr>
          <w:rFonts w:eastAsia="Times New Roman"/>
          <w:szCs w:val="28"/>
        </w:rPr>
        <w:t>П</w:t>
      </w:r>
      <w:r w:rsidRPr="00E240EB">
        <w:rPr>
          <w:rFonts w:eastAsia="Times New Roman"/>
          <w:szCs w:val="28"/>
          <w:vertAlign w:val="subscript"/>
        </w:rPr>
        <w:t>пм</w:t>
      </w:r>
      <w:proofErr w:type="spellEnd"/>
      <w:r w:rsidRPr="00E240EB">
        <w:rPr>
          <w:rFonts w:eastAsia="Times New Roman"/>
          <w:szCs w:val="28"/>
        </w:rPr>
        <w:t>),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 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9" w:name="dst100067"/>
      <w:bookmarkEnd w:id="19"/>
      <w:r w:rsidRPr="00E240EB">
        <w:rPr>
          <w:rFonts w:eastAsia="Times New Roman"/>
          <w:szCs w:val="28"/>
        </w:rPr>
        <w:t>где: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0" w:name="dst100068"/>
      <w:bookmarkEnd w:id="20"/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кап</w:t>
      </w:r>
      <w:proofErr w:type="gramStart"/>
      <w:r w:rsidRPr="00E240EB">
        <w:rPr>
          <w:rFonts w:eastAsia="Times New Roman"/>
          <w:szCs w:val="28"/>
          <w:vertAlign w:val="subscript"/>
        </w:rPr>
        <w:t>.р</w:t>
      </w:r>
      <w:proofErr w:type="gramEnd"/>
      <w:r w:rsidRPr="00E240EB">
        <w:rPr>
          <w:rFonts w:eastAsia="Times New Roman"/>
          <w:szCs w:val="28"/>
          <w:vertAlign w:val="subscript"/>
        </w:rPr>
        <w:t>ем</w:t>
      </w:r>
      <w:proofErr w:type="spellEnd"/>
      <w:r w:rsidRPr="00E240EB">
        <w:rPr>
          <w:rFonts w:eastAsia="Times New Roman"/>
          <w:szCs w:val="28"/>
        </w:rPr>
        <w:t> - коэффициент, учитывающий относительную стоимость выполнения работ по капитальному ремонту и ремонту в зависимости от расположения автомобильной дороги на территории Российской Федерации, приведенный в </w:t>
      </w:r>
      <w:hyperlink r:id="rId9" w:anchor="dst100078" w:history="1">
        <w:r w:rsidRPr="00E240EB">
          <w:rPr>
            <w:rFonts w:eastAsia="Times New Roman"/>
            <w:szCs w:val="28"/>
          </w:rPr>
          <w:t>таблице 1</w:t>
        </w:r>
      </w:hyperlink>
      <w:r w:rsidRPr="00E240EB">
        <w:rPr>
          <w:rFonts w:eastAsia="Times New Roman"/>
          <w:szCs w:val="28"/>
        </w:rPr>
        <w:t>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1" w:name="dst100069"/>
      <w:bookmarkEnd w:id="21"/>
      <w:proofErr w:type="spellStart"/>
      <w:r w:rsidRPr="00E240EB">
        <w:rPr>
          <w:rFonts w:eastAsia="Times New Roman"/>
          <w:szCs w:val="28"/>
        </w:rPr>
        <w:t>К</w:t>
      </w:r>
      <w:r w:rsidRPr="00E240EB">
        <w:rPr>
          <w:rFonts w:eastAsia="Times New Roman"/>
          <w:szCs w:val="28"/>
          <w:vertAlign w:val="subscript"/>
        </w:rPr>
        <w:t>пм</w:t>
      </w:r>
      <w:proofErr w:type="spellEnd"/>
      <w:r w:rsidRPr="00E240EB">
        <w:rPr>
          <w:rFonts w:eastAsia="Times New Roman"/>
          <w:szCs w:val="28"/>
        </w:rPr>
        <w:t> - коэффициент влияния массы транспортного средства в зависимости от расположения автомобильной дороги на территории Российской Федерации, приведенный в </w:t>
      </w:r>
      <w:hyperlink r:id="rId10" w:anchor="dst100078" w:history="1">
        <w:r w:rsidRPr="00E240EB">
          <w:rPr>
            <w:rFonts w:eastAsia="Times New Roman"/>
            <w:szCs w:val="28"/>
          </w:rPr>
          <w:t>таблице 1</w:t>
        </w:r>
      </w:hyperlink>
      <w:r w:rsidRPr="00E240EB">
        <w:rPr>
          <w:rFonts w:eastAsia="Times New Roman"/>
          <w:szCs w:val="28"/>
        </w:rPr>
        <w:t>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2" w:name="dst100070"/>
      <w:bookmarkEnd w:id="22"/>
      <w:proofErr w:type="spellStart"/>
      <w:r w:rsidRPr="00E240EB">
        <w:rPr>
          <w:rFonts w:eastAsia="Times New Roman"/>
          <w:szCs w:val="28"/>
        </w:rPr>
        <w:t>Р</w:t>
      </w:r>
      <w:r w:rsidRPr="00E240EB">
        <w:rPr>
          <w:rFonts w:eastAsia="Times New Roman"/>
          <w:szCs w:val="28"/>
          <w:vertAlign w:val="subscript"/>
        </w:rPr>
        <w:t>исх</w:t>
      </w:r>
      <w:proofErr w:type="gramStart"/>
      <w:r w:rsidRPr="00E240EB">
        <w:rPr>
          <w:rFonts w:eastAsia="Times New Roman"/>
          <w:szCs w:val="28"/>
          <w:vertAlign w:val="subscript"/>
        </w:rPr>
        <w:t>.п</w:t>
      </w:r>
      <w:proofErr w:type="gramEnd"/>
      <w:r w:rsidRPr="00E240EB">
        <w:rPr>
          <w:rFonts w:eastAsia="Times New Roman"/>
          <w:szCs w:val="28"/>
          <w:vertAlign w:val="subscript"/>
        </w:rPr>
        <w:t>м</w:t>
      </w:r>
      <w:proofErr w:type="spellEnd"/>
      <w:r w:rsidRPr="00E240EB">
        <w:rPr>
          <w:rFonts w:eastAsia="Times New Roman"/>
          <w:szCs w:val="28"/>
        </w:rPr>
        <w:t> - исходное значение размера вреда при превышении допустимой массы транспортного средства для автомобильной дороги, равное 7365 руб./100 км;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3" w:name="dst100071"/>
      <w:bookmarkEnd w:id="23"/>
      <w:r w:rsidRPr="00E240EB">
        <w:rPr>
          <w:rFonts w:eastAsia="Times New Roman"/>
          <w:szCs w:val="28"/>
        </w:rPr>
        <w:t>c - коэффициент учета превышения массы, равный 0,01675;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4" w:name="dst100072"/>
      <w:bookmarkEnd w:id="24"/>
      <w:proofErr w:type="spellStart"/>
      <w:r w:rsidRPr="00E240EB">
        <w:rPr>
          <w:rFonts w:eastAsia="Times New Roman"/>
          <w:szCs w:val="28"/>
        </w:rPr>
        <w:t>П</w:t>
      </w:r>
      <w:r w:rsidRPr="00E240EB">
        <w:rPr>
          <w:rFonts w:eastAsia="Times New Roman"/>
          <w:szCs w:val="28"/>
          <w:vertAlign w:val="subscript"/>
        </w:rPr>
        <w:t>пм</w:t>
      </w:r>
      <w:proofErr w:type="spellEnd"/>
      <w:r w:rsidRPr="00E240EB">
        <w:rPr>
          <w:rFonts w:eastAsia="Times New Roman"/>
          <w:szCs w:val="28"/>
        </w:rPr>
        <w:t xml:space="preserve"> - величина превышения фактической массы транспортного средства </w:t>
      </w:r>
      <w:proofErr w:type="gramStart"/>
      <w:r w:rsidRPr="00E240EB">
        <w:rPr>
          <w:rFonts w:eastAsia="Times New Roman"/>
          <w:szCs w:val="28"/>
        </w:rPr>
        <w:t>над</w:t>
      </w:r>
      <w:proofErr w:type="gramEnd"/>
      <w:r w:rsidRPr="00E240EB">
        <w:rPr>
          <w:rFonts w:eastAsia="Times New Roman"/>
          <w:szCs w:val="28"/>
        </w:rPr>
        <w:t xml:space="preserve"> допустимой, процентов.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b/>
          <w:szCs w:val="28"/>
        </w:rPr>
      </w:pPr>
      <w:bookmarkStart w:id="25" w:name="dst100073"/>
      <w:bookmarkEnd w:id="25"/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r w:rsidRPr="00E240EB">
        <w:rPr>
          <w:rFonts w:eastAsia="Times New Roman"/>
          <w:b/>
          <w:szCs w:val="28"/>
        </w:rPr>
        <w:t>Примечание.</w:t>
      </w:r>
      <w:r w:rsidRPr="00E240EB">
        <w:rPr>
          <w:rFonts w:eastAsia="Times New Roman"/>
          <w:szCs w:val="28"/>
        </w:rPr>
        <w:t xml:space="preserve"> При превышении допустимой массы транспортного средства от 2 до 15 процентов (включительно) к размеру вреда при превышении значений допустимой массы применяются следующие коэффициенты: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6" w:name="dst100074"/>
      <w:bookmarkEnd w:id="26"/>
      <w:r w:rsidRPr="00E240EB">
        <w:rPr>
          <w:rFonts w:eastAsia="Times New Roman"/>
          <w:szCs w:val="28"/>
        </w:rPr>
        <w:t>по 31 декабря 2020 г. (включительно) - 0,2;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7" w:name="dst100075"/>
      <w:bookmarkEnd w:id="27"/>
      <w:r w:rsidRPr="00E240EB">
        <w:rPr>
          <w:rFonts w:eastAsia="Times New Roman"/>
          <w:szCs w:val="28"/>
        </w:rPr>
        <w:t>с 1 января 2021 г. по 31 декабря 2021 г. (включительно) - 0,4;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8" w:name="dst100076"/>
      <w:bookmarkEnd w:id="28"/>
      <w:r w:rsidRPr="00E240EB">
        <w:rPr>
          <w:rFonts w:eastAsia="Times New Roman"/>
          <w:szCs w:val="28"/>
        </w:rPr>
        <w:t>с 1 января 2022 г. по 31 декабря 2022 г. (включительно) - 0,6;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9" w:name="dst100077"/>
      <w:bookmarkEnd w:id="29"/>
      <w:r w:rsidRPr="00E240EB">
        <w:rPr>
          <w:rFonts w:eastAsia="Times New Roman"/>
          <w:szCs w:val="28"/>
        </w:rPr>
        <w:t>с 1 января 2023 г. по 31 декабря 2023 г. (включительно) - 0,8.</w:t>
      </w:r>
    </w:p>
    <w:p w:rsidR="00772CD3" w:rsidRPr="00772CD3" w:rsidRDefault="00772CD3" w:rsidP="00E240EB">
      <w:pPr>
        <w:shd w:val="clear" w:color="auto" w:fill="FFFFFF"/>
        <w:spacing w:after="144" w:line="362" w:lineRule="atLeast"/>
        <w:ind w:firstLine="0"/>
        <w:jc w:val="right"/>
        <w:outlineLvl w:val="0"/>
        <w:rPr>
          <w:rFonts w:eastAsia="Times New Roman"/>
          <w:b/>
          <w:bCs/>
          <w:kern w:val="36"/>
          <w:szCs w:val="28"/>
        </w:rPr>
      </w:pPr>
    </w:p>
    <w:p w:rsidR="00E240EB" w:rsidRPr="00E240EB" w:rsidRDefault="00E240EB" w:rsidP="00E240EB">
      <w:pPr>
        <w:shd w:val="clear" w:color="auto" w:fill="FFFFFF"/>
        <w:spacing w:after="144" w:line="362" w:lineRule="atLeast"/>
        <w:ind w:firstLine="0"/>
        <w:jc w:val="right"/>
        <w:outlineLvl w:val="0"/>
        <w:rPr>
          <w:rFonts w:eastAsia="Times New Roman"/>
          <w:bCs/>
          <w:kern w:val="36"/>
          <w:szCs w:val="28"/>
        </w:rPr>
      </w:pPr>
      <w:r w:rsidRPr="00E240EB">
        <w:rPr>
          <w:rFonts w:eastAsia="Times New Roman"/>
          <w:bCs/>
          <w:kern w:val="36"/>
          <w:szCs w:val="28"/>
        </w:rPr>
        <w:t>Таблица 1</w:t>
      </w:r>
    </w:p>
    <w:p w:rsidR="00E240EB" w:rsidRPr="00E240EB" w:rsidRDefault="00E240EB" w:rsidP="00E240EB">
      <w:pPr>
        <w:shd w:val="clear" w:color="auto" w:fill="FFFFFF"/>
        <w:spacing w:after="144" w:line="290" w:lineRule="atLeast"/>
        <w:ind w:firstLine="0"/>
        <w:outlineLvl w:val="0"/>
        <w:rPr>
          <w:rFonts w:eastAsia="Times New Roman"/>
          <w:b/>
          <w:bCs/>
          <w:kern w:val="36"/>
          <w:szCs w:val="28"/>
        </w:rPr>
      </w:pPr>
      <w:r w:rsidRPr="00E240EB">
        <w:rPr>
          <w:rFonts w:eastAsia="Times New Roman"/>
          <w:b/>
          <w:bCs/>
          <w:kern w:val="36"/>
          <w:szCs w:val="28"/>
        </w:rPr>
        <w:t> </w:t>
      </w:r>
    </w:p>
    <w:tbl>
      <w:tblPr>
        <w:tblW w:w="902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5"/>
        <w:gridCol w:w="1027"/>
        <w:gridCol w:w="1677"/>
        <w:gridCol w:w="1321"/>
      </w:tblGrid>
      <w:tr w:rsidR="00772CD3" w:rsidRPr="00E240EB" w:rsidTr="00891FC7"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30" w:name="dst100079"/>
            <w:bookmarkEnd w:id="30"/>
            <w:r w:rsidRPr="00E240EB">
              <w:rPr>
                <w:rFonts w:eastAsia="Times New Roman"/>
                <w:szCs w:val="28"/>
              </w:rPr>
              <w:t>Федеральный округ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31" w:name="dst100080"/>
            <w:bookmarkEnd w:id="31"/>
            <w:proofErr w:type="spellStart"/>
            <w:r w:rsidRPr="00E240EB">
              <w:rPr>
                <w:rFonts w:eastAsia="Times New Roman"/>
                <w:szCs w:val="28"/>
              </w:rPr>
              <w:t>К</w:t>
            </w:r>
            <w:r w:rsidRPr="00E240EB">
              <w:rPr>
                <w:rFonts w:eastAsia="Times New Roman"/>
                <w:szCs w:val="28"/>
                <w:vertAlign w:val="subscript"/>
              </w:rPr>
              <w:t>дкз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32" w:name="dst100081"/>
            <w:bookmarkEnd w:id="32"/>
            <w:proofErr w:type="spellStart"/>
            <w:r w:rsidRPr="00E240EB">
              <w:rPr>
                <w:rFonts w:eastAsia="Times New Roman"/>
                <w:szCs w:val="28"/>
              </w:rPr>
              <w:t>К</w:t>
            </w:r>
            <w:r w:rsidRPr="00E240EB">
              <w:rPr>
                <w:rFonts w:eastAsia="Times New Roman"/>
                <w:szCs w:val="28"/>
                <w:vertAlign w:val="subscript"/>
              </w:rPr>
              <w:t>кап</w:t>
            </w:r>
            <w:proofErr w:type="gramStart"/>
            <w:r w:rsidRPr="00E240EB">
              <w:rPr>
                <w:rFonts w:eastAsia="Times New Roman"/>
                <w:szCs w:val="28"/>
                <w:vertAlign w:val="subscript"/>
              </w:rPr>
              <w:t>.р</w:t>
            </w:r>
            <w:proofErr w:type="gramEnd"/>
            <w:r w:rsidRPr="00E240EB">
              <w:rPr>
                <w:rFonts w:eastAsia="Times New Roman"/>
                <w:szCs w:val="28"/>
                <w:vertAlign w:val="subscript"/>
              </w:rPr>
              <w:t>ем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33" w:name="dst100082"/>
            <w:bookmarkEnd w:id="33"/>
            <w:proofErr w:type="spellStart"/>
            <w:r w:rsidRPr="00E240EB">
              <w:rPr>
                <w:rFonts w:eastAsia="Times New Roman"/>
                <w:szCs w:val="28"/>
              </w:rPr>
              <w:t>К</w:t>
            </w:r>
            <w:r w:rsidRPr="00E240EB">
              <w:rPr>
                <w:rFonts w:eastAsia="Times New Roman"/>
                <w:szCs w:val="28"/>
                <w:vertAlign w:val="subscript"/>
              </w:rPr>
              <w:t>пм</w:t>
            </w:r>
            <w:proofErr w:type="spellEnd"/>
          </w:p>
        </w:tc>
      </w:tr>
      <w:tr w:rsidR="00772CD3" w:rsidRPr="00772CD3" w:rsidTr="00891FC7"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b/>
                <w:szCs w:val="28"/>
              </w:rPr>
            </w:pPr>
            <w:bookmarkStart w:id="34" w:name="dst100083"/>
            <w:bookmarkEnd w:id="34"/>
            <w:r w:rsidRPr="00E240EB">
              <w:rPr>
                <w:rFonts w:eastAsia="Times New Roman"/>
                <w:b/>
                <w:szCs w:val="28"/>
              </w:rPr>
              <w:t>Центральный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b/>
                <w:szCs w:val="28"/>
              </w:rPr>
            </w:pPr>
            <w:bookmarkStart w:id="35" w:name="dst100084"/>
            <w:bookmarkEnd w:id="35"/>
            <w:r w:rsidRPr="00E240EB">
              <w:rPr>
                <w:rFonts w:eastAsia="Times New Roman"/>
                <w:b/>
                <w:szCs w:val="28"/>
              </w:rPr>
              <w:t>2,07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b/>
                <w:szCs w:val="28"/>
              </w:rPr>
            </w:pPr>
            <w:bookmarkStart w:id="36" w:name="dst100085"/>
            <w:bookmarkEnd w:id="36"/>
            <w:r w:rsidRPr="00E240EB">
              <w:rPr>
                <w:rFonts w:eastAsia="Times New Roman"/>
                <w:b/>
                <w:szCs w:val="28"/>
              </w:rPr>
              <w:t>1,00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b/>
                <w:szCs w:val="28"/>
              </w:rPr>
            </w:pPr>
            <w:bookmarkStart w:id="37" w:name="dst100086"/>
            <w:bookmarkEnd w:id="37"/>
            <w:r w:rsidRPr="00E240EB">
              <w:rPr>
                <w:rFonts w:eastAsia="Times New Roman"/>
                <w:b/>
                <w:szCs w:val="28"/>
              </w:rPr>
              <w:t>1</w:t>
            </w:r>
          </w:p>
        </w:tc>
      </w:tr>
      <w:tr w:rsidR="00772CD3" w:rsidRPr="00772CD3" w:rsidTr="00891FC7"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szCs w:val="28"/>
              </w:rPr>
            </w:pPr>
            <w:bookmarkStart w:id="38" w:name="dst100087"/>
            <w:bookmarkEnd w:id="38"/>
            <w:r w:rsidRPr="00E240EB">
              <w:rPr>
                <w:rFonts w:eastAsia="Times New Roman"/>
                <w:szCs w:val="28"/>
              </w:rPr>
              <w:t>Северо-Западный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39" w:name="dst100088"/>
            <w:bookmarkEnd w:id="39"/>
            <w:r w:rsidRPr="00E240EB">
              <w:rPr>
                <w:rFonts w:eastAsia="Times New Roman"/>
                <w:szCs w:val="28"/>
              </w:rPr>
              <w:t>2,14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0" w:name="dst100089"/>
            <w:bookmarkEnd w:id="40"/>
            <w:r w:rsidRPr="00E240EB">
              <w:rPr>
                <w:rFonts w:eastAsia="Times New Roman"/>
                <w:szCs w:val="28"/>
              </w:rPr>
              <w:t>1,07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1" w:name="dst100090"/>
            <w:bookmarkEnd w:id="41"/>
            <w:r w:rsidRPr="00E240EB">
              <w:rPr>
                <w:rFonts w:eastAsia="Times New Roman"/>
                <w:szCs w:val="28"/>
              </w:rPr>
              <w:t>0,838</w:t>
            </w:r>
          </w:p>
        </w:tc>
      </w:tr>
      <w:tr w:rsidR="00772CD3" w:rsidRPr="00E240EB" w:rsidTr="00891FC7"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szCs w:val="28"/>
              </w:rPr>
            </w:pPr>
            <w:bookmarkStart w:id="42" w:name="dst100091"/>
            <w:bookmarkEnd w:id="42"/>
            <w:r w:rsidRPr="00E240EB">
              <w:rPr>
                <w:rFonts w:eastAsia="Times New Roman"/>
                <w:szCs w:val="28"/>
              </w:rPr>
              <w:t>Южный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3" w:name="dst100092"/>
            <w:bookmarkEnd w:id="43"/>
            <w:r w:rsidRPr="00E240EB">
              <w:rPr>
                <w:rFonts w:eastAsia="Times New Roman"/>
                <w:szCs w:val="28"/>
              </w:rPr>
              <w:t>1,59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4" w:name="dst100093"/>
            <w:bookmarkEnd w:id="44"/>
            <w:r w:rsidRPr="00E240EB">
              <w:rPr>
                <w:rFonts w:eastAsia="Times New Roman"/>
                <w:szCs w:val="28"/>
              </w:rPr>
              <w:t>0,96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5" w:name="dst100094"/>
            <w:bookmarkEnd w:id="45"/>
            <w:r w:rsidRPr="00E240EB">
              <w:rPr>
                <w:rFonts w:eastAsia="Times New Roman"/>
                <w:szCs w:val="28"/>
              </w:rPr>
              <w:t>1,255</w:t>
            </w:r>
          </w:p>
        </w:tc>
      </w:tr>
      <w:tr w:rsidR="00772CD3" w:rsidRPr="00E240EB" w:rsidTr="00891FC7"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szCs w:val="28"/>
              </w:rPr>
            </w:pPr>
            <w:bookmarkStart w:id="46" w:name="dst100095"/>
            <w:bookmarkEnd w:id="46"/>
            <w:r w:rsidRPr="00E240EB">
              <w:rPr>
                <w:rFonts w:eastAsia="Times New Roman"/>
                <w:szCs w:val="28"/>
              </w:rPr>
              <w:lastRenderedPageBreak/>
              <w:t>Приволжский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7" w:name="dst100096"/>
            <w:bookmarkEnd w:id="47"/>
            <w:r w:rsidRPr="00E240EB">
              <w:rPr>
                <w:rFonts w:eastAsia="Times New Roman"/>
                <w:szCs w:val="28"/>
              </w:rPr>
              <w:t>1,67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8" w:name="dst100097"/>
            <w:bookmarkEnd w:id="48"/>
            <w:r w:rsidRPr="00E240EB">
              <w:rPr>
                <w:rFonts w:eastAsia="Times New Roman"/>
                <w:szCs w:val="28"/>
              </w:rPr>
              <w:t>0,94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49" w:name="dst100098"/>
            <w:bookmarkEnd w:id="49"/>
            <w:r w:rsidRPr="00E240EB">
              <w:rPr>
                <w:rFonts w:eastAsia="Times New Roman"/>
                <w:szCs w:val="28"/>
              </w:rPr>
              <w:t>0,498</w:t>
            </w:r>
          </w:p>
        </w:tc>
      </w:tr>
      <w:tr w:rsidR="00772CD3" w:rsidRPr="00E240EB" w:rsidTr="00891FC7"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szCs w:val="28"/>
              </w:rPr>
            </w:pPr>
            <w:bookmarkStart w:id="50" w:name="dst100099"/>
            <w:bookmarkEnd w:id="50"/>
            <w:r w:rsidRPr="00E240EB">
              <w:rPr>
                <w:rFonts w:eastAsia="Times New Roman"/>
                <w:szCs w:val="28"/>
              </w:rPr>
              <w:t>Уральский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51" w:name="dst100100"/>
            <w:bookmarkEnd w:id="51"/>
            <w:r w:rsidRPr="00E240EB">
              <w:rPr>
                <w:rFonts w:eastAsia="Times New Roman"/>
                <w:szCs w:val="28"/>
              </w:rPr>
              <w:t>2,10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52" w:name="dst100101"/>
            <w:bookmarkEnd w:id="52"/>
            <w:r w:rsidRPr="00E240EB">
              <w:rPr>
                <w:rFonts w:eastAsia="Times New Roman"/>
                <w:szCs w:val="28"/>
              </w:rPr>
              <w:t>1,03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53" w:name="dst100102"/>
            <w:bookmarkEnd w:id="53"/>
            <w:r w:rsidRPr="00E240EB">
              <w:rPr>
                <w:rFonts w:eastAsia="Times New Roman"/>
                <w:szCs w:val="28"/>
              </w:rPr>
              <w:t>0,426</w:t>
            </w:r>
          </w:p>
        </w:tc>
      </w:tr>
      <w:tr w:rsidR="00772CD3" w:rsidRPr="00E240EB" w:rsidTr="00891FC7"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szCs w:val="28"/>
              </w:rPr>
            </w:pPr>
            <w:bookmarkStart w:id="54" w:name="dst100103"/>
            <w:bookmarkEnd w:id="54"/>
            <w:r w:rsidRPr="00E240EB">
              <w:rPr>
                <w:rFonts w:eastAsia="Times New Roman"/>
                <w:szCs w:val="28"/>
              </w:rPr>
              <w:t>Сибирский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55" w:name="dst100104"/>
            <w:bookmarkEnd w:id="55"/>
            <w:r w:rsidRPr="00E240EB">
              <w:rPr>
                <w:rFonts w:eastAsia="Times New Roman"/>
                <w:szCs w:val="28"/>
              </w:rPr>
              <w:t>2,06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56" w:name="dst100105"/>
            <w:bookmarkEnd w:id="56"/>
            <w:r w:rsidRPr="00E240EB">
              <w:rPr>
                <w:rFonts w:eastAsia="Times New Roman"/>
                <w:szCs w:val="28"/>
              </w:rPr>
              <w:t>1,01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57" w:name="dst100106"/>
            <w:bookmarkEnd w:id="57"/>
            <w:r w:rsidRPr="00E240EB">
              <w:rPr>
                <w:rFonts w:eastAsia="Times New Roman"/>
                <w:szCs w:val="28"/>
              </w:rPr>
              <w:t>0,403</w:t>
            </w:r>
          </w:p>
        </w:tc>
      </w:tr>
      <w:tr w:rsidR="00772CD3" w:rsidRPr="00E240EB" w:rsidTr="00891FC7"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szCs w:val="28"/>
              </w:rPr>
            </w:pPr>
            <w:bookmarkStart w:id="58" w:name="dst100107"/>
            <w:bookmarkEnd w:id="58"/>
            <w:r w:rsidRPr="00E240EB">
              <w:rPr>
                <w:rFonts w:eastAsia="Times New Roman"/>
                <w:szCs w:val="28"/>
              </w:rPr>
              <w:t>Дальневосточный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59" w:name="dst100108"/>
            <w:bookmarkEnd w:id="59"/>
            <w:r w:rsidRPr="00E240EB">
              <w:rPr>
                <w:rFonts w:eastAsia="Times New Roman"/>
                <w:szCs w:val="28"/>
              </w:rPr>
              <w:t>2,14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0" w:name="dst100109"/>
            <w:bookmarkEnd w:id="60"/>
            <w:r w:rsidRPr="00E240EB">
              <w:rPr>
                <w:rFonts w:eastAsia="Times New Roman"/>
                <w:szCs w:val="28"/>
              </w:rPr>
              <w:t>1,35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1" w:name="dst100110"/>
            <w:bookmarkEnd w:id="61"/>
            <w:r w:rsidRPr="00E240EB">
              <w:rPr>
                <w:rFonts w:eastAsia="Times New Roman"/>
                <w:szCs w:val="28"/>
              </w:rPr>
              <w:t>0,508</w:t>
            </w:r>
          </w:p>
        </w:tc>
      </w:tr>
      <w:tr w:rsidR="00772CD3" w:rsidRPr="00E240EB" w:rsidTr="00891FC7"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 w:line="308" w:lineRule="atLeast"/>
              <w:ind w:firstLine="0"/>
              <w:jc w:val="left"/>
              <w:rPr>
                <w:rFonts w:eastAsia="Times New Roman"/>
                <w:szCs w:val="28"/>
              </w:rPr>
            </w:pPr>
            <w:bookmarkStart w:id="62" w:name="dst100111"/>
            <w:bookmarkEnd w:id="62"/>
            <w:r w:rsidRPr="00E240EB">
              <w:rPr>
                <w:rFonts w:eastAsia="Times New Roman"/>
                <w:szCs w:val="28"/>
              </w:rPr>
              <w:t>Северо-Кавказский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3" w:name="dst100112"/>
            <w:bookmarkEnd w:id="63"/>
            <w:r w:rsidRPr="00E240EB">
              <w:rPr>
                <w:rFonts w:eastAsia="Times New Roman"/>
                <w:szCs w:val="28"/>
              </w:rPr>
              <w:t>1,48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4" w:name="dst100113"/>
            <w:bookmarkEnd w:id="64"/>
            <w:r w:rsidRPr="00E240EB">
              <w:rPr>
                <w:rFonts w:eastAsia="Times New Roman"/>
                <w:szCs w:val="28"/>
              </w:rPr>
              <w:t>0,96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5" w:name="dst100114"/>
            <w:bookmarkEnd w:id="65"/>
            <w:r w:rsidRPr="00E240EB">
              <w:rPr>
                <w:rFonts w:eastAsia="Times New Roman"/>
                <w:szCs w:val="28"/>
              </w:rPr>
              <w:t>0,595</w:t>
            </w:r>
          </w:p>
        </w:tc>
      </w:tr>
    </w:tbl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</w:p>
    <w:p w:rsidR="00E240EB" w:rsidRPr="00E240EB" w:rsidRDefault="00E240EB" w:rsidP="00E240EB">
      <w:pPr>
        <w:shd w:val="clear" w:color="auto" w:fill="FFFFFF"/>
        <w:spacing w:line="290" w:lineRule="atLeast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 </w:t>
      </w:r>
    </w:p>
    <w:p w:rsidR="00E240EB" w:rsidRPr="00E240EB" w:rsidRDefault="00E240EB" w:rsidP="00E240EB">
      <w:pPr>
        <w:shd w:val="clear" w:color="auto" w:fill="FFFFFF"/>
        <w:spacing w:after="144" w:line="362" w:lineRule="atLeast"/>
        <w:ind w:firstLine="0"/>
        <w:jc w:val="right"/>
        <w:outlineLvl w:val="0"/>
        <w:rPr>
          <w:rFonts w:eastAsia="Times New Roman"/>
          <w:bCs/>
          <w:kern w:val="36"/>
          <w:szCs w:val="28"/>
        </w:rPr>
      </w:pPr>
      <w:r w:rsidRPr="00E240EB">
        <w:rPr>
          <w:rFonts w:eastAsia="Times New Roman"/>
          <w:bCs/>
          <w:kern w:val="36"/>
          <w:szCs w:val="28"/>
        </w:rPr>
        <w:t>Таблица 2</w:t>
      </w:r>
    </w:p>
    <w:p w:rsidR="00E240EB" w:rsidRPr="00E240EB" w:rsidRDefault="00E240EB" w:rsidP="00E240EB">
      <w:pPr>
        <w:shd w:val="clear" w:color="auto" w:fill="FFFFFF"/>
        <w:spacing w:after="144" w:line="290" w:lineRule="atLeast"/>
        <w:ind w:firstLine="0"/>
        <w:outlineLvl w:val="0"/>
        <w:rPr>
          <w:rFonts w:eastAsia="Times New Roman"/>
          <w:b/>
          <w:bCs/>
          <w:kern w:val="36"/>
          <w:szCs w:val="28"/>
        </w:rPr>
      </w:pPr>
      <w:r w:rsidRPr="00E240EB">
        <w:rPr>
          <w:rFonts w:eastAsia="Times New Roman"/>
          <w:b/>
          <w:bCs/>
          <w:kern w:val="36"/>
          <w:szCs w:val="28"/>
        </w:rPr>
        <w:t> </w:t>
      </w:r>
    </w:p>
    <w:tbl>
      <w:tblPr>
        <w:tblW w:w="902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3"/>
        <w:gridCol w:w="1175"/>
        <w:gridCol w:w="1231"/>
        <w:gridCol w:w="1231"/>
      </w:tblGrid>
      <w:tr w:rsidR="00772CD3" w:rsidRPr="00E240EB" w:rsidTr="00891FC7"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6" w:name="dst100116"/>
            <w:bookmarkEnd w:id="66"/>
            <w:r w:rsidRPr="00E240EB">
              <w:rPr>
                <w:rFonts w:eastAsia="Times New Roman"/>
                <w:szCs w:val="28"/>
              </w:rPr>
              <w:t>Нормативная нагрузка на ось транспортного средства для автомобильной дороги, тс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ind w:firstLine="0"/>
              <w:jc w:val="center"/>
              <w:rPr>
                <w:rFonts w:eastAsia="Times New Roman"/>
                <w:szCs w:val="28"/>
              </w:rPr>
            </w:pPr>
            <w:bookmarkStart w:id="67" w:name="dst100117"/>
            <w:bookmarkEnd w:id="67"/>
            <w:proofErr w:type="spellStart"/>
            <w:r w:rsidRPr="00E240EB">
              <w:rPr>
                <w:rFonts w:eastAsia="Times New Roman"/>
                <w:szCs w:val="28"/>
              </w:rPr>
              <w:t>Р</w:t>
            </w:r>
            <w:r w:rsidRPr="00E240EB">
              <w:rPr>
                <w:rFonts w:eastAsia="Times New Roman"/>
                <w:szCs w:val="28"/>
                <w:vertAlign w:val="subscript"/>
              </w:rPr>
              <w:t>исх</w:t>
            </w:r>
            <w:proofErr w:type="gramStart"/>
            <w:r w:rsidRPr="00E240EB">
              <w:rPr>
                <w:rFonts w:eastAsia="Times New Roman"/>
                <w:szCs w:val="28"/>
                <w:vertAlign w:val="subscript"/>
              </w:rPr>
              <w:t>.о</w:t>
            </w:r>
            <w:proofErr w:type="gramEnd"/>
            <w:r w:rsidRPr="00E240EB">
              <w:rPr>
                <w:rFonts w:eastAsia="Times New Roman"/>
                <w:szCs w:val="28"/>
                <w:vertAlign w:val="subscript"/>
              </w:rPr>
              <w:t>сь</w:t>
            </w:r>
            <w:proofErr w:type="spellEnd"/>
            <w:r w:rsidRPr="00E240EB">
              <w:rPr>
                <w:rFonts w:eastAsia="Times New Roman"/>
                <w:szCs w:val="28"/>
              </w:rPr>
              <w:t>,</w:t>
            </w:r>
          </w:p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r w:rsidRPr="00E240EB">
              <w:rPr>
                <w:rFonts w:eastAsia="Times New Roman"/>
                <w:szCs w:val="28"/>
              </w:rPr>
              <w:t>руб./100 км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8" w:name="dst100118"/>
            <w:bookmarkEnd w:id="68"/>
            <w:r w:rsidRPr="00E240EB">
              <w:rPr>
                <w:rFonts w:eastAsia="Times New Roman"/>
                <w:szCs w:val="28"/>
              </w:rPr>
              <w:t>Постоянные коэффициенты</w:t>
            </w:r>
          </w:p>
        </w:tc>
      </w:tr>
      <w:tr w:rsidR="00772CD3" w:rsidRPr="00E240EB" w:rsidTr="00891FC7"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40EB" w:rsidRPr="00E240EB" w:rsidRDefault="00E240EB" w:rsidP="00E240EB">
            <w:pPr>
              <w:ind w:firstLine="0"/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40EB" w:rsidRPr="00E240EB" w:rsidRDefault="00E240EB" w:rsidP="00E240EB">
            <w:pPr>
              <w:ind w:firstLine="0"/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69" w:name="dst100119"/>
            <w:bookmarkEnd w:id="69"/>
            <w:r w:rsidRPr="00E240EB">
              <w:rPr>
                <w:rFonts w:eastAsia="Times New Roman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0" w:name="dst100120"/>
            <w:bookmarkEnd w:id="70"/>
            <w:r w:rsidRPr="00E240EB">
              <w:rPr>
                <w:rFonts w:eastAsia="Times New Roman"/>
                <w:szCs w:val="28"/>
              </w:rPr>
              <w:t>b</w:t>
            </w:r>
          </w:p>
        </w:tc>
      </w:tr>
      <w:tr w:rsidR="00772CD3" w:rsidRPr="00E240EB" w:rsidTr="00891FC7"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1" w:name="dst100121"/>
            <w:bookmarkEnd w:id="71"/>
            <w:r w:rsidRPr="00E240EB">
              <w:rPr>
                <w:rFonts w:eastAsia="Times New Roman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2" w:name="dst100122"/>
            <w:bookmarkEnd w:id="72"/>
            <w:r w:rsidRPr="00E240EB">
              <w:rPr>
                <w:rFonts w:eastAsia="Times New Roman"/>
                <w:szCs w:val="28"/>
              </w:rPr>
              <w:t>8500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3" w:name="dst100123"/>
            <w:bookmarkEnd w:id="73"/>
            <w:r w:rsidRPr="00E240EB">
              <w:rPr>
                <w:rFonts w:eastAsia="Times New Roman"/>
                <w:szCs w:val="28"/>
              </w:rPr>
              <w:t>7,3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4" w:name="dst100124"/>
            <w:bookmarkEnd w:id="74"/>
            <w:r w:rsidRPr="00E240EB">
              <w:rPr>
                <w:rFonts w:eastAsia="Times New Roman"/>
                <w:szCs w:val="28"/>
              </w:rPr>
              <w:t>0,27</w:t>
            </w:r>
          </w:p>
        </w:tc>
      </w:tr>
      <w:tr w:rsidR="00772CD3" w:rsidRPr="00E240EB" w:rsidTr="00891FC7"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5" w:name="dst100125"/>
            <w:bookmarkEnd w:id="75"/>
            <w:r w:rsidRPr="00E240EB">
              <w:rPr>
                <w:rFonts w:eastAsia="Times New Roman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6" w:name="dst100126"/>
            <w:bookmarkEnd w:id="76"/>
            <w:r w:rsidRPr="00E240EB">
              <w:rPr>
                <w:rFonts w:eastAsia="Times New Roman"/>
                <w:szCs w:val="28"/>
              </w:rPr>
              <w:t>1840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7" w:name="dst100127"/>
            <w:bookmarkEnd w:id="77"/>
            <w:r w:rsidRPr="00E240EB">
              <w:rPr>
                <w:rFonts w:eastAsia="Times New Roman"/>
                <w:szCs w:val="28"/>
              </w:rPr>
              <w:t>37,7</w:t>
            </w:r>
          </w:p>
        </w:tc>
        <w:tc>
          <w:tcPr>
            <w:tcW w:w="0" w:type="auto"/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8" w:name="dst100128"/>
            <w:bookmarkEnd w:id="78"/>
            <w:r w:rsidRPr="00E240EB">
              <w:rPr>
                <w:rFonts w:eastAsia="Times New Roman"/>
                <w:szCs w:val="28"/>
              </w:rPr>
              <w:t>2,4</w:t>
            </w:r>
          </w:p>
        </w:tc>
      </w:tr>
      <w:tr w:rsidR="00772CD3" w:rsidRPr="00E240EB" w:rsidTr="00891FC7"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79" w:name="dst100129"/>
            <w:bookmarkEnd w:id="79"/>
            <w:r w:rsidRPr="00E240EB">
              <w:rPr>
                <w:rFonts w:eastAsia="Times New Roman"/>
                <w:szCs w:val="28"/>
              </w:rPr>
              <w:t>11,5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80" w:name="dst100130"/>
            <w:bookmarkEnd w:id="80"/>
            <w:r w:rsidRPr="00E240EB">
              <w:rPr>
                <w:rFonts w:eastAsia="Times New Roman"/>
                <w:szCs w:val="28"/>
              </w:rPr>
              <w:t>840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81" w:name="dst100131"/>
            <w:bookmarkEnd w:id="81"/>
            <w:r w:rsidRPr="00E240EB">
              <w:rPr>
                <w:rFonts w:eastAsia="Times New Roman"/>
                <w:szCs w:val="28"/>
              </w:rPr>
              <w:t>39,5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hideMark/>
          </w:tcPr>
          <w:p w:rsidR="00E240EB" w:rsidRPr="00E240EB" w:rsidRDefault="00E240EB" w:rsidP="00E240EB">
            <w:pPr>
              <w:spacing w:after="100"/>
              <w:ind w:firstLine="0"/>
              <w:jc w:val="center"/>
              <w:rPr>
                <w:rFonts w:eastAsia="Times New Roman"/>
                <w:szCs w:val="28"/>
              </w:rPr>
            </w:pPr>
            <w:bookmarkStart w:id="82" w:name="dst100132"/>
            <w:bookmarkEnd w:id="82"/>
            <w:r w:rsidRPr="00E240EB">
              <w:rPr>
                <w:rFonts w:eastAsia="Times New Roman"/>
                <w:szCs w:val="28"/>
              </w:rPr>
              <w:t>2,7</w:t>
            </w:r>
          </w:p>
        </w:tc>
      </w:tr>
    </w:tbl>
    <w:p w:rsidR="00E240EB" w:rsidRPr="00E240EB" w:rsidRDefault="00E240EB" w:rsidP="00E240EB">
      <w:pPr>
        <w:shd w:val="clear" w:color="auto" w:fill="FFFFFF"/>
        <w:spacing w:line="290" w:lineRule="atLeast"/>
        <w:ind w:firstLine="0"/>
        <w:rPr>
          <w:rFonts w:eastAsia="Times New Roman"/>
          <w:szCs w:val="28"/>
        </w:rPr>
      </w:pPr>
      <w:r w:rsidRPr="00E240EB">
        <w:rPr>
          <w:rFonts w:eastAsia="Times New Roman"/>
          <w:szCs w:val="28"/>
        </w:rPr>
        <w:t> </w:t>
      </w:r>
    </w:p>
    <w:p w:rsidR="00E240EB" w:rsidRPr="00E240EB" w:rsidRDefault="00E240EB" w:rsidP="00E240EB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83" w:name="dst100133"/>
      <w:bookmarkEnd w:id="83"/>
      <w:r w:rsidRPr="00E240EB">
        <w:rPr>
          <w:rFonts w:eastAsia="Times New Roman"/>
          <w:b/>
          <w:szCs w:val="28"/>
        </w:rPr>
        <w:t>Примечание.</w:t>
      </w:r>
      <w:r w:rsidRPr="00E240EB">
        <w:rPr>
          <w:rFonts w:eastAsia="Times New Roman"/>
          <w:szCs w:val="28"/>
        </w:rPr>
        <w:t xml:space="preserve"> Приведенные в </w:t>
      </w:r>
      <w:hyperlink r:id="rId11" w:anchor="dst100115" w:history="1">
        <w:r w:rsidRPr="00E240EB">
          <w:rPr>
            <w:rFonts w:eastAsia="Times New Roman"/>
            <w:szCs w:val="28"/>
          </w:rPr>
          <w:t>таблице 2</w:t>
        </w:r>
      </w:hyperlink>
      <w:r w:rsidRPr="00E240EB">
        <w:rPr>
          <w:rFonts w:eastAsia="Times New Roman"/>
          <w:szCs w:val="28"/>
        </w:rPr>
        <w:t> параметры предназначены для автомобильных дорог общего пользования федерального значения. Исходное значение размера вреда и постоянные коэффициенты для региональных или межмуниципальных и муниципальных автомобильных дорог устанавливаются органами государственной власти субъектов Российской Федерации и органами местного самоуправления соответственно.</w:t>
      </w:r>
    </w:p>
    <w:p w:rsidR="003201A4" w:rsidRPr="00772CD3" w:rsidRDefault="003201A4" w:rsidP="007F10A0">
      <w:pPr>
        <w:rPr>
          <w:shd w:val="clear" w:color="auto" w:fill="FFFFFF"/>
        </w:rPr>
      </w:pPr>
    </w:p>
    <w:p w:rsidR="006A3B81" w:rsidRPr="00772CD3" w:rsidRDefault="003201A4" w:rsidP="00C929AE">
      <w:pPr>
        <w:autoSpaceDE w:val="0"/>
        <w:autoSpaceDN w:val="0"/>
        <w:adjustRightInd w:val="0"/>
        <w:rPr>
          <w:szCs w:val="28"/>
        </w:rPr>
      </w:pPr>
      <w:r w:rsidRPr="00772CD3">
        <w:t>3</w:t>
      </w:r>
      <w:r w:rsidR="006A3B81" w:rsidRPr="00772CD3">
        <w:t>. Постановление опубликовать в газете «Ростовский вестник» и на официальном  сайте Администрации сельского поселения Ишня.</w:t>
      </w:r>
    </w:p>
    <w:p w:rsidR="006A3B81" w:rsidRPr="00772CD3" w:rsidRDefault="003201A4" w:rsidP="00C929AE">
      <w:r w:rsidRPr="00772CD3">
        <w:t>4</w:t>
      </w:r>
      <w:r w:rsidR="006A3B81" w:rsidRPr="00772CD3">
        <w:t xml:space="preserve">. Постановление вступает в силу после его опубликования.  </w:t>
      </w:r>
    </w:p>
    <w:p w:rsidR="006A3B81" w:rsidRPr="00772CD3" w:rsidRDefault="006A3B81" w:rsidP="006A3B81">
      <w:pPr>
        <w:ind w:firstLine="547"/>
      </w:pPr>
      <w:r w:rsidRPr="00772CD3">
        <w:t xml:space="preserve">  </w:t>
      </w:r>
      <w:r w:rsidR="003201A4" w:rsidRPr="00772CD3">
        <w:t>5</w:t>
      </w:r>
      <w:r w:rsidRPr="00772CD3">
        <w:t xml:space="preserve">. </w:t>
      </w:r>
      <w:proofErr w:type="gramStart"/>
      <w:r w:rsidRPr="00772CD3">
        <w:t>Контроль за</w:t>
      </w:r>
      <w:proofErr w:type="gramEnd"/>
      <w:r w:rsidRPr="00772CD3">
        <w:t xml:space="preserve"> выполнением настоящего постановления оставляю за собой. </w:t>
      </w:r>
    </w:p>
    <w:p w:rsidR="006A3B81" w:rsidRPr="00772CD3" w:rsidRDefault="006A3B81" w:rsidP="006A3B81">
      <w:pPr>
        <w:ind w:firstLine="0"/>
      </w:pPr>
    </w:p>
    <w:p w:rsidR="0029202C" w:rsidRPr="00772CD3" w:rsidRDefault="0029202C" w:rsidP="006A3B81">
      <w:pPr>
        <w:ind w:firstLine="0"/>
      </w:pPr>
    </w:p>
    <w:p w:rsidR="0029202C" w:rsidRPr="00772CD3" w:rsidRDefault="0029202C" w:rsidP="006A3B81">
      <w:pPr>
        <w:ind w:firstLine="0"/>
      </w:pPr>
    </w:p>
    <w:p w:rsidR="0029202C" w:rsidRPr="00772CD3" w:rsidRDefault="0029202C" w:rsidP="006A3B81">
      <w:pPr>
        <w:ind w:firstLine="0"/>
      </w:pPr>
    </w:p>
    <w:p w:rsidR="003347CF" w:rsidRPr="00772CD3" w:rsidRDefault="006A3B81" w:rsidP="006B0E4E">
      <w:pPr>
        <w:ind w:firstLine="0"/>
      </w:pPr>
      <w:r w:rsidRPr="00772CD3">
        <w:t>Глава сельского поселения Ишня                                                   Н.С. Савельев</w:t>
      </w:r>
    </w:p>
    <w:sectPr w:rsidR="003347CF" w:rsidRPr="00772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13035"/>
    <w:rsid w:val="000A0FA1"/>
    <w:rsid w:val="00156614"/>
    <w:rsid w:val="001A6E5F"/>
    <w:rsid w:val="001C0441"/>
    <w:rsid w:val="002109DA"/>
    <w:rsid w:val="00231336"/>
    <w:rsid w:val="002873BF"/>
    <w:rsid w:val="0029202C"/>
    <w:rsid w:val="002B3447"/>
    <w:rsid w:val="003201A4"/>
    <w:rsid w:val="003278D2"/>
    <w:rsid w:val="003347CF"/>
    <w:rsid w:val="00356CCE"/>
    <w:rsid w:val="00454081"/>
    <w:rsid w:val="00492DAA"/>
    <w:rsid w:val="005426F1"/>
    <w:rsid w:val="005836F4"/>
    <w:rsid w:val="005F4AFD"/>
    <w:rsid w:val="005F5691"/>
    <w:rsid w:val="00610779"/>
    <w:rsid w:val="00667309"/>
    <w:rsid w:val="006A3B81"/>
    <w:rsid w:val="006B0E4E"/>
    <w:rsid w:val="007514F2"/>
    <w:rsid w:val="00772CD3"/>
    <w:rsid w:val="00777C75"/>
    <w:rsid w:val="007E543C"/>
    <w:rsid w:val="007F10A0"/>
    <w:rsid w:val="00845DC9"/>
    <w:rsid w:val="00912C63"/>
    <w:rsid w:val="00A242E2"/>
    <w:rsid w:val="00AF0786"/>
    <w:rsid w:val="00BA0F72"/>
    <w:rsid w:val="00BA6574"/>
    <w:rsid w:val="00BF2E84"/>
    <w:rsid w:val="00BF3AC0"/>
    <w:rsid w:val="00C126CD"/>
    <w:rsid w:val="00C929AE"/>
    <w:rsid w:val="00CE100B"/>
    <w:rsid w:val="00D02593"/>
    <w:rsid w:val="00D33DE1"/>
    <w:rsid w:val="00D834EB"/>
    <w:rsid w:val="00DA3E5C"/>
    <w:rsid w:val="00DE647B"/>
    <w:rsid w:val="00DF5E89"/>
    <w:rsid w:val="00E240EB"/>
    <w:rsid w:val="00F209B7"/>
    <w:rsid w:val="00F42040"/>
    <w:rsid w:val="00FB3D81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4436/05b63a3da6348b4ba66ccacc0eaff003afe223a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4436/05b63a3da6348b4ba66ccacc0eaff003afe223a2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4436/7b323b7c0c456333e9930b3cb1206f8751991665/" TargetMode="External"/><Relationship Id="rId11" Type="http://schemas.openxmlformats.org/officeDocument/2006/relationships/hyperlink" Target="http://www.consultant.ru/document/cons_doc_LAW_344436/05b63a3da6348b4ba66ccacc0eaff003afe223a2/" TargetMode="External"/><Relationship Id="rId5" Type="http://schemas.openxmlformats.org/officeDocument/2006/relationships/hyperlink" Target="http://www.consultant.ru/document/cons_doc_LAW_344436/7b323b7c0c456333e9930b3cb1206f8751991665/" TargetMode="External"/><Relationship Id="rId10" Type="http://schemas.openxmlformats.org/officeDocument/2006/relationships/hyperlink" Target="http://www.consultant.ru/document/cons_doc_LAW_344436/7b323b7c0c456333e9930b3cb1206f875199166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44436/7b323b7c0c456333e9930b3cb1206f87519916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2020-03-19T05:32:00Z</cp:lastPrinted>
  <dcterms:created xsi:type="dcterms:W3CDTF">2020-03-16T08:13:00Z</dcterms:created>
  <dcterms:modified xsi:type="dcterms:W3CDTF">2020-03-19T07:06:00Z</dcterms:modified>
</cp:coreProperties>
</file>