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C5" w:rsidRDefault="00E130C5" w:rsidP="00E130C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</w:t>
      </w:r>
    </w:p>
    <w:p w:rsidR="00E130C5" w:rsidRDefault="00E130C5" w:rsidP="00E130C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МУНИЦИПАЛЬНЫЙ СОВЕТ СЕЛЬСКОГОПОСЕЛЕНИЯ</w:t>
      </w:r>
    </w:p>
    <w:p w:rsidR="00E130C5" w:rsidRDefault="00E130C5" w:rsidP="00E130C5">
      <w:pPr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                                                ИШНЯ</w:t>
      </w:r>
    </w:p>
    <w:p w:rsidR="00E130C5" w:rsidRDefault="00E130C5" w:rsidP="00E130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ВТОРОГО СОЗЫВА</w:t>
      </w:r>
    </w:p>
    <w:p w:rsidR="00E130C5" w:rsidRDefault="00E130C5" w:rsidP="00E130C5">
      <w:pPr>
        <w:jc w:val="center"/>
        <w:rPr>
          <w:b/>
          <w:sz w:val="36"/>
          <w:szCs w:val="36"/>
        </w:rPr>
      </w:pPr>
    </w:p>
    <w:p w:rsidR="00E130C5" w:rsidRDefault="00E130C5" w:rsidP="00E130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130C5" w:rsidRDefault="00E130C5" w:rsidP="00E130C5">
      <w:pPr>
        <w:jc w:val="center"/>
        <w:rPr>
          <w:b/>
          <w:sz w:val="28"/>
          <w:szCs w:val="28"/>
        </w:rPr>
      </w:pPr>
    </w:p>
    <w:p w:rsidR="00E130C5" w:rsidRDefault="00E130C5" w:rsidP="00E130C5">
      <w:pPr>
        <w:jc w:val="center"/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>от   20.03.2013                                                          № 171</w:t>
      </w:r>
    </w:p>
    <w:p w:rsidR="00E130C5" w:rsidRDefault="00E130C5" w:rsidP="00E13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за 2012  год</w:t>
      </w:r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и обсудив отчёт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Савельева Н.С. о работе Главы и 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за 2012 год муниципальный Совет РЕШИЛ:</w:t>
      </w:r>
    </w:p>
    <w:p w:rsidR="00E130C5" w:rsidRDefault="00E130C5" w:rsidP="00E13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Работу Главы 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за 2012 год признать  хорошей.</w:t>
      </w: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  И.В. </w:t>
      </w:r>
      <w:proofErr w:type="spellStart"/>
      <w:r>
        <w:rPr>
          <w:sz w:val="28"/>
          <w:szCs w:val="28"/>
        </w:rPr>
        <w:t>Полонников</w:t>
      </w:r>
      <w:proofErr w:type="spellEnd"/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Н.С. Савельев</w:t>
      </w:r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</w:p>
    <w:p w:rsidR="00E130C5" w:rsidRDefault="00E130C5" w:rsidP="00E130C5">
      <w:pPr>
        <w:rPr>
          <w:sz w:val="28"/>
          <w:szCs w:val="28"/>
        </w:rPr>
      </w:pPr>
    </w:p>
    <w:p w:rsidR="00C33E0A" w:rsidRDefault="00C33E0A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E130C5" w:rsidRDefault="00E130C5"/>
    <w:p w:rsidR="00936C4A" w:rsidRDefault="00936C4A" w:rsidP="00936C4A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lastRenderedPageBreak/>
        <w:t>Отчёт</w:t>
      </w:r>
    </w:p>
    <w:p w:rsidR="00936C4A" w:rsidRDefault="00936C4A" w:rsidP="00936C4A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Главы сельского поселения </w:t>
      </w:r>
      <w:proofErr w:type="spellStart"/>
      <w:r>
        <w:rPr>
          <w:b/>
          <w:i/>
          <w:sz w:val="36"/>
          <w:szCs w:val="36"/>
        </w:rPr>
        <w:t>Ишня</w:t>
      </w:r>
      <w:proofErr w:type="spellEnd"/>
    </w:p>
    <w:p w:rsidR="00936C4A" w:rsidRDefault="00936C4A" w:rsidP="00936C4A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о работе Главы и Администрации</w:t>
      </w:r>
    </w:p>
    <w:p w:rsidR="00936C4A" w:rsidRDefault="00936C4A" w:rsidP="00936C4A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сельского поселения </w:t>
      </w:r>
      <w:proofErr w:type="spellStart"/>
      <w:r>
        <w:rPr>
          <w:b/>
          <w:i/>
          <w:sz w:val="36"/>
          <w:szCs w:val="36"/>
        </w:rPr>
        <w:t>Ишня</w:t>
      </w:r>
      <w:proofErr w:type="spellEnd"/>
      <w:r>
        <w:rPr>
          <w:b/>
          <w:i/>
          <w:sz w:val="36"/>
          <w:szCs w:val="36"/>
        </w:rPr>
        <w:t xml:space="preserve">  Ярославской области</w:t>
      </w:r>
    </w:p>
    <w:p w:rsidR="00936C4A" w:rsidRDefault="00936C4A" w:rsidP="00936C4A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за 2012 год</w:t>
      </w:r>
    </w:p>
    <w:p w:rsidR="00936C4A" w:rsidRDefault="00936C4A" w:rsidP="00936C4A">
      <w:pPr>
        <w:jc w:val="center"/>
        <w:rPr>
          <w:b/>
          <w:i/>
          <w:sz w:val="28"/>
          <w:szCs w:val="28"/>
        </w:rPr>
      </w:pP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Отчёт о деятельности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за 2012 год подготовлен и составлен в соответствии с требованиями Федерального закона от 06.10.2003 № 131-ФЗ «Об общих принципах организации местного самоуправления в Российской Федерации»,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Работа Администрации в 2012 году была направлена на решение вопросов местного значения в соответствии с Федеральным Законом № 131-ФЗ « Об общих принципах организации местного самоуправления в Российской Федерации», решений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наказов избирателей, реализацию целевых программ, принятых в поселении.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Сельское поселение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занимает площадь 280,5 </w:t>
      </w:r>
      <w:proofErr w:type="spellStart"/>
      <w:r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 xml:space="preserve">. В состав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входит 57 населённых пунктов, административный центр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. Численность населения на 01.01 2012 </w:t>
      </w:r>
      <w:r>
        <w:rPr>
          <w:color w:val="000000" w:themeColor="text1"/>
          <w:sz w:val="28"/>
          <w:szCs w:val="28"/>
        </w:rPr>
        <w:t xml:space="preserve">7936 человек. </w:t>
      </w:r>
      <w:r>
        <w:rPr>
          <w:sz w:val="28"/>
          <w:szCs w:val="28"/>
        </w:rPr>
        <w:t xml:space="preserve">На территории сельского поселения находятся три </w:t>
      </w:r>
      <w:proofErr w:type="gramStart"/>
      <w:r>
        <w:rPr>
          <w:sz w:val="28"/>
          <w:szCs w:val="28"/>
        </w:rPr>
        <w:t>сельскохозяйственные</w:t>
      </w:r>
      <w:proofErr w:type="gramEnd"/>
      <w:r>
        <w:rPr>
          <w:sz w:val="28"/>
          <w:szCs w:val="28"/>
        </w:rPr>
        <w:t xml:space="preserve"> предприятия: МСП «Киргизстан», ЗАО « Красный маяк», ЗАО « Мичуринец», промышленные предприятия: </w:t>
      </w:r>
      <w:proofErr w:type="gramStart"/>
      <w:r>
        <w:rPr>
          <w:sz w:val="28"/>
          <w:szCs w:val="28"/>
        </w:rPr>
        <w:t>ЗАО «Ростовский завод керамических изделий», ЗАО «</w:t>
      </w:r>
      <w:proofErr w:type="spellStart"/>
      <w:r>
        <w:rPr>
          <w:sz w:val="28"/>
          <w:szCs w:val="28"/>
        </w:rPr>
        <w:t>Ростовагропромсервис</w:t>
      </w:r>
      <w:proofErr w:type="spellEnd"/>
      <w:r>
        <w:rPr>
          <w:sz w:val="28"/>
          <w:szCs w:val="28"/>
        </w:rPr>
        <w:t>», ЗАО «</w:t>
      </w:r>
      <w:proofErr w:type="spellStart"/>
      <w:r>
        <w:rPr>
          <w:sz w:val="28"/>
          <w:szCs w:val="28"/>
        </w:rPr>
        <w:t>Центрстройсвет</w:t>
      </w:r>
      <w:proofErr w:type="spellEnd"/>
      <w:r>
        <w:rPr>
          <w:sz w:val="28"/>
          <w:szCs w:val="28"/>
        </w:rPr>
        <w:t>», ООО «Ростовский сталепрокатный завод», ООО «Модуль».</w:t>
      </w:r>
      <w:proofErr w:type="gramEnd"/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Численность муниципальных служащих на 01.12.2012 года – 14 человек,  что не превышает доведённую нормативную штатную численность постановлением Правительства Ярославской области от 24.09.2008 № 512-п.</w:t>
      </w:r>
    </w:p>
    <w:p w:rsidR="00936C4A" w:rsidRDefault="00936C4A" w:rsidP="00936C4A">
      <w:pPr>
        <w:tabs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результатам работы Администрации за 2012 год бюджет поселения по доходам выполнен в сумме 40173 тыс. руб. или  104 % к годовому плану, в том числе налоговые и неналоговые доходы получены в сумме 11227 тыс. рублей.  Наибольший удельный вес в доходах  составляет земельный налог 50,8%, - налог на доходы физических лиц 23,4%. Безвозмездные поступления получены  в сумме 28946 тыс. рублей или 94 % к плану года.  </w:t>
      </w:r>
    </w:p>
    <w:p w:rsidR="00936C4A" w:rsidRDefault="00936C4A" w:rsidP="00936C4A">
      <w:pPr>
        <w:tabs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Расходная часть бюджета сельского поселения за 2012 год исполнена в сумме 38966 тыс. руб. или 91 % к плану года. </w:t>
      </w:r>
    </w:p>
    <w:p w:rsidR="00936C4A" w:rsidRDefault="00936C4A" w:rsidP="00936C4A">
      <w:pPr>
        <w:tabs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Денежные средства направлялись на финансирование жилищн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коммунального хозяйства в сумме 15335 тыс. рублей или 39,3% от суммы расходов, на содержание учреждений культуры 5379 тыс. рублей или 13,8 % от суммы расходов, на пожарную безопасность 1109 тыс. рублей или 3% от суммы всех расходов, на  физическую  культуру и спорт 672,0 тыс. рублей или 1,7%, на выполнение полномочий по первичному воинскому учёту 366,0 </w:t>
      </w:r>
      <w:r>
        <w:rPr>
          <w:sz w:val="28"/>
          <w:szCs w:val="28"/>
        </w:rPr>
        <w:lastRenderedPageBreak/>
        <w:t>тыс. рублей или 0,9%, межбюджетные трансферты 9936 тыс. рублей или 25,5% от суммы расходов.</w:t>
      </w:r>
    </w:p>
    <w:p w:rsidR="00936C4A" w:rsidRDefault="00936C4A" w:rsidP="00936C4A">
      <w:pPr>
        <w:pStyle w:val="3"/>
        <w:jc w:val="both"/>
        <w:rPr>
          <w:sz w:val="28"/>
        </w:rPr>
      </w:pPr>
      <w:r>
        <w:rPr>
          <w:sz w:val="28"/>
        </w:rPr>
        <w:t xml:space="preserve">       В рамках  Федерального закона  от 21.07.2007 № 185- ФЗ «О фонде содействия реформирования жилищно-коммунального хозяйства», сельское поселение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было включено в Программу по капитальному ремонту многоквартирных домов в Ярославской области. Администрацией сельского поселения была разработана программа по капитальному ремонту многоквартирных домов в сельском поселении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на 2012 год. Из Федерального бюджета было выделено 2017000 рублей, из областного бюджета выделено – 1081154 рубля,  из бюджета поселения 216234 рубля, средства собственников жилья 174442 руб. Общая сумма составила  3488830 рублей. В программу был включен многоквартирный жилой дом ТСЖ «Уют» по адресу с. </w:t>
      </w:r>
      <w:proofErr w:type="spellStart"/>
      <w:r>
        <w:rPr>
          <w:sz w:val="28"/>
        </w:rPr>
        <w:t>Шурскол</w:t>
      </w:r>
      <w:proofErr w:type="spellEnd"/>
      <w:r>
        <w:rPr>
          <w:sz w:val="28"/>
        </w:rPr>
        <w:t xml:space="preserve"> квартал «В» д.3 по капитальному ремонту крыши и системы теплоснабжения  с установкой приборов учета. Работы выполнены в полном объеме.</w:t>
      </w:r>
    </w:p>
    <w:p w:rsidR="00936C4A" w:rsidRDefault="00936C4A" w:rsidP="00936C4A">
      <w:pPr>
        <w:pStyle w:val="3"/>
        <w:jc w:val="both"/>
        <w:rPr>
          <w:sz w:val="28"/>
        </w:rPr>
      </w:pPr>
      <w:r>
        <w:rPr>
          <w:sz w:val="28"/>
        </w:rPr>
        <w:t xml:space="preserve">     В течение года были организованы встречи с жителями дома №12 ул. </w:t>
      </w:r>
      <w:proofErr w:type="gramStart"/>
      <w:r>
        <w:rPr>
          <w:sz w:val="28"/>
        </w:rPr>
        <w:t>Молодежная</w:t>
      </w:r>
      <w:proofErr w:type="gramEnd"/>
      <w:r>
        <w:rPr>
          <w:sz w:val="28"/>
        </w:rPr>
        <w:t xml:space="preserve"> в </w:t>
      </w:r>
      <w:proofErr w:type="spellStart"/>
      <w:r>
        <w:rPr>
          <w:sz w:val="28"/>
        </w:rPr>
        <w:t>р.п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по выбору способа управления многоквартирным домом  и с жителями многоквартирных домов  квартала «В» с. </w:t>
      </w:r>
      <w:proofErr w:type="spellStart"/>
      <w:r>
        <w:rPr>
          <w:sz w:val="28"/>
        </w:rPr>
        <w:t>Шурскол</w:t>
      </w:r>
      <w:proofErr w:type="spellEnd"/>
      <w:r>
        <w:rPr>
          <w:sz w:val="28"/>
        </w:rPr>
        <w:t xml:space="preserve"> по проблемам подачи тепла. </w:t>
      </w:r>
    </w:p>
    <w:p w:rsidR="00936C4A" w:rsidRDefault="00936C4A" w:rsidP="00936C4A">
      <w:pPr>
        <w:pStyle w:val="3"/>
        <w:jc w:val="both"/>
        <w:rPr>
          <w:sz w:val="28"/>
        </w:rPr>
      </w:pPr>
      <w:r>
        <w:rPr>
          <w:sz w:val="28"/>
        </w:rPr>
        <w:t xml:space="preserve">      Отремонтирована муниципальная квартира, закрепленная за несовершеннолетним по адресу </w:t>
      </w:r>
      <w:proofErr w:type="spellStart"/>
      <w:r>
        <w:rPr>
          <w:sz w:val="28"/>
        </w:rPr>
        <w:t>р.п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, ул. Молодежная, д.5,кв.32. 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прошедшем году большое внимание уделялось благоустройству территории поселения.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Участвуя в областной целевой программе «Чистая вода», в мае построен  шахтный колодец в д. </w:t>
      </w:r>
      <w:proofErr w:type="spellStart"/>
      <w:r>
        <w:rPr>
          <w:sz w:val="28"/>
          <w:szCs w:val="28"/>
        </w:rPr>
        <w:t>Григорьково</w:t>
      </w:r>
      <w:proofErr w:type="spellEnd"/>
      <w:r>
        <w:rPr>
          <w:sz w:val="28"/>
          <w:szCs w:val="28"/>
        </w:rPr>
        <w:t xml:space="preserve">. Принят в эксплуатацию колодец в д. </w:t>
      </w:r>
      <w:proofErr w:type="spellStart"/>
      <w:r>
        <w:rPr>
          <w:sz w:val="28"/>
          <w:szCs w:val="28"/>
        </w:rPr>
        <w:t>Поддыбье</w:t>
      </w:r>
      <w:proofErr w:type="spellEnd"/>
      <w:r>
        <w:rPr>
          <w:sz w:val="28"/>
          <w:szCs w:val="28"/>
        </w:rPr>
        <w:t xml:space="preserve">.  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рамках муниципальной целевой программы «Обращение с твердыми бытовыми отходами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2012-2014 годы  было приобретено 60 контейнеров и два бункера для сбора бытовых  и твердых отходов 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программе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проведены энергетические обследования и получены энергетические паспорта на здания сельских Домов культуры и Администрации  поселения. 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Построены новые линии уличного освещения в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 улицам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 xml:space="preserve">, Кооперации и в д. </w:t>
      </w:r>
      <w:proofErr w:type="spellStart"/>
      <w:r>
        <w:rPr>
          <w:sz w:val="28"/>
          <w:szCs w:val="28"/>
        </w:rPr>
        <w:t>Григорьково</w:t>
      </w:r>
      <w:proofErr w:type="spellEnd"/>
      <w:r>
        <w:rPr>
          <w:sz w:val="28"/>
          <w:szCs w:val="28"/>
        </w:rPr>
        <w:t>.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Весной и летом проводилась работа по ликвидации несанкционированных свалок на территории поселения, </w:t>
      </w:r>
      <w:proofErr w:type="spellStart"/>
      <w:r>
        <w:rPr>
          <w:sz w:val="28"/>
          <w:szCs w:val="28"/>
        </w:rPr>
        <w:t>окашиванию</w:t>
      </w:r>
      <w:proofErr w:type="spellEnd"/>
      <w:r>
        <w:rPr>
          <w:sz w:val="28"/>
          <w:szCs w:val="28"/>
        </w:rPr>
        <w:t xml:space="preserve"> и уборке  территорий от бытового мусора, спиливанию старых деревьев в п.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ужбол</w:t>
      </w:r>
      <w:proofErr w:type="spellEnd"/>
      <w:r>
        <w:rPr>
          <w:sz w:val="28"/>
          <w:szCs w:val="28"/>
        </w:rPr>
        <w:t xml:space="preserve">.  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весеннее - летний период отремонтированы и построены плоты для полоскания белья в п.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в с. </w:t>
      </w:r>
      <w:proofErr w:type="spellStart"/>
      <w:r>
        <w:rPr>
          <w:sz w:val="28"/>
          <w:szCs w:val="28"/>
        </w:rPr>
        <w:t>Пужбол</w:t>
      </w:r>
      <w:proofErr w:type="spellEnd"/>
      <w:r>
        <w:rPr>
          <w:sz w:val="28"/>
          <w:szCs w:val="28"/>
        </w:rPr>
        <w:t xml:space="preserve">, отремонтирован пешеходный мост через реку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районе  ООО « </w:t>
      </w:r>
      <w:proofErr w:type="spellStart"/>
      <w:r>
        <w:rPr>
          <w:sz w:val="28"/>
          <w:szCs w:val="28"/>
        </w:rPr>
        <w:t>Центрстройсвет</w:t>
      </w:r>
      <w:proofErr w:type="spellEnd"/>
      <w:r>
        <w:rPr>
          <w:sz w:val="28"/>
          <w:szCs w:val="28"/>
        </w:rPr>
        <w:t xml:space="preserve">». С мая по август проводился ремонт детских площадок. 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Большая работа проводилась по содержанию, текущему ремонту и благоустройству дорог. В 2012 году отремонтированы улицы </w:t>
      </w:r>
      <w:proofErr w:type="spellStart"/>
      <w:r>
        <w:rPr>
          <w:sz w:val="28"/>
          <w:szCs w:val="28"/>
        </w:rPr>
        <w:t>Фрунзенская</w:t>
      </w:r>
      <w:proofErr w:type="spellEnd"/>
      <w:r>
        <w:rPr>
          <w:sz w:val="28"/>
          <w:szCs w:val="28"/>
        </w:rPr>
        <w:t xml:space="preserve">, Молодежная, Кооперации, Школьная, Мелиораторов, Чистова, Советская, Спортивная в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отремонтированы дороги в д. </w:t>
      </w:r>
      <w:proofErr w:type="spellStart"/>
      <w:r>
        <w:rPr>
          <w:sz w:val="28"/>
          <w:szCs w:val="28"/>
        </w:rPr>
        <w:t>Поддыбье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Судино</w:t>
      </w:r>
      <w:proofErr w:type="spellEnd"/>
      <w:r>
        <w:rPr>
          <w:sz w:val="28"/>
          <w:szCs w:val="28"/>
        </w:rPr>
        <w:t xml:space="preserve">, произведен ремонт улиц Строителей, </w:t>
      </w:r>
      <w:proofErr w:type="gramStart"/>
      <w:r>
        <w:rPr>
          <w:sz w:val="28"/>
          <w:szCs w:val="28"/>
        </w:rPr>
        <w:t>Парковая</w:t>
      </w:r>
      <w:proofErr w:type="gramEnd"/>
      <w:r>
        <w:rPr>
          <w:sz w:val="28"/>
          <w:szCs w:val="28"/>
        </w:rPr>
        <w:t xml:space="preserve"> и Садовая в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>. В общей сложности на выполнение вышеперечисленных работ израсходовано 6372 тыс. рублей.</w:t>
      </w:r>
    </w:p>
    <w:p w:rsidR="00936C4A" w:rsidRDefault="00936C4A" w:rsidP="00936C4A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Весной к празднику 9 Мая произведен ремонт военно-мемориальных объектов на территории поселения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 xml:space="preserve">, р. п.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Марково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Судино</w:t>
      </w:r>
      <w:proofErr w:type="spellEnd"/>
      <w:r>
        <w:rPr>
          <w:sz w:val="28"/>
          <w:szCs w:val="28"/>
        </w:rPr>
        <w:t>. Проводилась работа по обеспечению  пожарной безопасности территории сельского поселения: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произведена опашка д. </w:t>
      </w:r>
      <w:proofErr w:type="spellStart"/>
      <w:r>
        <w:rPr>
          <w:sz w:val="28"/>
          <w:szCs w:val="28"/>
        </w:rPr>
        <w:t>Осиновицы</w:t>
      </w:r>
      <w:proofErr w:type="spellEnd"/>
      <w:r>
        <w:rPr>
          <w:sz w:val="28"/>
          <w:szCs w:val="28"/>
        </w:rPr>
        <w:t xml:space="preserve"> от лесных и торфяных пожаров, на сумму 15,0 тыс. руб.,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выполнены работы по  очистке пожарных водоемов в населенных пунктах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Жоглово</w:t>
      </w:r>
      <w:proofErr w:type="spellEnd"/>
      <w:r>
        <w:rPr>
          <w:sz w:val="28"/>
          <w:szCs w:val="28"/>
        </w:rPr>
        <w:t xml:space="preserve"> на сумму 992,6 тыс. рублей. </w:t>
      </w:r>
    </w:p>
    <w:p w:rsidR="00936C4A" w:rsidRDefault="00936C4A" w:rsidP="00936C4A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 жителями населённых пунктов проводились инструктажи  о соблюдении требований пожарной безопасности, </w:t>
      </w:r>
      <w:proofErr w:type="spellStart"/>
      <w:r>
        <w:rPr>
          <w:sz w:val="28"/>
          <w:szCs w:val="28"/>
        </w:rPr>
        <w:t>распространёны</w:t>
      </w:r>
      <w:proofErr w:type="spellEnd"/>
      <w:r>
        <w:rPr>
          <w:sz w:val="28"/>
          <w:szCs w:val="28"/>
        </w:rPr>
        <w:t xml:space="preserve"> памятки и листовки – обращения среди жителей населённых пунктов, в летнее время устанавливались </w:t>
      </w:r>
      <w:proofErr w:type="gramStart"/>
      <w:r>
        <w:rPr>
          <w:sz w:val="28"/>
          <w:szCs w:val="28"/>
        </w:rPr>
        <w:t>аншлаги о запрещении</w:t>
      </w:r>
      <w:proofErr w:type="gramEnd"/>
      <w:r>
        <w:rPr>
          <w:sz w:val="28"/>
          <w:szCs w:val="28"/>
        </w:rPr>
        <w:t xml:space="preserve"> входа в лес, проводилась опашка населённых пунктов.</w:t>
      </w:r>
    </w:p>
    <w:p w:rsidR="00936C4A" w:rsidRDefault="00936C4A" w:rsidP="00936C4A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Выполнены основные мероприятия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 делам гражданской обороны, предупреждению и ликвидации чрезвычайных ситуаций, обеспечения пожарной безопасности и безопасности людей на водных объектах, произведена корректировка планов по этим направлениям.</w:t>
      </w:r>
    </w:p>
    <w:p w:rsidR="00936C4A" w:rsidRDefault="00936C4A" w:rsidP="00936C4A">
      <w:pPr>
        <w:pStyle w:val="3"/>
        <w:jc w:val="both"/>
        <w:rPr>
          <w:color w:val="FF6600"/>
          <w:sz w:val="28"/>
          <w:szCs w:val="28"/>
        </w:rPr>
      </w:pPr>
      <w:r>
        <w:rPr>
          <w:sz w:val="28"/>
          <w:szCs w:val="28"/>
        </w:rPr>
        <w:t xml:space="preserve">      В соответствии с ФЗ от 21.07.2005 г. № 94- ФЗ «О размещении заказов на поставки товаров, выполнение работ, оказание услуг для государственных и муниципальных нужд» подготовлены документы и заключены 27 муниципальных контрактов на выполнение различного рода услуг, работ, ремонта дорог, строительство колодцев на общую сумму 9561тыс. рублей. В результате проведенных торгов сумма заключенных контрактов составила 7774,8 рублей</w:t>
      </w:r>
      <w:r>
        <w:rPr>
          <w:color w:val="FF6600"/>
          <w:sz w:val="28"/>
          <w:szCs w:val="28"/>
        </w:rPr>
        <w:t>.</w:t>
      </w:r>
    </w:p>
    <w:p w:rsidR="00936C4A" w:rsidRDefault="00936C4A" w:rsidP="00936C4A">
      <w:pPr>
        <w:pStyle w:val="3"/>
        <w:jc w:val="both"/>
        <w:rPr>
          <w:sz w:val="28"/>
          <w:szCs w:val="28"/>
        </w:rPr>
      </w:pPr>
      <w:r>
        <w:rPr>
          <w:color w:val="FF6600"/>
          <w:sz w:val="28"/>
          <w:szCs w:val="28"/>
        </w:rPr>
        <w:t xml:space="preserve">    </w:t>
      </w:r>
      <w:r>
        <w:rPr>
          <w:sz w:val="28"/>
          <w:szCs w:val="28"/>
        </w:rPr>
        <w:t>Проведена работа по межеванию земельных участков под автомобильными дорогами. Получено 18 кадастровых паспортов для дальнейшей государственной регистрации права на данные дороги.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прошедшем году построен газопровод высокого давления от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до д. </w:t>
      </w:r>
      <w:proofErr w:type="spellStart"/>
      <w:r>
        <w:rPr>
          <w:sz w:val="28"/>
          <w:szCs w:val="28"/>
        </w:rPr>
        <w:t>Судино</w:t>
      </w:r>
      <w:proofErr w:type="spellEnd"/>
      <w:r>
        <w:rPr>
          <w:sz w:val="28"/>
          <w:szCs w:val="28"/>
        </w:rPr>
        <w:t xml:space="preserve">.   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 соответствии с Федеральным законом  № 59 – ФЗ « О порядке рассмотрения обращений граждан Российской Федерации» в Администрации сельского поселения организован  личный приём граждан Главой сельского поселения. Граждане имеют возможность лично или коллективно записаться на приём к Главе, кроме того, к Главе и специалистам Администрации можно обратиться устно или по телефону в удобное время.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течение года велась работа с заявлениями и обращениями граждан. Всего за  2012 год в Администрацию поступило  75 обращения и заявления от граждан. Обращения касаются различных вопросов: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-благоустройства территории (строительства и ремонта колодцев, очистки прудов, улиц от снега, спиливания деревьев, ремонта дорог, уличного освещения, благоустройства улиц);</w:t>
      </w:r>
    </w:p>
    <w:p w:rsidR="00936C4A" w:rsidRDefault="00936C4A" w:rsidP="00936C4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прочие (спорные вопросы с соседями, содержание и  отлов бродячих собак, коммунальные проблемы,  вопросы похоронного дела.</w:t>
      </w:r>
      <w:proofErr w:type="gramEnd"/>
      <w:r>
        <w:rPr>
          <w:sz w:val="28"/>
          <w:szCs w:val="28"/>
        </w:rPr>
        <w:t xml:space="preserve"> На все обращения даны ответы. 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color w:val="FF6600"/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За  2012 год  выдано:  2244 справка различного характера,  1446 граждан    обратилось по вопросам регистрационного учёта (постановка и снятие с  учёта, обмена паспорта, регистрации новорожденных), поставлено на воинский учет 131 чел., снято с воинского учета 109 чел,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 достижению предельного возраста 52 чел.,   вручено повесток призывникам и военнообязанным 436 штук.</w:t>
      </w:r>
      <w:proofErr w:type="gramEnd"/>
      <w:r>
        <w:rPr>
          <w:sz w:val="28"/>
          <w:szCs w:val="28"/>
        </w:rPr>
        <w:t xml:space="preserve">  Специалистами  сельских округов </w:t>
      </w:r>
      <w:proofErr w:type="gramStart"/>
      <w:r>
        <w:rPr>
          <w:sz w:val="28"/>
          <w:szCs w:val="28"/>
        </w:rPr>
        <w:t>заведены</w:t>
      </w:r>
      <w:proofErr w:type="gramEnd"/>
      <w:r>
        <w:rPr>
          <w:sz w:val="28"/>
          <w:szCs w:val="28"/>
        </w:rPr>
        <w:t xml:space="preserve"> 1231 новая учетная   карточка на военнообязанных граждан,  1085 штук алфавитных карточек.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ведется ежедневный личный прием и консультации граждан по различным вопросам.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целях реализации приказа Минсельхоза России № 345 от 11.10.2010 г проведена закладка 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 в разрезе сельских округов для учета личных подсобных хозяйств.  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2012 году специалистами Администрации проводилась работа с квартиросъемщиками - должниками по оплате коммунальных услуг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подготовлены письма и лично вручены под роспись каждому должнику).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FF6600"/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В 2012 году в рамках муниципальной целевой программы « О социальной поддержке отдельных категорий граждан, проживающих в Ростовском муниципальном районе, по проведению ремонта жилых помещений и (или) работ, направленных на повышение уровня обеспеченности их коммунальными услугами», Администрацией продолжалась работа                                       по сбору необходимых документов, обследованию жилых помещений, раздаче уведомлений о включении обратившихся граждан  в программу.</w:t>
      </w:r>
      <w:proofErr w:type="gramEnd"/>
      <w:r>
        <w:rPr>
          <w:sz w:val="28"/>
          <w:szCs w:val="28"/>
        </w:rPr>
        <w:t xml:space="preserve"> Всего в 2012 году было принято документов и  направлено в Управление социального обеспечения населения Ростовского муниципального района от 13 граждан.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прошедшем году специалистами Администрации оказывалось содействие в работе управлению социального обеспечения населения Ростовского муниципального района, управлению пенсионного фонда в РМР,  районной комиссии по делам несовершеннолетних и защите и прав. В 2012 году в Администрации работали: жилищная комиссия, общественная комиссия по делам несовершеннолетних, комиссия по муниципальному  земельному и лесному контролю, создана комиссия по муниципальному  жилищному контролю.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рамках подготовки и проведения 67- </w:t>
      </w:r>
      <w:proofErr w:type="spellStart"/>
      <w:r>
        <w:rPr>
          <w:sz w:val="28"/>
          <w:szCs w:val="28"/>
        </w:rPr>
        <w:t>летия</w:t>
      </w:r>
      <w:proofErr w:type="spellEnd"/>
      <w:r>
        <w:rPr>
          <w:sz w:val="28"/>
          <w:szCs w:val="28"/>
        </w:rPr>
        <w:t xml:space="preserve"> Победы в Великой Отечественной войны  проведены торжественные мероприятия с возложением гирлянд и цветов, чаепития для  участников и тружеников тыла, вручены подарки участникам ВОВ, блокадникам и узникам  фашистских лагерей. </w:t>
      </w:r>
      <w:proofErr w:type="gramEnd"/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Дню пожилого человека, Международному дню инвалидов организуются  выставки, праздничные концерты и поздравления с чаепитиями.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статьёй  14.1. Федерального закона от 06.10.2003 № 131 « Об общих принципах организации местного самоуправления в Российской Федерации» в Администрации в текущем году совершались нотариальные действия предусмотренные законом. Всего совершены 53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нотариальное действие, в том числе удостоверены 2 завещания, 31 доверенность, 9 дубликатов, 11- свидетельствований копий и подписей, из них двенадцать нотариальных действий совершено с выездом на дом.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2012 году Администрацией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были защищены интересы поселения в суде по следующим направлениям: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выселение граждан за неуплату коммунальных услуг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>,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признание работ по строительству колодцев </w:t>
      </w:r>
      <w:proofErr w:type="gramStart"/>
      <w:r>
        <w:rPr>
          <w:sz w:val="28"/>
          <w:szCs w:val="28"/>
        </w:rPr>
        <w:t>недействительными</w:t>
      </w:r>
      <w:proofErr w:type="gramEnd"/>
      <w:r>
        <w:rPr>
          <w:sz w:val="28"/>
          <w:szCs w:val="28"/>
        </w:rPr>
        <w:t>, т.к. работа выполнена некачественно,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оспорено Положение о похоронном деле – убраны коррупционные составляющие,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январе 2013 года Арбитражный суд отказал в иске РЖД о закрытии переезда у д. Зверинец </w:t>
      </w:r>
      <w:proofErr w:type="spellStart"/>
      <w:r>
        <w:rPr>
          <w:sz w:val="28"/>
          <w:szCs w:val="28"/>
        </w:rPr>
        <w:t>Шурскольского</w:t>
      </w:r>
      <w:proofErr w:type="spellEnd"/>
      <w:r>
        <w:rPr>
          <w:sz w:val="28"/>
          <w:szCs w:val="28"/>
        </w:rPr>
        <w:t xml:space="preserve"> сельского округа. Процесс длился с июня 2012 года.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Подготовлены документы на выселение в 2013 году четырех  квартиросъемщиков за неуплату коммунальных услуг.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>В 2012 году зарегистрирован официальный сайт Администрации в сети «</w:t>
      </w:r>
      <w:proofErr w:type="gramStart"/>
      <w:r>
        <w:rPr>
          <w:sz w:val="28"/>
          <w:szCs w:val="28"/>
        </w:rPr>
        <w:t>Интернет</w:t>
      </w:r>
      <w:proofErr w:type="gramEnd"/>
      <w:r>
        <w:rPr>
          <w:sz w:val="28"/>
          <w:szCs w:val="28"/>
        </w:rPr>
        <w:t>» на котором с апреля 2012 года  размещаются все нормативные документы Администрации и муниципального Совета сельского поселения.</w:t>
      </w:r>
    </w:p>
    <w:p w:rsidR="00936C4A" w:rsidRDefault="00936C4A" w:rsidP="00936C4A">
      <w:pPr>
        <w:jc w:val="both"/>
        <w:rPr>
          <w:color w:val="FF6600"/>
          <w:sz w:val="28"/>
          <w:szCs w:val="28"/>
        </w:rPr>
      </w:pPr>
      <w:r>
        <w:rPr>
          <w:sz w:val="28"/>
          <w:szCs w:val="28"/>
        </w:rPr>
        <w:t xml:space="preserve">      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работает три сельских Дома культуры. Работа всех учреждений строится </w:t>
      </w:r>
      <w:proofErr w:type="spellStart"/>
      <w:r>
        <w:rPr>
          <w:sz w:val="28"/>
          <w:szCs w:val="28"/>
        </w:rPr>
        <w:t>планово</w:t>
      </w:r>
      <w:proofErr w:type="spellEnd"/>
      <w:r>
        <w:rPr>
          <w:sz w:val="28"/>
          <w:szCs w:val="28"/>
        </w:rPr>
        <w:t>.  В учреждениях культуры работает достаточное количество кружков, объединений  и клубов по интересам для вовлечения в них детей, подростков, людей пожилого возраста.  В прошедшем году  для сельских Домов культуры  из бюджета поселения были выделены денежные  средства в сумме  5379 тыс. рублей.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Количество массовых мероприятий в 2012 году составило 396  из них для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>детей 116, на платной основе 120.</w:t>
      </w:r>
      <w:r>
        <w:rPr>
          <w:color w:val="FF6600"/>
          <w:sz w:val="28"/>
          <w:szCs w:val="28"/>
        </w:rPr>
        <w:t xml:space="preserve">  </w:t>
      </w:r>
      <w:r>
        <w:rPr>
          <w:sz w:val="28"/>
          <w:szCs w:val="28"/>
        </w:rPr>
        <w:t>Посетителями мероприятий стали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 xml:space="preserve">27742 человека. 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сельского поселения ежегодно проводится в среднем не менее 23 традиционных массовых мероприятий различной тематической и жанровой направленности, в том числе 10, из них с участием самодеятельных коллективов, имеющих звание  «Народный/Образцовый».     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Образцовый коллектив хореографического ансамбля « Непоседы» удостоен высокой награды – диплом «Гран-При» областного хореографического конкурса «Родничок» в г. Рыбинске. Творческие программы Народного коллектива академического хора все больше и больше радуют зрителей, несмотря на свой «солидный» возраст, хор </w:t>
      </w:r>
      <w:proofErr w:type="gramStart"/>
      <w:r>
        <w:rPr>
          <w:sz w:val="28"/>
          <w:szCs w:val="28"/>
        </w:rPr>
        <w:t>по прежнему</w:t>
      </w:r>
      <w:proofErr w:type="gramEnd"/>
      <w:r>
        <w:rPr>
          <w:sz w:val="28"/>
          <w:szCs w:val="28"/>
        </w:rPr>
        <w:t xml:space="preserve"> несет высокую певческую культуру слушателям.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Коллективы художественной самодеятельности всех сельских Домов культуры принимают активное участие в проведении на территории </w:t>
      </w:r>
      <w:r>
        <w:rPr>
          <w:sz w:val="28"/>
          <w:szCs w:val="28"/>
        </w:rPr>
        <w:lastRenderedPageBreak/>
        <w:t>поселения  вечеров отдыха, посвященных  Дню Победы - 9 мая, Дню пожилого человека, Дню инвалида. Много мероприятий в Домах культуры проводится для  детей и подростков.  Ансамбль русской песни «</w:t>
      </w:r>
      <w:proofErr w:type="spellStart"/>
      <w:r>
        <w:rPr>
          <w:sz w:val="28"/>
          <w:szCs w:val="28"/>
        </w:rPr>
        <w:t>Вечора</w:t>
      </w:r>
      <w:proofErr w:type="spellEnd"/>
      <w:r>
        <w:rPr>
          <w:sz w:val="28"/>
          <w:szCs w:val="28"/>
        </w:rPr>
        <w:t xml:space="preserve">» и ансамбль народного танца « Зоренька»  (МУ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СДК) принимали активное участие в фестивале - Главной Масленице страны, проходившей в г. Ярославль, в праздничных мероприятиях на открытии  выставки достижений сельского хозяйства Ярославской области « </w:t>
      </w:r>
      <w:proofErr w:type="spellStart"/>
      <w:r>
        <w:rPr>
          <w:sz w:val="28"/>
          <w:szCs w:val="28"/>
        </w:rPr>
        <w:t>Ярагро</w:t>
      </w:r>
      <w:proofErr w:type="spellEnd"/>
      <w:r>
        <w:rPr>
          <w:sz w:val="28"/>
          <w:szCs w:val="28"/>
        </w:rPr>
        <w:t xml:space="preserve">», юбилее г. Углича.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>В своей работе  дома культуры широко использует мультимедийное оборудование и проекционную аппаратуру, не только для показа презентаций, но и как анимационное оформление театрализованных представлений.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2012 год – юбилейный год для рабочего поселка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.  </w:t>
      </w:r>
      <w:r>
        <w:rPr>
          <w:b/>
          <w:sz w:val="28"/>
          <w:szCs w:val="28"/>
        </w:rPr>
        <w:t>25 лет</w:t>
      </w:r>
      <w:r>
        <w:rPr>
          <w:sz w:val="28"/>
          <w:szCs w:val="28"/>
        </w:rPr>
        <w:t xml:space="preserve"> назад поселок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получил статус рабочего поселка.  </w:t>
      </w:r>
      <w:proofErr w:type="gramStart"/>
      <w:r>
        <w:rPr>
          <w:sz w:val="28"/>
          <w:szCs w:val="28"/>
        </w:rPr>
        <w:t xml:space="preserve">В юбилейный день в Доме культуры  был большой праздник: в этот день чествовали « золотых семейных  юбиляров», новорожденных и молодоженов, оформлены выставка поделок ветеранов  «Чудо рукотворной красоты», подведены итоги на лучшую цветочную клумбу у жилого дома или двора,  в концертной программе принимали участие: образцовый коллектив хореографического ансамбля « Непоседы», академический хор ветеранов  (МУ </w:t>
      </w:r>
      <w:proofErr w:type="spellStart"/>
      <w:r>
        <w:rPr>
          <w:sz w:val="28"/>
          <w:szCs w:val="28"/>
        </w:rPr>
        <w:t>ИшненскийСДК</w:t>
      </w:r>
      <w:proofErr w:type="spellEnd"/>
      <w:r>
        <w:rPr>
          <w:sz w:val="28"/>
          <w:szCs w:val="28"/>
        </w:rPr>
        <w:t xml:space="preserve">), ансамбль русской песни « </w:t>
      </w:r>
      <w:proofErr w:type="spellStart"/>
      <w:r>
        <w:rPr>
          <w:sz w:val="28"/>
          <w:szCs w:val="28"/>
        </w:rPr>
        <w:t>Вечора</w:t>
      </w:r>
      <w:proofErr w:type="spellEnd"/>
      <w:r>
        <w:rPr>
          <w:sz w:val="28"/>
          <w:szCs w:val="28"/>
        </w:rPr>
        <w:t xml:space="preserve">» (МУ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СДК).</w:t>
      </w:r>
      <w:proofErr w:type="gramEnd"/>
      <w:r>
        <w:rPr>
          <w:sz w:val="28"/>
          <w:szCs w:val="28"/>
        </w:rPr>
        <w:t xml:space="preserve"> Праздник получился красивым и запоминающимся для всех жителей поселка. </w:t>
      </w:r>
    </w:p>
    <w:p w:rsidR="00936C4A" w:rsidRDefault="00936C4A" w:rsidP="0093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Для развития на территории поселения физической культуры и спорта, организации проведения официальных физкультурно-оздоровительных и спортивных мероприятий в сельском поселении создано  и работает одно спортивное учреждение МУ «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спортивный центр» (директор Никулин В.Н.). На территории  четырех сельских округов работают инструктора по физкультуре и спорту. Работа ведется </w:t>
      </w:r>
      <w:proofErr w:type="spellStart"/>
      <w:r>
        <w:rPr>
          <w:sz w:val="28"/>
          <w:szCs w:val="28"/>
        </w:rPr>
        <w:t>планово</w:t>
      </w:r>
      <w:proofErr w:type="spellEnd"/>
      <w:r>
        <w:rPr>
          <w:sz w:val="28"/>
          <w:szCs w:val="28"/>
        </w:rPr>
        <w:t xml:space="preserve"> по секциям: мини-футболу, волейболу, настольному теннису, баскетболу, хоккею.        Команды от сельских округов принимали участие в </w:t>
      </w:r>
      <w:proofErr w:type="spellStart"/>
      <w:r>
        <w:rPr>
          <w:sz w:val="28"/>
          <w:szCs w:val="28"/>
        </w:rPr>
        <w:t>межпоселенческих</w:t>
      </w:r>
      <w:proofErr w:type="spellEnd"/>
      <w:r>
        <w:rPr>
          <w:sz w:val="28"/>
          <w:szCs w:val="28"/>
        </w:rPr>
        <w:t xml:space="preserve"> спартакиадах Ростовского муниципального района, во </w:t>
      </w:r>
      <w:proofErr w:type="spellStart"/>
      <w:r>
        <w:rPr>
          <w:sz w:val="28"/>
          <w:szCs w:val="28"/>
        </w:rPr>
        <w:t>внутрипоселенческих</w:t>
      </w:r>
      <w:proofErr w:type="spellEnd"/>
      <w:r>
        <w:rPr>
          <w:sz w:val="28"/>
          <w:szCs w:val="28"/>
        </w:rPr>
        <w:t xml:space="preserve"> турнирах, спортивных праздниках, соревнованиях, конкурсах, эстафетах.  Так, команда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легкоатлетической эстафете, посвященной Дню Победы заняла 1 место среди муниципальных организаций Ростовского муниципального района, команда по мини - футболу в чемпионате РМР заняла  2 место.  Спортсмены поселения принимали участие в сборных командах Ростовского муниципального района по различным видам спорта. В 2012 году продолжали обновлять материальную базу футбольных и волейбольных команд. Приобретены  мячи в количестве 19 штук  на сумму 32.5 тыс</w:t>
      </w:r>
      <w:r>
        <w:rPr>
          <w:color w:val="000000"/>
          <w:sz w:val="28"/>
          <w:szCs w:val="28"/>
        </w:rPr>
        <w:t>. руб., волейбольная</w:t>
      </w:r>
      <w:r>
        <w:rPr>
          <w:color w:val="FF66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форма на сумму 6,8 тыс. рублей. 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>Приобретено спортивное оборудование для спортивных площадок на сумму 262,0 тыс. руб.</w:t>
      </w:r>
    </w:p>
    <w:p w:rsidR="00936C4A" w:rsidRDefault="00936C4A" w:rsidP="00936C4A">
      <w:pPr>
        <w:rPr>
          <w:sz w:val="28"/>
          <w:szCs w:val="28"/>
        </w:rPr>
      </w:pPr>
    </w:p>
    <w:p w:rsidR="00936C4A" w:rsidRDefault="00936C4A" w:rsidP="00936C4A">
      <w:pPr>
        <w:rPr>
          <w:color w:val="FF6600"/>
        </w:rPr>
      </w:pPr>
    </w:p>
    <w:p w:rsidR="00936C4A" w:rsidRDefault="00936C4A" w:rsidP="00936C4A">
      <w:pPr>
        <w:rPr>
          <w:color w:val="FF6600"/>
        </w:rPr>
      </w:pPr>
    </w:p>
    <w:p w:rsidR="00936C4A" w:rsidRDefault="00936C4A" w:rsidP="00936C4A">
      <w:pPr>
        <w:rPr>
          <w:color w:val="FF6600"/>
        </w:rPr>
      </w:pPr>
    </w:p>
    <w:p w:rsidR="00936C4A" w:rsidRDefault="00936C4A" w:rsidP="00936C4A">
      <w:pPr>
        <w:rPr>
          <w:color w:val="FF6600"/>
        </w:rPr>
      </w:pPr>
    </w:p>
    <w:p w:rsidR="00936C4A" w:rsidRDefault="00936C4A" w:rsidP="00936C4A">
      <w:pPr>
        <w:rPr>
          <w:color w:val="FF6600"/>
        </w:rPr>
      </w:pPr>
    </w:p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/>
    <w:p w:rsidR="00936C4A" w:rsidRDefault="00936C4A" w:rsidP="00936C4A">
      <w:r>
        <w:t xml:space="preserve">                </w:t>
      </w:r>
    </w:p>
    <w:p w:rsidR="00E130C5" w:rsidRDefault="00E130C5">
      <w:bookmarkStart w:id="0" w:name="_GoBack"/>
      <w:bookmarkEnd w:id="0"/>
    </w:p>
    <w:sectPr w:rsidR="00E1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C5"/>
    <w:rsid w:val="001651C6"/>
    <w:rsid w:val="00224FF5"/>
    <w:rsid w:val="004C7A65"/>
    <w:rsid w:val="005411F1"/>
    <w:rsid w:val="005D42AB"/>
    <w:rsid w:val="0066135A"/>
    <w:rsid w:val="006D5C5F"/>
    <w:rsid w:val="00747F5F"/>
    <w:rsid w:val="007F5EA6"/>
    <w:rsid w:val="008A0A3B"/>
    <w:rsid w:val="00936C4A"/>
    <w:rsid w:val="00B00CE9"/>
    <w:rsid w:val="00B1280A"/>
    <w:rsid w:val="00BB55BA"/>
    <w:rsid w:val="00C33E0A"/>
    <w:rsid w:val="00CC3733"/>
    <w:rsid w:val="00DD505E"/>
    <w:rsid w:val="00E0187D"/>
    <w:rsid w:val="00E130C5"/>
    <w:rsid w:val="00E7328C"/>
    <w:rsid w:val="00F4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36C4A"/>
    <w:pPr>
      <w:jc w:val="right"/>
    </w:pPr>
    <w:rPr>
      <w:iCs/>
      <w:sz w:val="40"/>
      <w:szCs w:val="20"/>
    </w:rPr>
  </w:style>
  <w:style w:type="character" w:customStyle="1" w:styleId="30">
    <w:name w:val="Основной текст 3 Знак"/>
    <w:basedOn w:val="a0"/>
    <w:link w:val="3"/>
    <w:semiHidden/>
    <w:rsid w:val="00936C4A"/>
    <w:rPr>
      <w:rFonts w:ascii="Times New Roman" w:eastAsia="Times New Roman" w:hAnsi="Times New Roman" w:cs="Times New Roman"/>
      <w:iC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36C4A"/>
    <w:pPr>
      <w:jc w:val="right"/>
    </w:pPr>
    <w:rPr>
      <w:iCs/>
      <w:sz w:val="40"/>
      <w:szCs w:val="20"/>
    </w:rPr>
  </w:style>
  <w:style w:type="character" w:customStyle="1" w:styleId="30">
    <w:name w:val="Основной текст 3 Знак"/>
    <w:basedOn w:val="a0"/>
    <w:link w:val="3"/>
    <w:semiHidden/>
    <w:rsid w:val="00936C4A"/>
    <w:rPr>
      <w:rFonts w:ascii="Times New Roman" w:eastAsia="Times New Roman" w:hAnsi="Times New Roman" w:cs="Times New Roman"/>
      <w:iCs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3787</Words>
  <Characters>21588</Characters>
  <Application>Microsoft Office Word</Application>
  <DocSecurity>0</DocSecurity>
  <Lines>179</Lines>
  <Paragraphs>50</Paragraphs>
  <ScaleCrop>false</ScaleCrop>
  <Company/>
  <LinksUpToDate>false</LinksUpToDate>
  <CharactersWithSpaces>25325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2013-04-02T10:15:00Z</dcterms:created>
  <dcterms:modified xsi:type="dcterms:W3CDTF">2013-04-02T10:16:00Z</dcterms:modified>
</cp:coreProperties>
</file>