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858" w:rsidRPr="00B376B1" w:rsidRDefault="00CF1858" w:rsidP="00CF1858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CF1858" w:rsidRPr="00B376B1" w:rsidRDefault="00CF1858" w:rsidP="00CF1858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CF1858" w:rsidRPr="00B376B1" w:rsidRDefault="00CF1858" w:rsidP="00CF1858">
      <w:pPr>
        <w:ind w:firstLine="0"/>
        <w:jc w:val="center"/>
        <w:rPr>
          <w:b/>
          <w:color w:val="262626"/>
          <w:sz w:val="32"/>
          <w:szCs w:val="32"/>
        </w:rPr>
      </w:pPr>
    </w:p>
    <w:p w:rsidR="00CF1858" w:rsidRPr="00B376B1" w:rsidRDefault="00CF1858" w:rsidP="00CF1858">
      <w:pPr>
        <w:ind w:firstLine="0"/>
        <w:jc w:val="center"/>
        <w:rPr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CF1858" w:rsidRDefault="00CF1858" w:rsidP="00CF1858">
      <w:pPr>
        <w:ind w:firstLine="0"/>
        <w:rPr>
          <w:color w:val="262626"/>
        </w:rPr>
      </w:pPr>
    </w:p>
    <w:p w:rsidR="00CF1858" w:rsidRPr="00F21165" w:rsidRDefault="008A0713" w:rsidP="00CF1858">
      <w:pPr>
        <w:ind w:firstLine="0"/>
      </w:pPr>
      <w:r>
        <w:t>от  15.01.2018</w:t>
      </w:r>
      <w:r w:rsidR="00CF1858" w:rsidRPr="00F21165">
        <w:t xml:space="preserve">                                                     № </w:t>
      </w:r>
      <w:r>
        <w:t>3</w:t>
      </w:r>
    </w:p>
    <w:p w:rsidR="00CF1858" w:rsidRPr="00F21165" w:rsidRDefault="00CF1858" w:rsidP="00CF1858">
      <w:pPr>
        <w:ind w:firstLine="0"/>
      </w:pPr>
      <w:proofErr w:type="spellStart"/>
      <w:r w:rsidRPr="00F21165">
        <w:t>р.п</w:t>
      </w:r>
      <w:proofErr w:type="gramStart"/>
      <w:r w:rsidRPr="00F21165">
        <w:t>.И</w:t>
      </w:r>
      <w:proofErr w:type="gramEnd"/>
      <w:r w:rsidRPr="00F21165">
        <w:t>шня</w:t>
      </w:r>
      <w:proofErr w:type="spellEnd"/>
    </w:p>
    <w:p w:rsidR="00CF1858" w:rsidRPr="00F21165" w:rsidRDefault="00CF1858" w:rsidP="00CF1858"/>
    <w:p w:rsidR="00CF1858" w:rsidRPr="00F21165" w:rsidRDefault="00CF1858" w:rsidP="00CF1858">
      <w:pPr>
        <w:ind w:firstLine="0"/>
        <w:jc w:val="left"/>
      </w:pPr>
      <w:r w:rsidRPr="00F21165">
        <w:t xml:space="preserve">О внесении изменений  </w:t>
      </w:r>
    </w:p>
    <w:p w:rsidR="00CF1858" w:rsidRPr="00F21165" w:rsidRDefault="00CF1858" w:rsidP="00CF1858">
      <w:pPr>
        <w:ind w:firstLine="0"/>
        <w:jc w:val="left"/>
      </w:pPr>
      <w:r w:rsidRPr="00F21165">
        <w:t xml:space="preserve">в административный регламент  </w:t>
      </w:r>
    </w:p>
    <w:p w:rsidR="00CF1858" w:rsidRPr="00F21165" w:rsidRDefault="00CF1858" w:rsidP="00CF1858">
      <w:pPr>
        <w:ind w:firstLine="0"/>
        <w:jc w:val="left"/>
        <w:rPr>
          <w:szCs w:val="28"/>
        </w:rPr>
      </w:pPr>
      <w:r w:rsidRPr="00F21165">
        <w:t xml:space="preserve">предоставления    муниципальной    услуги  </w:t>
      </w:r>
    </w:p>
    <w:p w:rsidR="00586F08" w:rsidRDefault="00CF1858" w:rsidP="00CF1858">
      <w:pPr>
        <w:pStyle w:val="a3"/>
        <w:rPr>
          <w:sz w:val="28"/>
          <w:szCs w:val="28"/>
        </w:rPr>
      </w:pPr>
      <w:r w:rsidRPr="00F21165">
        <w:rPr>
          <w:sz w:val="28"/>
          <w:szCs w:val="28"/>
        </w:rPr>
        <w:t>«Присвоение адресов объектам адресации»</w:t>
      </w:r>
      <w:r w:rsidR="00586F08">
        <w:rPr>
          <w:sz w:val="28"/>
          <w:szCs w:val="28"/>
        </w:rPr>
        <w:t xml:space="preserve">, </w:t>
      </w:r>
    </w:p>
    <w:p w:rsidR="00586F08" w:rsidRDefault="00586F08" w:rsidP="00CF1858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постановлением </w:t>
      </w:r>
    </w:p>
    <w:p w:rsidR="00586F08" w:rsidRDefault="00586F08" w:rsidP="00CF185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</w:t>
      </w:r>
    </w:p>
    <w:p w:rsidR="00CF1858" w:rsidRPr="00F21165" w:rsidRDefault="00586F08" w:rsidP="00CF1858">
      <w:pPr>
        <w:pStyle w:val="a3"/>
        <w:rPr>
          <w:sz w:val="28"/>
          <w:szCs w:val="28"/>
        </w:rPr>
      </w:pPr>
      <w:r>
        <w:rPr>
          <w:sz w:val="28"/>
          <w:szCs w:val="28"/>
        </w:rPr>
        <w:t>Ишня от 03.10.2017 № 100</w:t>
      </w:r>
    </w:p>
    <w:p w:rsidR="00CF1858" w:rsidRPr="00F21165" w:rsidRDefault="00CF1858" w:rsidP="00CF1858">
      <w:pPr>
        <w:shd w:val="clear" w:color="auto" w:fill="FFFFFF"/>
        <w:ind w:firstLine="0"/>
        <w:jc w:val="left"/>
      </w:pPr>
    </w:p>
    <w:p w:rsidR="00CF1858" w:rsidRPr="00B376B1" w:rsidRDefault="00CF1858" w:rsidP="00CF1858">
      <w:pPr>
        <w:rPr>
          <w:color w:val="262626"/>
        </w:rPr>
      </w:pPr>
    </w:p>
    <w:p w:rsidR="00CF1858" w:rsidRPr="00165AF1" w:rsidRDefault="00CF1858" w:rsidP="00CF1858">
      <w:pPr>
        <w:rPr>
          <w:color w:val="000000" w:themeColor="text1"/>
          <w:szCs w:val="28"/>
        </w:rPr>
      </w:pPr>
      <w:proofErr w:type="gramStart"/>
      <w:r w:rsidRPr="00165AF1">
        <w:rPr>
          <w:color w:val="000000" w:themeColor="text1"/>
          <w:szCs w:val="28"/>
        </w:rPr>
        <w:t>В соответствии с Федеральным законом Российской Федерации  от 27.07.2010 г № 210-ФЗ «Об организации предоставления государст</w:t>
      </w:r>
      <w:r w:rsidR="00F21165">
        <w:rPr>
          <w:color w:val="000000" w:themeColor="text1"/>
          <w:szCs w:val="28"/>
        </w:rPr>
        <w:t>венных и муниципальных услуг»</w:t>
      </w:r>
      <w:r w:rsidRPr="00165AF1">
        <w:rPr>
          <w:color w:val="000000" w:themeColor="text1"/>
          <w:szCs w:val="28"/>
        </w:rPr>
        <w:t>, Федеральным законом № 131-ФЗ «Об общих принципах организации местного самоуправления в Российской Федерации», постановлением Администрации сельского поселения Ишня от 16.03.2012г. №27 «Об утверждении Порядка разработки и утверждения административных регламентов предоставления муниципальных услуг»,  Уставом сельского поселения Ишня, Администрация сельского поселения Ишня ПОСТАНОВЛЯЕТ:</w:t>
      </w:r>
      <w:proofErr w:type="gramEnd"/>
    </w:p>
    <w:p w:rsidR="00CF1858" w:rsidRPr="00165AF1" w:rsidRDefault="00CF1858" w:rsidP="00CF1858">
      <w:pPr>
        <w:rPr>
          <w:color w:val="000000" w:themeColor="text1"/>
          <w:szCs w:val="28"/>
        </w:rPr>
      </w:pPr>
    </w:p>
    <w:p w:rsidR="00CF1858" w:rsidRPr="00165AF1" w:rsidRDefault="00CF1858" w:rsidP="00337927">
      <w:pPr>
        <w:pStyle w:val="a3"/>
        <w:ind w:firstLine="567"/>
        <w:jc w:val="both"/>
        <w:rPr>
          <w:color w:val="000000" w:themeColor="text1"/>
          <w:sz w:val="28"/>
          <w:szCs w:val="28"/>
        </w:rPr>
      </w:pPr>
      <w:r w:rsidRPr="00165AF1">
        <w:rPr>
          <w:color w:val="000000" w:themeColor="text1"/>
          <w:sz w:val="28"/>
          <w:szCs w:val="28"/>
        </w:rPr>
        <w:t>1.Внести следующие изменения в Административный регламент</w:t>
      </w:r>
      <w:r w:rsidRPr="00165AF1">
        <w:rPr>
          <w:b/>
          <w:color w:val="000000" w:themeColor="text1"/>
          <w:sz w:val="28"/>
          <w:szCs w:val="28"/>
        </w:rPr>
        <w:t xml:space="preserve"> </w:t>
      </w:r>
      <w:r w:rsidRPr="00165AF1">
        <w:rPr>
          <w:color w:val="000000" w:themeColor="text1"/>
          <w:sz w:val="28"/>
          <w:szCs w:val="28"/>
        </w:rPr>
        <w:t xml:space="preserve">предоставления муниципальной услуги </w:t>
      </w:r>
      <w:r w:rsidR="00337927" w:rsidRPr="00165AF1">
        <w:rPr>
          <w:color w:val="000000" w:themeColor="text1"/>
          <w:sz w:val="28"/>
          <w:szCs w:val="28"/>
        </w:rPr>
        <w:t>«Присвоение адресов объектам адресации»</w:t>
      </w:r>
      <w:r w:rsidR="00586F08">
        <w:rPr>
          <w:color w:val="000000" w:themeColor="text1"/>
          <w:sz w:val="28"/>
          <w:szCs w:val="28"/>
        </w:rPr>
        <w:t>, утвержденный постановлением Администрации сельского поселения Ишня от 03.10.2017 № 100:</w:t>
      </w:r>
    </w:p>
    <w:p w:rsidR="006F1DE2" w:rsidRPr="00165AF1" w:rsidRDefault="006F1DE2" w:rsidP="006F1DE2">
      <w:pPr>
        <w:ind w:firstLine="567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</w:rPr>
        <w:t>1.1. подпункт 1.3.1 пункт 1.3 раздела 1 регламента изложить в следующей редакции:</w:t>
      </w:r>
    </w:p>
    <w:p w:rsidR="006F1DE2" w:rsidRPr="008A791B" w:rsidRDefault="006F1DE2" w:rsidP="006F1DE2">
      <w:pPr>
        <w:ind w:firstLine="567"/>
        <w:rPr>
          <w:rFonts w:eastAsia="Times New Roman"/>
          <w:color w:val="000000" w:themeColor="text1"/>
          <w:szCs w:val="28"/>
        </w:rPr>
      </w:pPr>
      <w:r w:rsidRPr="00165AF1">
        <w:rPr>
          <w:rFonts w:eastAsiaTheme="minorHAnsi"/>
          <w:color w:val="000000" w:themeColor="text1"/>
          <w:szCs w:val="28"/>
          <w:lang w:eastAsia="en-US"/>
        </w:rPr>
        <w:t xml:space="preserve">« </w:t>
      </w:r>
      <w:r w:rsidRPr="008A791B">
        <w:rPr>
          <w:rFonts w:eastAsiaTheme="minorHAnsi"/>
          <w:color w:val="000000" w:themeColor="text1"/>
          <w:szCs w:val="28"/>
          <w:lang w:eastAsia="en-US"/>
        </w:rPr>
        <w:t xml:space="preserve">1.3.1. </w:t>
      </w:r>
      <w:r w:rsidRPr="008A791B">
        <w:rPr>
          <w:rFonts w:eastAsia="Times New Roman"/>
          <w:color w:val="000000" w:themeColor="text1"/>
          <w:szCs w:val="28"/>
        </w:rPr>
        <w:t>Муниципальная услуга предоставляется Администра</w:t>
      </w:r>
      <w:r w:rsidRPr="00165AF1">
        <w:rPr>
          <w:rFonts w:eastAsia="Times New Roman"/>
          <w:color w:val="000000" w:themeColor="text1"/>
          <w:szCs w:val="28"/>
        </w:rPr>
        <w:t>цией сельского по</w:t>
      </w:r>
      <w:r w:rsidRPr="008A791B">
        <w:rPr>
          <w:rFonts w:eastAsia="Times New Roman"/>
          <w:color w:val="000000" w:themeColor="text1"/>
          <w:szCs w:val="28"/>
        </w:rPr>
        <w:t>селения Ишня.</w:t>
      </w:r>
    </w:p>
    <w:p w:rsidR="006F1DE2" w:rsidRPr="008A791B" w:rsidRDefault="006F1DE2" w:rsidP="006F1DE2">
      <w:pPr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8A791B">
        <w:rPr>
          <w:rFonts w:eastAsia="Times New Roman"/>
          <w:color w:val="000000" w:themeColor="text1"/>
          <w:szCs w:val="28"/>
        </w:rPr>
        <w:t>Место нахождения: Ярославская область, р.п. Ишня, ул. Школьная, д.8.</w:t>
      </w:r>
    </w:p>
    <w:p w:rsidR="006F1DE2" w:rsidRPr="008A791B" w:rsidRDefault="006F1DE2" w:rsidP="006F1DE2">
      <w:pPr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8A791B">
        <w:rPr>
          <w:rFonts w:eastAsia="Times New Roman"/>
          <w:color w:val="000000" w:themeColor="text1"/>
          <w:szCs w:val="28"/>
        </w:rPr>
        <w:t>Почтовый адрес: 152120 Ярославская область, р.п. Ишня, ул. Школьная, 8.</w:t>
      </w:r>
    </w:p>
    <w:p w:rsidR="006F1DE2" w:rsidRPr="008A791B" w:rsidRDefault="006F1DE2" w:rsidP="006F1DE2">
      <w:pPr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  <w:u w:val="single"/>
        </w:rPr>
      </w:pPr>
      <w:r w:rsidRPr="008A791B">
        <w:rPr>
          <w:rFonts w:eastAsia="Times New Roman"/>
          <w:color w:val="000000" w:themeColor="text1"/>
          <w:szCs w:val="28"/>
        </w:rPr>
        <w:t>График работы: рабочие дни  понедельник-пятница.</w:t>
      </w:r>
    </w:p>
    <w:p w:rsidR="006F1DE2" w:rsidRPr="008A791B" w:rsidRDefault="006F1DE2" w:rsidP="006F1DE2">
      <w:pPr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8A791B">
        <w:rPr>
          <w:rFonts w:eastAsia="Times New Roman"/>
          <w:color w:val="000000" w:themeColor="text1"/>
          <w:szCs w:val="28"/>
        </w:rPr>
        <w:t>Прием по вопросам предоставления муниципальной услуги ведется по месту нахождения по следующему графику: понедельник-четверг с 8-00 до 17-00, обеденный перерыв: с 12-00 до 12-48.</w:t>
      </w:r>
    </w:p>
    <w:p w:rsidR="006F1DE2" w:rsidRPr="008A791B" w:rsidRDefault="006F1DE2" w:rsidP="006F1DE2">
      <w:pPr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8A791B">
        <w:rPr>
          <w:rFonts w:eastAsia="Times New Roman"/>
          <w:color w:val="000000" w:themeColor="text1"/>
          <w:szCs w:val="28"/>
        </w:rPr>
        <w:t>Справочные телефоны: (48536) 29-8-40.</w:t>
      </w:r>
    </w:p>
    <w:p w:rsidR="006F1DE2" w:rsidRPr="00165AF1" w:rsidRDefault="006F1DE2" w:rsidP="006F1DE2">
      <w:pPr>
        <w:widowControl w:val="0"/>
        <w:autoSpaceDE w:val="0"/>
        <w:autoSpaceDN w:val="0"/>
        <w:adjustRightInd w:val="0"/>
        <w:ind w:firstLine="567"/>
        <w:rPr>
          <w:rFonts w:eastAsia="Times New Roman"/>
          <w:color w:val="000000" w:themeColor="text1"/>
          <w:szCs w:val="28"/>
        </w:rPr>
      </w:pPr>
      <w:r w:rsidRPr="008A791B">
        <w:rPr>
          <w:rFonts w:eastAsia="Times New Roman"/>
          <w:color w:val="000000" w:themeColor="text1"/>
          <w:szCs w:val="28"/>
        </w:rPr>
        <w:t xml:space="preserve">Адрес электронной почты: </w:t>
      </w:r>
      <w:r w:rsidRPr="008A791B">
        <w:rPr>
          <w:rFonts w:eastAsia="Times New Roman"/>
          <w:b/>
          <w:color w:val="000000" w:themeColor="text1"/>
          <w:szCs w:val="28"/>
        </w:rPr>
        <w:t xml:space="preserve"> </w:t>
      </w:r>
      <w:proofErr w:type="gramStart"/>
      <w:r w:rsidRPr="008A791B">
        <w:rPr>
          <w:rFonts w:eastAsia="Times New Roman"/>
          <w:color w:val="000000" w:themeColor="text1"/>
          <w:szCs w:val="28"/>
        </w:rPr>
        <w:t>Е</w:t>
      </w:r>
      <w:proofErr w:type="gramEnd"/>
      <w:r w:rsidRPr="008A791B">
        <w:rPr>
          <w:rFonts w:eastAsia="Times New Roman"/>
          <w:color w:val="000000" w:themeColor="text1"/>
          <w:szCs w:val="28"/>
        </w:rPr>
        <w:t>-</w:t>
      </w:r>
      <w:r w:rsidRPr="008A791B">
        <w:rPr>
          <w:rFonts w:eastAsia="Times New Roman"/>
          <w:color w:val="000000" w:themeColor="text1"/>
          <w:szCs w:val="28"/>
          <w:lang w:val="en-US"/>
        </w:rPr>
        <w:t>mail</w:t>
      </w:r>
      <w:r w:rsidRPr="008A791B">
        <w:rPr>
          <w:rFonts w:eastAsia="Times New Roman"/>
          <w:color w:val="000000" w:themeColor="text1"/>
          <w:szCs w:val="28"/>
        </w:rPr>
        <w:t xml:space="preserve">: </w:t>
      </w:r>
      <w:hyperlink r:id="rId5" w:history="1">
        <w:r w:rsidRPr="00165AF1">
          <w:rPr>
            <w:rStyle w:val="a6"/>
            <w:rFonts w:eastAsia="Times New Roman"/>
            <w:color w:val="000000" w:themeColor="text1"/>
            <w:szCs w:val="28"/>
            <w:lang w:val="en-US"/>
          </w:rPr>
          <w:t>Ishnjna</w:t>
        </w:r>
        <w:r w:rsidRPr="00165AF1">
          <w:rPr>
            <w:rStyle w:val="a6"/>
            <w:rFonts w:eastAsia="Times New Roman"/>
            <w:color w:val="000000" w:themeColor="text1"/>
            <w:szCs w:val="28"/>
          </w:rPr>
          <w:t>.</w:t>
        </w:r>
        <w:r w:rsidRPr="00165AF1">
          <w:rPr>
            <w:rStyle w:val="a6"/>
            <w:rFonts w:eastAsia="Times New Roman"/>
            <w:color w:val="000000" w:themeColor="text1"/>
            <w:szCs w:val="28"/>
            <w:lang w:val="en-US"/>
          </w:rPr>
          <w:t>adm</w:t>
        </w:r>
        <w:r w:rsidRPr="00165AF1">
          <w:rPr>
            <w:rStyle w:val="a6"/>
            <w:rFonts w:eastAsia="Times New Roman"/>
            <w:color w:val="000000" w:themeColor="text1"/>
            <w:szCs w:val="28"/>
          </w:rPr>
          <w:t>@</w:t>
        </w:r>
        <w:r w:rsidRPr="00165AF1">
          <w:rPr>
            <w:rStyle w:val="a6"/>
            <w:rFonts w:eastAsia="Times New Roman"/>
            <w:color w:val="000000" w:themeColor="text1"/>
            <w:szCs w:val="28"/>
            <w:lang w:val="en-US"/>
          </w:rPr>
          <w:t>yandex</w:t>
        </w:r>
        <w:r w:rsidRPr="00165AF1">
          <w:rPr>
            <w:rStyle w:val="a6"/>
            <w:rFonts w:eastAsia="Times New Roman"/>
            <w:color w:val="000000" w:themeColor="text1"/>
            <w:szCs w:val="28"/>
          </w:rPr>
          <w:t>.</w:t>
        </w:r>
        <w:proofErr w:type="spellStart"/>
        <w:r w:rsidRPr="00165AF1">
          <w:rPr>
            <w:rStyle w:val="a6"/>
            <w:rFonts w:eastAsia="Times New Roman"/>
            <w:color w:val="000000" w:themeColor="text1"/>
            <w:szCs w:val="28"/>
            <w:lang w:val="en-US"/>
          </w:rPr>
          <w:t>ru</w:t>
        </w:r>
        <w:proofErr w:type="spellEnd"/>
      </w:hyperlink>
    </w:p>
    <w:p w:rsidR="006F1DE2" w:rsidRPr="008A791B" w:rsidRDefault="006F1DE2" w:rsidP="006F1DE2">
      <w:pPr>
        <w:autoSpaceDE w:val="0"/>
        <w:autoSpaceDN w:val="0"/>
        <w:adjustRightInd w:val="0"/>
        <w:rPr>
          <w:rFonts w:eastAsiaTheme="minorHAnsi"/>
          <w:color w:val="000000" w:themeColor="text1"/>
          <w:szCs w:val="28"/>
          <w:lang w:eastAsia="en-US"/>
        </w:rPr>
      </w:pPr>
      <w:r w:rsidRPr="008A791B">
        <w:rPr>
          <w:rFonts w:eastAsiaTheme="minorHAnsi"/>
          <w:color w:val="000000" w:themeColor="text1"/>
          <w:szCs w:val="28"/>
          <w:lang w:eastAsia="en-US"/>
        </w:rPr>
        <w:lastRenderedPageBreak/>
        <w:t>Региональный центр телефонного обслуживания: 8 4852 49-09-49, 8 800 100-76-09.</w:t>
      </w:r>
    </w:p>
    <w:p w:rsidR="006F1DE2" w:rsidRPr="00165AF1" w:rsidRDefault="006F1DE2" w:rsidP="006F1DE2">
      <w:pPr>
        <w:ind w:firstLine="540"/>
        <w:outlineLvl w:val="0"/>
        <w:rPr>
          <w:rFonts w:eastAsia="Times New Roman"/>
          <w:color w:val="000000" w:themeColor="text1"/>
          <w:szCs w:val="28"/>
        </w:rPr>
      </w:pPr>
      <w:r w:rsidRPr="008A791B">
        <w:rPr>
          <w:rFonts w:eastAsia="Times New Roman"/>
          <w:color w:val="000000" w:themeColor="text1"/>
          <w:szCs w:val="28"/>
        </w:rPr>
        <w:t>Информация о порядке предоставления муниципальных услуг в электронной форме размещается в присутственных местах (многофункциональных центрах предоставления государственных и муниципальных услуг, Администрации сельского поселения Ишня).</w:t>
      </w:r>
    </w:p>
    <w:p w:rsidR="006F1DE2" w:rsidRPr="00165AF1" w:rsidRDefault="006F1DE2" w:rsidP="006F1DE2">
      <w:pPr>
        <w:pStyle w:val="50"/>
        <w:shd w:val="clear" w:color="auto" w:fill="auto"/>
        <w:tabs>
          <w:tab w:val="left" w:pos="1236"/>
        </w:tabs>
        <w:spacing w:before="0" w:line="240" w:lineRule="auto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  <w:lang w:bidi="ru-RU"/>
        </w:rPr>
        <w:tab/>
        <w:t>Консультации по вопросам предоставления муниципальной услуги, в том числе о ходе предоставления муниципальной услуги, производятся уполномоченным специалистом. Консультации предоставляются в устной форме при личном обращении либо по телефону.</w:t>
      </w:r>
    </w:p>
    <w:p w:rsidR="006F1DE2" w:rsidRPr="00165AF1" w:rsidRDefault="006F1DE2" w:rsidP="006F1DE2">
      <w:pPr>
        <w:pStyle w:val="50"/>
        <w:shd w:val="clear" w:color="auto" w:fill="auto"/>
        <w:spacing w:before="0" w:line="240" w:lineRule="auto"/>
        <w:ind w:firstLine="820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  <w:lang w:bidi="ru-RU"/>
        </w:rPr>
        <w:t>При консультировании уполномоченный специалист дает полный, точный и понятный ответ на поставленные вопросы.</w:t>
      </w:r>
    </w:p>
    <w:p w:rsidR="006F1DE2" w:rsidRPr="00165AF1" w:rsidRDefault="006F1DE2" w:rsidP="006F1DE2">
      <w:pPr>
        <w:pStyle w:val="60"/>
        <w:shd w:val="clear" w:color="auto" w:fill="auto"/>
        <w:spacing w:line="240" w:lineRule="auto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  <w:lang w:bidi="ru-RU"/>
        </w:rPr>
        <w:t>Продолжительность консультирования в устной форме при личном обращении осуществляется в пределах 10 минут. Время ожидания в очереди не должно превышать 15 минут.</w:t>
      </w:r>
    </w:p>
    <w:p w:rsidR="006F1DE2" w:rsidRPr="00165AF1" w:rsidRDefault="006F1DE2" w:rsidP="006F1DE2">
      <w:pPr>
        <w:pStyle w:val="50"/>
        <w:shd w:val="clear" w:color="auto" w:fill="auto"/>
        <w:tabs>
          <w:tab w:val="left" w:pos="9356"/>
        </w:tabs>
        <w:spacing w:before="0" w:line="240" w:lineRule="auto"/>
        <w:ind w:firstLine="820"/>
        <w:rPr>
          <w:color w:val="000000" w:themeColor="text1"/>
          <w:szCs w:val="28"/>
          <w:lang w:bidi="ru-RU"/>
        </w:rPr>
      </w:pPr>
      <w:r w:rsidRPr="00165AF1">
        <w:rPr>
          <w:color w:val="000000" w:themeColor="text1"/>
          <w:szCs w:val="28"/>
          <w:lang w:bidi="ru-RU"/>
        </w:rPr>
        <w:t>Обращение по телефону допускается в течение рабочего времени Администрации. Продолжительность консультирования по телефону осуществляется в пределах 10 минут. При консультировании по телефону представитель Администрации сельского поселения Ишня должен назвать свою фамилию, имя, отчество, должность, а затем в вежливой форме дать точный и понятный ответ на поставленные вопросы.</w:t>
      </w:r>
    </w:p>
    <w:p w:rsidR="006F1DE2" w:rsidRPr="00165AF1" w:rsidRDefault="006F1DE2" w:rsidP="00165AF1">
      <w:pPr>
        <w:pStyle w:val="40"/>
        <w:shd w:val="clear" w:color="auto" w:fill="auto"/>
        <w:spacing w:before="0" w:line="240" w:lineRule="auto"/>
        <w:ind w:firstLine="840"/>
        <w:jc w:val="both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  <w:lang w:bidi="ru-RU"/>
        </w:rPr>
        <w:t>Если представитель Администрации сельского поселения Ишня не может ответить на поставленный вопрос самостоятельно или подготовка ответа требует продолжительного времени, он может предложить заявителю направить письменное обращение в Администрацию сельского поселения Ишня либо назначить другое</w:t>
      </w:r>
      <w:r w:rsidRPr="00165AF1">
        <w:rPr>
          <w:color w:val="000000" w:themeColor="text1"/>
          <w:szCs w:val="28"/>
        </w:rPr>
        <w:t xml:space="preserve"> </w:t>
      </w:r>
      <w:r w:rsidRPr="00165AF1">
        <w:rPr>
          <w:color w:val="000000" w:themeColor="text1"/>
          <w:szCs w:val="28"/>
          <w:lang w:bidi="ru-RU"/>
        </w:rPr>
        <w:t>время для получения информации».</w:t>
      </w:r>
      <w:r w:rsidRPr="00165AF1">
        <w:rPr>
          <w:color w:val="000000" w:themeColor="text1"/>
          <w:szCs w:val="28"/>
          <w:lang w:bidi="ru-RU"/>
        </w:rPr>
        <w:tab/>
      </w:r>
    </w:p>
    <w:p w:rsidR="00CF1858" w:rsidRPr="00165AF1" w:rsidRDefault="00165AF1" w:rsidP="00337927">
      <w:pPr>
        <w:ind w:firstLine="567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</w:rPr>
        <w:t>1.2</w:t>
      </w:r>
      <w:r w:rsidR="00CF1858" w:rsidRPr="00165AF1">
        <w:rPr>
          <w:color w:val="000000" w:themeColor="text1"/>
          <w:szCs w:val="28"/>
        </w:rPr>
        <w:t xml:space="preserve">. </w:t>
      </w:r>
      <w:r w:rsidR="00337927" w:rsidRPr="00165AF1">
        <w:rPr>
          <w:color w:val="000000" w:themeColor="text1"/>
          <w:szCs w:val="28"/>
        </w:rPr>
        <w:t xml:space="preserve">абзац 7 пункт 1.4 раздела 1 </w:t>
      </w:r>
      <w:r w:rsidR="00CF1858" w:rsidRPr="00165AF1">
        <w:rPr>
          <w:color w:val="000000" w:themeColor="text1"/>
          <w:szCs w:val="28"/>
        </w:rPr>
        <w:t>регламента изложить в следующей редакции:</w:t>
      </w:r>
    </w:p>
    <w:p w:rsidR="00337927" w:rsidRDefault="00337927" w:rsidP="00337927">
      <w:pPr>
        <w:rPr>
          <w:color w:val="000000" w:themeColor="text1"/>
          <w:szCs w:val="28"/>
          <w:shd w:val="clear" w:color="auto" w:fill="FFFFFF"/>
        </w:rPr>
      </w:pPr>
      <w:r w:rsidRPr="00165AF1">
        <w:rPr>
          <w:color w:val="000000" w:themeColor="text1"/>
          <w:szCs w:val="28"/>
        </w:rPr>
        <w:t>«</w:t>
      </w:r>
      <w:r w:rsidRPr="00165AF1">
        <w:rPr>
          <w:rFonts w:eastAsiaTheme="minorHAnsi"/>
          <w:color w:val="000000" w:themeColor="text1"/>
          <w:szCs w:val="28"/>
          <w:lang w:eastAsia="en-US"/>
        </w:rPr>
        <w:t xml:space="preserve">Письменное обращение за информацией о порядке предоставления муниципальной услуги должно быть рассмотрено </w:t>
      </w:r>
      <w:r w:rsidRPr="00165AF1">
        <w:rPr>
          <w:color w:val="000000" w:themeColor="text1"/>
          <w:szCs w:val="28"/>
          <w:shd w:val="clear" w:color="auto" w:fill="FFFFFF"/>
        </w:rPr>
        <w:t>в течение 30 дней со дня регистрации письменного обращения»</w:t>
      </w:r>
      <w:r w:rsidR="00A921C0" w:rsidRPr="00165AF1">
        <w:rPr>
          <w:color w:val="000000" w:themeColor="text1"/>
          <w:szCs w:val="28"/>
          <w:shd w:val="clear" w:color="auto" w:fill="FFFFFF"/>
        </w:rPr>
        <w:t>.</w:t>
      </w:r>
    </w:p>
    <w:p w:rsidR="00C70667" w:rsidRDefault="00C70667" w:rsidP="00337927">
      <w:pPr>
        <w:rPr>
          <w:color w:val="000000" w:themeColor="text1"/>
          <w:szCs w:val="28"/>
          <w:shd w:val="clear" w:color="auto" w:fill="FFFFFF"/>
        </w:rPr>
      </w:pPr>
      <w:r>
        <w:rPr>
          <w:color w:val="000000" w:themeColor="text1"/>
          <w:szCs w:val="28"/>
          <w:shd w:val="clear" w:color="auto" w:fill="FFFFFF"/>
        </w:rPr>
        <w:t>1.3.пункт 1.6 раздела 1 изложить в следующей редакции:</w:t>
      </w:r>
    </w:p>
    <w:p w:rsidR="00C70667" w:rsidRPr="00C70667" w:rsidRDefault="00C70667" w:rsidP="00C70667">
      <w:pPr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«1.5</w:t>
      </w:r>
      <w:r w:rsidRPr="00C70667">
        <w:rPr>
          <w:rFonts w:eastAsiaTheme="minorHAnsi"/>
          <w:szCs w:val="28"/>
          <w:lang w:eastAsia="en-US"/>
        </w:rPr>
        <w:t>. В рамках предоставления муниципальной услуги заявителю обеспечивается возможность осуществить запись на прием через Единый портал, выбрав удобные для него дату и в</w:t>
      </w:r>
      <w:r>
        <w:rPr>
          <w:rFonts w:eastAsiaTheme="minorHAnsi"/>
          <w:szCs w:val="28"/>
          <w:lang w:eastAsia="en-US"/>
        </w:rPr>
        <w:t>ремя приема».</w:t>
      </w:r>
    </w:p>
    <w:p w:rsidR="00A921C0" w:rsidRPr="00165AF1" w:rsidRDefault="00337927" w:rsidP="00A921C0">
      <w:pPr>
        <w:ind w:firstLine="567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  <w:shd w:val="clear" w:color="auto" w:fill="FFFFFF"/>
        </w:rPr>
        <w:t> </w:t>
      </w:r>
      <w:r w:rsidR="00C70667">
        <w:rPr>
          <w:color w:val="000000" w:themeColor="text1"/>
          <w:szCs w:val="28"/>
        </w:rPr>
        <w:t>1.4</w:t>
      </w:r>
      <w:r w:rsidR="00A921C0" w:rsidRPr="00165AF1">
        <w:rPr>
          <w:color w:val="000000" w:themeColor="text1"/>
          <w:szCs w:val="28"/>
        </w:rPr>
        <w:t>. подпункт 9 подпункта 2.7.2 раздела 2 регламента изложить в следующей редакции:</w:t>
      </w:r>
    </w:p>
    <w:p w:rsidR="00A921C0" w:rsidRPr="00165AF1" w:rsidRDefault="00A921C0" w:rsidP="00A921C0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165AF1">
        <w:rPr>
          <w:rFonts w:eastAsia="Times New Roman"/>
          <w:color w:val="000000" w:themeColor="text1"/>
          <w:szCs w:val="28"/>
        </w:rPr>
        <w:t>«9) уведомление об отсутствии в государственном кадастре недвижимости запрашиваемых сведений по объекту адресации».</w:t>
      </w:r>
    </w:p>
    <w:p w:rsidR="00036EBB" w:rsidRPr="00165AF1" w:rsidRDefault="00036EBB" w:rsidP="00036EBB">
      <w:pPr>
        <w:ind w:firstLine="567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  <w:shd w:val="clear" w:color="auto" w:fill="FFFFFF"/>
        </w:rPr>
        <w:t> </w:t>
      </w:r>
      <w:r w:rsidR="00C70667">
        <w:rPr>
          <w:color w:val="000000" w:themeColor="text1"/>
          <w:szCs w:val="28"/>
        </w:rPr>
        <w:t>1.5</w:t>
      </w:r>
      <w:r w:rsidRPr="00165AF1">
        <w:rPr>
          <w:color w:val="000000" w:themeColor="text1"/>
          <w:szCs w:val="28"/>
        </w:rPr>
        <w:t>. пункт 2.8  раздела 2 регламента изложить в следующей редакции:</w:t>
      </w:r>
    </w:p>
    <w:p w:rsidR="00337927" w:rsidRPr="00165AF1" w:rsidRDefault="00036EBB" w:rsidP="00CF3960">
      <w:pPr>
        <w:ind w:firstLine="567"/>
        <w:rPr>
          <w:rFonts w:eastAsia="Times New Roman"/>
          <w:color w:val="000000" w:themeColor="text1"/>
          <w:szCs w:val="28"/>
        </w:rPr>
      </w:pPr>
      <w:r w:rsidRPr="00165AF1">
        <w:rPr>
          <w:color w:val="000000" w:themeColor="text1"/>
          <w:szCs w:val="28"/>
        </w:rPr>
        <w:t>«2.8. </w:t>
      </w:r>
      <w:proofErr w:type="gramStart"/>
      <w:r w:rsidRPr="00165AF1">
        <w:rPr>
          <w:color w:val="000000" w:themeColor="text1"/>
          <w:szCs w:val="28"/>
        </w:rPr>
        <w:t>Необходимых и обязательных услуг для предоставления муниципальной услуги не предусмотрено,</w:t>
      </w:r>
      <w:r w:rsidRPr="00165AF1">
        <w:rPr>
          <w:rFonts w:eastAsia="Times New Roman"/>
          <w:color w:val="000000" w:themeColor="text1"/>
          <w:szCs w:val="28"/>
        </w:rPr>
        <w:t xml:space="preserve"> за исключением получения услуг, получения документов и информации, предоставляемых в результате предоставления таких услуг, включённых в перечень услуг, которые являются необходимыми и обязательными для предоставления </w:t>
      </w:r>
      <w:r w:rsidRPr="00165AF1">
        <w:rPr>
          <w:rFonts w:eastAsia="Times New Roman"/>
          <w:color w:val="000000" w:themeColor="text1"/>
          <w:szCs w:val="28"/>
        </w:rPr>
        <w:lastRenderedPageBreak/>
        <w:t xml:space="preserve">муниципальной услуги, утверждённый постановлением Администрации сельского поселения Ишня от 06.07.2017 № 79 «О типовом перечне муниципальных услуг»».   </w:t>
      </w:r>
      <w:proofErr w:type="gramEnd"/>
    </w:p>
    <w:p w:rsidR="00A600D7" w:rsidRPr="00165AF1" w:rsidRDefault="00C70667" w:rsidP="00A600D7">
      <w:pPr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1.6</w:t>
      </w:r>
      <w:r w:rsidR="00A600D7" w:rsidRPr="00165AF1">
        <w:rPr>
          <w:color w:val="000000" w:themeColor="text1"/>
          <w:szCs w:val="28"/>
        </w:rPr>
        <w:t>. абзац 14 пункт 3.2 раздела 3 регламента изложить в следующей редакции:</w:t>
      </w:r>
    </w:p>
    <w:p w:rsidR="00A600D7" w:rsidRPr="00165AF1" w:rsidRDefault="00A600D7" w:rsidP="00A600D7">
      <w:pPr>
        <w:rPr>
          <w:rFonts w:eastAsiaTheme="minorHAnsi"/>
          <w:color w:val="000000" w:themeColor="text1"/>
          <w:szCs w:val="28"/>
          <w:lang w:eastAsia="en-US"/>
        </w:rPr>
      </w:pPr>
      <w:r w:rsidRPr="00165AF1">
        <w:rPr>
          <w:color w:val="000000" w:themeColor="text1"/>
          <w:szCs w:val="28"/>
        </w:rPr>
        <w:t xml:space="preserve">«Максимальный срок исполнения административной процедуры составляет 1 рабочий день, а в случае подачи заявления и документов по средствам почтового отправления, </w:t>
      </w:r>
      <w:r w:rsidRPr="00165AF1">
        <w:rPr>
          <w:rFonts w:eastAsiaTheme="minorHAnsi"/>
          <w:color w:val="000000" w:themeColor="text1"/>
          <w:szCs w:val="28"/>
          <w:lang w:eastAsia="en-US"/>
        </w:rPr>
        <w:t>через многофункциональный центр,</w:t>
      </w:r>
      <w:r w:rsidRPr="00165AF1">
        <w:rPr>
          <w:color w:val="000000" w:themeColor="text1"/>
          <w:szCs w:val="28"/>
        </w:rPr>
        <w:t xml:space="preserve"> через Единый портал </w:t>
      </w:r>
      <w:r w:rsidRPr="00165AF1">
        <w:rPr>
          <w:rFonts w:eastAsiaTheme="minorHAnsi"/>
          <w:color w:val="000000" w:themeColor="text1"/>
          <w:szCs w:val="28"/>
          <w:lang w:eastAsia="en-US"/>
        </w:rPr>
        <w:t xml:space="preserve">в течение рабочего дня, следующего за днем получения Администрацией документов». </w:t>
      </w:r>
    </w:p>
    <w:p w:rsidR="007413B8" w:rsidRPr="00165AF1" w:rsidRDefault="00C70667" w:rsidP="007413B8">
      <w:pPr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1.7</w:t>
      </w:r>
      <w:r w:rsidR="007413B8" w:rsidRPr="00165AF1">
        <w:rPr>
          <w:color w:val="000000" w:themeColor="text1"/>
          <w:szCs w:val="28"/>
        </w:rPr>
        <w:t>. пункт 3.3 раздела 3 регламента изложить в следующей редакции:</w:t>
      </w:r>
    </w:p>
    <w:p w:rsidR="00CC76A7" w:rsidRPr="00CC76A7" w:rsidRDefault="00D810A3" w:rsidP="00CC76A7">
      <w:pPr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="00CC76A7" w:rsidRPr="00CC76A7">
        <w:rPr>
          <w:color w:val="000000" w:themeColor="text1"/>
          <w:szCs w:val="28"/>
        </w:rPr>
        <w:t xml:space="preserve">3.3. Рассмотрение </w:t>
      </w:r>
      <w:r w:rsidR="00CC76A7" w:rsidRPr="00CC76A7">
        <w:rPr>
          <w:rFonts w:eastAsia="Times New Roman"/>
          <w:color w:val="000000" w:themeColor="text1"/>
          <w:szCs w:val="28"/>
        </w:rPr>
        <w:t>и проверка заявления и приложенных к нему документов, подготовка межведомственных запросов и проекта результата муниципальной услуги</w:t>
      </w:r>
      <w:r w:rsidR="00CC76A7" w:rsidRPr="00CC76A7">
        <w:rPr>
          <w:color w:val="000000" w:themeColor="text1"/>
          <w:szCs w:val="28"/>
        </w:rPr>
        <w:t>.</w:t>
      </w:r>
    </w:p>
    <w:p w:rsidR="00CC76A7" w:rsidRPr="00CC76A7" w:rsidRDefault="00CC76A7" w:rsidP="00CC76A7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CC76A7">
        <w:rPr>
          <w:color w:val="000000" w:themeColor="text1"/>
          <w:szCs w:val="28"/>
        </w:rPr>
        <w:t xml:space="preserve">Основанием для начала административной процедуры является регистрация заявления и приложенных  к нему документов.  </w:t>
      </w:r>
    </w:p>
    <w:p w:rsidR="00CC76A7" w:rsidRPr="00CC76A7" w:rsidRDefault="00CC76A7" w:rsidP="00CC76A7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CC76A7">
        <w:rPr>
          <w:color w:val="000000" w:themeColor="text1"/>
          <w:szCs w:val="28"/>
        </w:rPr>
        <w:t xml:space="preserve">Ответственным за выполнение административной процедуры является заместитель Главы Администрации - начальник отдела по управлению делами </w:t>
      </w:r>
      <w:r w:rsidRPr="00CC76A7">
        <w:rPr>
          <w:rFonts w:eastAsia="Times New Roman"/>
          <w:color w:val="000000" w:themeColor="text1"/>
          <w:szCs w:val="28"/>
        </w:rPr>
        <w:t xml:space="preserve">Администрации </w:t>
      </w:r>
      <w:proofErr w:type="spellStart"/>
      <w:r w:rsidRPr="00CC76A7">
        <w:rPr>
          <w:rFonts w:eastAsia="Times New Roman"/>
          <w:color w:val="000000" w:themeColor="text1"/>
          <w:szCs w:val="28"/>
        </w:rPr>
        <w:t>с.п</w:t>
      </w:r>
      <w:proofErr w:type="spellEnd"/>
      <w:r w:rsidRPr="00CC76A7">
        <w:rPr>
          <w:rFonts w:eastAsia="Times New Roman"/>
          <w:color w:val="000000" w:themeColor="text1"/>
          <w:szCs w:val="28"/>
        </w:rPr>
        <w:t>. Ишня (далее - уполномоченный специалист).</w:t>
      </w:r>
    </w:p>
    <w:p w:rsidR="00CC76A7" w:rsidRPr="00CC76A7" w:rsidRDefault="00CC76A7" w:rsidP="00CC76A7">
      <w:pPr>
        <w:autoSpaceDE w:val="0"/>
        <w:autoSpaceDN w:val="0"/>
        <w:adjustRightInd w:val="0"/>
        <w:rPr>
          <w:color w:val="000000" w:themeColor="text1"/>
          <w:szCs w:val="28"/>
          <w:lang w:eastAsia="en-US"/>
        </w:rPr>
      </w:pPr>
      <w:r w:rsidRPr="00CC76A7">
        <w:rPr>
          <w:color w:val="000000" w:themeColor="text1"/>
          <w:szCs w:val="28"/>
          <w:lang w:eastAsia="en-US"/>
        </w:rPr>
        <w:t>Уполномоченный специалист:</w:t>
      </w:r>
    </w:p>
    <w:p w:rsidR="00CC76A7" w:rsidRPr="00CC76A7" w:rsidRDefault="00CC76A7" w:rsidP="00CC76A7">
      <w:pPr>
        <w:autoSpaceDE w:val="0"/>
        <w:autoSpaceDN w:val="0"/>
        <w:adjustRightInd w:val="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- формирует запросы в рамках межведомственного информационного взаимодействия (путем заполнения интерактивных форм) в соответствии с требованиями, установленными Федеральным законом от 27 июля 2010 года  № 210-ФЗ «Об организации предоставления государственных и муниципальных услуг». Запросы формируются и направляются в течение 2-х дней со дня регистрации заявления.</w:t>
      </w:r>
    </w:p>
    <w:p w:rsidR="00CC76A7" w:rsidRPr="00CC76A7" w:rsidRDefault="00CC76A7" w:rsidP="00CC76A7">
      <w:pPr>
        <w:autoSpaceDE w:val="0"/>
        <w:autoSpaceDN w:val="0"/>
        <w:adjustRightInd w:val="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Межведомственное взаимодействие осуществляется в электронной форме с использованием системы межведомственного электронного взаимодействия по межведомственному запросу органа, предоставляющего муниципальную услугу, подведомственной государственному органу организации, участвующей в предоставлении государственных и муниципальных услуг, либо многофункционального центра в случаях, предусмотренных соглашением о взаимодействии.</w:t>
      </w:r>
    </w:p>
    <w:p w:rsidR="00CC76A7" w:rsidRPr="00CC76A7" w:rsidRDefault="00CC76A7" w:rsidP="00CC76A7">
      <w:pPr>
        <w:autoSpaceDE w:val="0"/>
        <w:autoSpaceDN w:val="0"/>
        <w:adjustRightInd w:val="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Направление межведомственного запроса на бумажном носителе допускается в случае невозможности направления запроса в электронной форме в связи с подтвержденной технической недоступностью или неработоспособностью веб-сервисов либо неработоспособностью каналов связи, обеспечивающих доступ к сервисам.</w:t>
      </w:r>
    </w:p>
    <w:p w:rsidR="00CC76A7" w:rsidRPr="00CC76A7" w:rsidRDefault="00CC76A7" w:rsidP="00CC76A7">
      <w:pPr>
        <w:autoSpaceDE w:val="0"/>
        <w:autoSpaceDN w:val="0"/>
        <w:adjustRightInd w:val="0"/>
        <w:rPr>
          <w:rFonts w:eastAsiaTheme="minorHAnsi"/>
          <w:color w:val="000000" w:themeColor="text1"/>
          <w:szCs w:val="28"/>
          <w:lang w:eastAsia="en-US"/>
        </w:rPr>
      </w:pPr>
      <w:r w:rsidRPr="00CC76A7">
        <w:rPr>
          <w:rFonts w:eastAsia="Times New Roman"/>
          <w:color w:val="000000" w:themeColor="text1"/>
          <w:szCs w:val="28"/>
        </w:rPr>
        <w:t>Ответы на указанные межведомственные запросы готовятся и направляются соответствующими уполномоченными органами в срок, не превышающий пяти рабочих дней.</w:t>
      </w:r>
    </w:p>
    <w:p w:rsidR="00CC76A7" w:rsidRPr="00CC76A7" w:rsidRDefault="00CC76A7" w:rsidP="00CC76A7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CC76A7">
        <w:rPr>
          <w:color w:val="000000" w:themeColor="text1"/>
          <w:szCs w:val="28"/>
        </w:rPr>
        <w:t>- проводит проверку полноты и достоверности сведений, содержащихся в представленных документах, в том числе полученных в рамках межведомственного информационного взаимодействия;</w:t>
      </w:r>
    </w:p>
    <w:p w:rsidR="00CC76A7" w:rsidRPr="00CC76A7" w:rsidRDefault="00CC76A7" w:rsidP="00CC76A7">
      <w:pPr>
        <w:widowControl w:val="0"/>
        <w:autoSpaceDE w:val="0"/>
        <w:autoSpaceDN w:val="0"/>
        <w:adjustRightInd w:val="0"/>
        <w:ind w:right="-144" w:firstLine="567"/>
        <w:rPr>
          <w:rFonts w:eastAsia="Times New Roman"/>
          <w:color w:val="000000" w:themeColor="text1"/>
          <w:szCs w:val="28"/>
        </w:rPr>
      </w:pPr>
      <w:r w:rsidRPr="00CC76A7">
        <w:rPr>
          <w:color w:val="000000" w:themeColor="text1"/>
          <w:szCs w:val="28"/>
        </w:rPr>
        <w:t>- п</w:t>
      </w:r>
      <w:r w:rsidRPr="00CC76A7">
        <w:rPr>
          <w:rFonts w:eastAsia="Times New Roman"/>
          <w:color w:val="000000" w:themeColor="text1"/>
          <w:szCs w:val="28"/>
        </w:rPr>
        <w:t xml:space="preserve">ри необходимости осуществляет осмотр объекта с определением </w:t>
      </w:r>
      <w:r w:rsidRPr="00CC76A7">
        <w:rPr>
          <w:rFonts w:eastAsia="Times New Roman"/>
          <w:color w:val="000000" w:themeColor="text1"/>
          <w:szCs w:val="28"/>
        </w:rPr>
        <w:lastRenderedPageBreak/>
        <w:t>адресов соседних объектов недвижимого имущества.</w:t>
      </w:r>
    </w:p>
    <w:p w:rsidR="00CC76A7" w:rsidRPr="00CC76A7" w:rsidRDefault="00CC76A7" w:rsidP="00CC76A7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CC76A7">
        <w:rPr>
          <w:color w:val="000000" w:themeColor="text1"/>
          <w:szCs w:val="28"/>
        </w:rPr>
        <w:t>- осуществляет подготовку проекта решения в зависимости от целей обращений:</w:t>
      </w:r>
    </w:p>
    <w:p w:rsidR="00CC76A7" w:rsidRPr="00CC76A7" w:rsidRDefault="00CC76A7" w:rsidP="00CC76A7">
      <w:pPr>
        <w:tabs>
          <w:tab w:val="left" w:pos="-1134"/>
        </w:tabs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При обращении заявителя за присвоением адресов объектам адресации:</w:t>
      </w:r>
    </w:p>
    <w:p w:rsidR="00CC76A7" w:rsidRPr="00165AF1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- решение о присвоении адресов объектам адресации</w:t>
      </w:r>
      <w:r w:rsidRPr="00165AF1">
        <w:rPr>
          <w:rFonts w:eastAsia="Times New Roman"/>
          <w:color w:val="000000" w:themeColor="text1"/>
          <w:szCs w:val="28"/>
        </w:rPr>
        <w:t>;</w:t>
      </w:r>
    </w:p>
    <w:p w:rsidR="00CC76A7" w:rsidRPr="00CC76A7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165AF1">
        <w:rPr>
          <w:rFonts w:eastAsia="Times New Roman"/>
          <w:color w:val="000000" w:themeColor="text1"/>
          <w:szCs w:val="28"/>
        </w:rPr>
        <w:t>- мотивированного отказа в предоставлении муниципальной услуги о присвоение адреса объекта адресации;</w:t>
      </w:r>
    </w:p>
    <w:p w:rsidR="00CC76A7" w:rsidRPr="00CC76A7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При обращении заявителя за изменением адресов объектам адресации:</w:t>
      </w:r>
    </w:p>
    <w:p w:rsidR="00CC76A7" w:rsidRPr="00165AF1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- решение об изменении адресов объектам адресации;</w:t>
      </w:r>
    </w:p>
    <w:p w:rsidR="00CC76A7" w:rsidRPr="00CC76A7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165AF1">
        <w:rPr>
          <w:rFonts w:eastAsia="Times New Roman"/>
          <w:color w:val="000000" w:themeColor="text1"/>
          <w:szCs w:val="28"/>
        </w:rPr>
        <w:t>- мотивированного отказа в предоставлении муниципальной услуги об изменении адреса объекта адресации</w:t>
      </w:r>
      <w:r w:rsidRPr="00CC76A7">
        <w:rPr>
          <w:rFonts w:eastAsia="Times New Roman"/>
          <w:color w:val="000000" w:themeColor="text1"/>
          <w:szCs w:val="28"/>
        </w:rPr>
        <w:t>;</w:t>
      </w:r>
    </w:p>
    <w:p w:rsidR="00CC76A7" w:rsidRPr="00CC76A7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При обращении заявителя за аннулированием адресов объекта адресации:</w:t>
      </w:r>
    </w:p>
    <w:p w:rsidR="00CC76A7" w:rsidRPr="00165AF1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CC76A7">
        <w:rPr>
          <w:rFonts w:eastAsia="Times New Roman"/>
          <w:color w:val="000000" w:themeColor="text1"/>
          <w:szCs w:val="28"/>
        </w:rPr>
        <w:t>- решение об аннулировании адресов объектам адресации</w:t>
      </w:r>
      <w:r w:rsidRPr="00165AF1">
        <w:rPr>
          <w:rFonts w:eastAsia="Times New Roman"/>
          <w:color w:val="000000" w:themeColor="text1"/>
          <w:szCs w:val="28"/>
        </w:rPr>
        <w:t>;</w:t>
      </w:r>
    </w:p>
    <w:p w:rsidR="00CC76A7" w:rsidRPr="00CC76A7" w:rsidRDefault="00CC76A7" w:rsidP="00CC76A7">
      <w:pPr>
        <w:widowControl w:val="0"/>
        <w:autoSpaceDE w:val="0"/>
        <w:autoSpaceDN w:val="0"/>
        <w:adjustRightInd w:val="0"/>
        <w:ind w:firstLine="540"/>
        <w:rPr>
          <w:rFonts w:eastAsia="Times New Roman"/>
          <w:color w:val="000000" w:themeColor="text1"/>
          <w:szCs w:val="28"/>
        </w:rPr>
      </w:pPr>
      <w:r w:rsidRPr="00165AF1">
        <w:rPr>
          <w:rFonts w:eastAsia="Times New Roman"/>
          <w:color w:val="000000" w:themeColor="text1"/>
          <w:szCs w:val="28"/>
        </w:rPr>
        <w:t>-</w:t>
      </w:r>
      <w:r w:rsidR="006554CD" w:rsidRPr="00165AF1">
        <w:rPr>
          <w:rFonts w:eastAsia="Times New Roman"/>
          <w:color w:val="000000" w:themeColor="text1"/>
          <w:szCs w:val="28"/>
        </w:rPr>
        <w:t xml:space="preserve"> </w:t>
      </w:r>
      <w:r w:rsidRPr="00165AF1">
        <w:rPr>
          <w:rFonts w:eastAsia="Times New Roman"/>
          <w:color w:val="000000" w:themeColor="text1"/>
          <w:szCs w:val="28"/>
        </w:rPr>
        <w:t>мотивированного отказа в предоставлении муниципальной услуги об аннулировании адреса объекта адресации</w:t>
      </w:r>
      <w:r w:rsidRPr="00CC76A7">
        <w:rPr>
          <w:rFonts w:eastAsia="Times New Roman"/>
          <w:color w:val="000000" w:themeColor="text1"/>
          <w:szCs w:val="28"/>
        </w:rPr>
        <w:t>;</w:t>
      </w:r>
    </w:p>
    <w:p w:rsidR="00CC76A7" w:rsidRPr="00CC76A7" w:rsidRDefault="00F21165" w:rsidP="00CC76A7">
      <w:pPr>
        <w:autoSpaceDE w:val="0"/>
        <w:autoSpaceDN w:val="0"/>
        <w:adjustRightInd w:val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Подготовленный</w:t>
      </w:r>
      <w:r w:rsidR="00CC76A7" w:rsidRPr="00CC76A7">
        <w:rPr>
          <w:color w:val="000000" w:themeColor="text1"/>
          <w:szCs w:val="28"/>
        </w:rPr>
        <w:t xml:space="preserve"> проект решения с заявлением и приложенными документами либо мотивированный отказ направляются Главе </w:t>
      </w:r>
      <w:r>
        <w:rPr>
          <w:color w:val="000000" w:themeColor="text1"/>
          <w:szCs w:val="28"/>
        </w:rPr>
        <w:t>сельского поселения Ишня</w:t>
      </w:r>
      <w:r w:rsidR="00CC76A7" w:rsidRPr="00CC76A7">
        <w:rPr>
          <w:b/>
          <w:i/>
          <w:color w:val="000000" w:themeColor="text1"/>
          <w:szCs w:val="28"/>
        </w:rPr>
        <w:t xml:space="preserve"> </w:t>
      </w:r>
      <w:r w:rsidR="00CC76A7" w:rsidRPr="00CC76A7">
        <w:rPr>
          <w:rFonts w:eastAsia="Times New Roman"/>
          <w:color w:val="000000" w:themeColor="text1"/>
          <w:szCs w:val="28"/>
        </w:rPr>
        <w:t>для</w:t>
      </w:r>
      <w:r w:rsidR="00CC76A7" w:rsidRPr="00CC76A7">
        <w:rPr>
          <w:color w:val="000000" w:themeColor="text1"/>
          <w:szCs w:val="28"/>
        </w:rPr>
        <w:t xml:space="preserve">  согласования и подписания. </w:t>
      </w:r>
    </w:p>
    <w:p w:rsidR="00CC76A7" w:rsidRPr="00CC76A7" w:rsidRDefault="00CC76A7" w:rsidP="00CC76A7">
      <w:pPr>
        <w:autoSpaceDE w:val="0"/>
        <w:autoSpaceDN w:val="0"/>
        <w:adjustRightInd w:val="0"/>
        <w:rPr>
          <w:color w:val="000000" w:themeColor="text1"/>
          <w:szCs w:val="28"/>
        </w:rPr>
      </w:pPr>
      <w:r w:rsidRPr="00CC76A7">
        <w:rPr>
          <w:color w:val="000000" w:themeColor="text1"/>
          <w:szCs w:val="28"/>
        </w:rPr>
        <w:t>Максимальный срок исполнения административной процедуры составляет 7 рабочих дней</w:t>
      </w:r>
      <w:r w:rsidR="00D810A3">
        <w:rPr>
          <w:color w:val="000000" w:themeColor="text1"/>
          <w:szCs w:val="28"/>
        </w:rPr>
        <w:t>»</w:t>
      </w:r>
      <w:r w:rsidRPr="00CC76A7">
        <w:rPr>
          <w:color w:val="000000" w:themeColor="text1"/>
          <w:szCs w:val="28"/>
        </w:rPr>
        <w:t>.</w:t>
      </w:r>
    </w:p>
    <w:p w:rsidR="001F1F14" w:rsidRPr="00165AF1" w:rsidRDefault="00C70667" w:rsidP="001F1F14">
      <w:pPr>
        <w:rPr>
          <w:rFonts w:eastAsiaTheme="minorHAnsi"/>
          <w:color w:val="000000" w:themeColor="text1"/>
          <w:szCs w:val="28"/>
          <w:lang w:eastAsia="en-US"/>
        </w:rPr>
      </w:pPr>
      <w:r>
        <w:rPr>
          <w:rFonts w:eastAsiaTheme="minorHAnsi"/>
          <w:color w:val="000000" w:themeColor="text1"/>
          <w:szCs w:val="28"/>
          <w:lang w:eastAsia="en-US"/>
        </w:rPr>
        <w:t>1.8</w:t>
      </w:r>
      <w:r w:rsidR="001F1F14" w:rsidRPr="00165AF1">
        <w:rPr>
          <w:rFonts w:eastAsiaTheme="minorHAnsi"/>
          <w:color w:val="000000" w:themeColor="text1"/>
          <w:szCs w:val="28"/>
          <w:lang w:eastAsia="en-US"/>
        </w:rPr>
        <w:t xml:space="preserve">. </w:t>
      </w:r>
      <w:r w:rsidR="008E43BF" w:rsidRPr="00165AF1">
        <w:rPr>
          <w:rFonts w:eastAsiaTheme="minorHAnsi"/>
          <w:color w:val="000000" w:themeColor="text1"/>
          <w:szCs w:val="28"/>
          <w:lang w:eastAsia="en-US"/>
        </w:rPr>
        <w:t xml:space="preserve">абзац 1 </w:t>
      </w:r>
      <w:r w:rsidR="001F1F14" w:rsidRPr="00165AF1">
        <w:rPr>
          <w:rFonts w:eastAsiaTheme="minorHAnsi"/>
          <w:color w:val="000000" w:themeColor="text1"/>
          <w:szCs w:val="28"/>
          <w:lang w:eastAsia="en-US"/>
        </w:rPr>
        <w:t>пункт 3.5 раздела 3 регламента изложить в следующей редакции:</w:t>
      </w:r>
    </w:p>
    <w:p w:rsidR="008A791B" w:rsidRPr="00165AF1" w:rsidRDefault="001F1F14" w:rsidP="00165AF1">
      <w:pPr>
        <w:ind w:firstLine="567"/>
        <w:rPr>
          <w:rFonts w:eastAsia="Times New Roman"/>
          <w:color w:val="000000" w:themeColor="text1"/>
          <w:szCs w:val="28"/>
        </w:rPr>
      </w:pPr>
      <w:r w:rsidRPr="00165AF1">
        <w:rPr>
          <w:rFonts w:eastAsia="Times New Roman"/>
          <w:color w:val="000000" w:themeColor="text1"/>
          <w:szCs w:val="28"/>
        </w:rPr>
        <w:t xml:space="preserve">«3.5. </w:t>
      </w:r>
      <w:proofErr w:type="gramStart"/>
      <w:r w:rsidRPr="00165AF1">
        <w:rPr>
          <w:rFonts w:eastAsia="Times New Roman"/>
          <w:color w:val="000000" w:themeColor="text1"/>
          <w:szCs w:val="28"/>
        </w:rPr>
        <w:t xml:space="preserve">Выдача (направление) заявителю </w:t>
      </w:r>
      <w:r w:rsidR="008E43BF" w:rsidRPr="00165AF1">
        <w:rPr>
          <w:rFonts w:eastAsia="Times New Roman"/>
          <w:color w:val="000000" w:themeColor="text1"/>
          <w:szCs w:val="28"/>
        </w:rPr>
        <w:t>решения о присвоении адреса (аннулировании, изменении) объекту адресации, либо мотивированного отказа в присвоении (аннулировании, изменении) адреса объекту адресации»</w:t>
      </w:r>
      <w:r w:rsidRPr="00165AF1">
        <w:rPr>
          <w:rFonts w:eastAsia="Times New Roman"/>
          <w:color w:val="000000" w:themeColor="text1"/>
          <w:szCs w:val="28"/>
        </w:rPr>
        <w:t>.</w:t>
      </w:r>
      <w:proofErr w:type="gramEnd"/>
    </w:p>
    <w:p w:rsidR="008A791B" w:rsidRPr="00165AF1" w:rsidRDefault="00991164" w:rsidP="00991164">
      <w:pPr>
        <w:ind w:firstLine="0"/>
        <w:rPr>
          <w:color w:val="000000" w:themeColor="text1"/>
          <w:szCs w:val="28"/>
        </w:rPr>
      </w:pPr>
      <w:r w:rsidRPr="00165AF1">
        <w:rPr>
          <w:color w:val="000000" w:themeColor="text1"/>
          <w:szCs w:val="28"/>
        </w:rPr>
        <w:tab/>
      </w:r>
      <w:r w:rsidR="00C70667">
        <w:rPr>
          <w:color w:val="000000" w:themeColor="text1"/>
          <w:szCs w:val="28"/>
        </w:rPr>
        <w:t>1.9</w:t>
      </w:r>
      <w:r w:rsidR="00165AF1" w:rsidRPr="00165AF1">
        <w:rPr>
          <w:color w:val="000000" w:themeColor="text1"/>
          <w:szCs w:val="28"/>
        </w:rPr>
        <w:t>. а</w:t>
      </w:r>
      <w:r w:rsidRPr="00165AF1">
        <w:rPr>
          <w:color w:val="000000" w:themeColor="text1"/>
          <w:szCs w:val="28"/>
        </w:rPr>
        <w:t>бзац 10 пункта 3.3 раздела регламента изложить в следующей редакции:</w:t>
      </w:r>
    </w:p>
    <w:p w:rsidR="00991164" w:rsidRPr="00165AF1" w:rsidRDefault="00991164" w:rsidP="00991164">
      <w:pPr>
        <w:pStyle w:val="ConsPlusNormal"/>
        <w:ind w:right="-14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AF1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65A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п</w:t>
      </w:r>
      <w:r w:rsidRPr="00165A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 необходимости осуществляет осмотр объекта с определением адресов соседних объектов недвижимого имущества в соответствии с </w:t>
      </w:r>
      <w:r w:rsidRPr="00165AF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Постановление Правительства РФ от 19 ноября 2014 г. N 1221</w:t>
      </w:r>
      <w:r w:rsidRPr="00165AF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br/>
      </w:r>
      <w:r w:rsidRPr="00165AF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"Об утверждении Правил присвоения, изменения и аннулирования адресов"</w:t>
      </w:r>
      <w:r w:rsidRPr="00165AF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».</w:t>
      </w:r>
    </w:p>
    <w:p w:rsidR="008A791B" w:rsidRPr="00F21165" w:rsidRDefault="00F928DB" w:rsidP="00F21165">
      <w:pPr>
        <w:ind w:firstLine="567"/>
        <w:rPr>
          <w:szCs w:val="28"/>
        </w:rPr>
      </w:pPr>
      <w:r w:rsidRPr="00BA67E4">
        <w:rPr>
          <w:szCs w:val="28"/>
        </w:rPr>
        <w:t>1.10. дополнить регламент приложением № 2</w:t>
      </w:r>
      <w:r w:rsidR="00BA67E4">
        <w:rPr>
          <w:szCs w:val="28"/>
        </w:rPr>
        <w:t xml:space="preserve"> согласно приложению № 1 к настоящему постановлению.</w:t>
      </w:r>
    </w:p>
    <w:p w:rsidR="00F21165" w:rsidRPr="00583C6B" w:rsidRDefault="00F21165" w:rsidP="00F21165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583C6B">
        <w:rPr>
          <w:color w:val="000000" w:themeColor="text1"/>
        </w:rPr>
        <w:t>2. Постановление опубликовать в газете «Ростовский вестник» и на сайте Администрации сельского поселения Ишня.</w:t>
      </w:r>
    </w:p>
    <w:p w:rsidR="00F21165" w:rsidRPr="00583C6B" w:rsidRDefault="00F21165" w:rsidP="00F21165">
      <w:pPr>
        <w:ind w:firstLine="547"/>
        <w:rPr>
          <w:color w:val="000000" w:themeColor="text1"/>
        </w:rPr>
      </w:pPr>
      <w:r w:rsidRPr="00583C6B">
        <w:rPr>
          <w:color w:val="000000" w:themeColor="text1"/>
        </w:rPr>
        <w:t xml:space="preserve">3. Постановление вступает в силу после его опубликования.  </w:t>
      </w:r>
    </w:p>
    <w:p w:rsidR="00F21165" w:rsidRPr="00583C6B" w:rsidRDefault="00F21165" w:rsidP="00F21165">
      <w:pPr>
        <w:ind w:firstLine="547"/>
        <w:rPr>
          <w:color w:val="000000" w:themeColor="text1"/>
        </w:rPr>
      </w:pPr>
      <w:r w:rsidRPr="00583C6B">
        <w:rPr>
          <w:color w:val="000000" w:themeColor="text1"/>
        </w:rPr>
        <w:t xml:space="preserve">4. </w:t>
      </w:r>
      <w:proofErr w:type="gramStart"/>
      <w:r w:rsidRPr="00583C6B">
        <w:rPr>
          <w:color w:val="000000" w:themeColor="text1"/>
        </w:rPr>
        <w:t>Контроль за</w:t>
      </w:r>
      <w:proofErr w:type="gramEnd"/>
      <w:r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F21165" w:rsidRPr="00583C6B" w:rsidRDefault="00F21165" w:rsidP="00F21165">
      <w:pPr>
        <w:rPr>
          <w:color w:val="000000" w:themeColor="text1"/>
        </w:rPr>
      </w:pPr>
    </w:p>
    <w:p w:rsidR="00F21165" w:rsidRPr="00B376B1" w:rsidRDefault="00F21165" w:rsidP="00F21165">
      <w:pPr>
        <w:rPr>
          <w:color w:val="262626"/>
        </w:rPr>
      </w:pPr>
    </w:p>
    <w:p w:rsidR="00F21165" w:rsidRPr="00160557" w:rsidRDefault="00F21165" w:rsidP="00F21165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                Н.С. Савельев</w:t>
      </w:r>
    </w:p>
    <w:p w:rsidR="00F21165" w:rsidRDefault="00F21165" w:rsidP="00F21165">
      <w:pPr>
        <w:widowControl w:val="0"/>
        <w:suppressAutoHyphens/>
        <w:autoSpaceDE w:val="0"/>
        <w:autoSpaceDN w:val="0"/>
        <w:adjustRightInd w:val="0"/>
        <w:ind w:firstLine="0"/>
        <w:outlineLvl w:val="1"/>
        <w:rPr>
          <w:color w:val="262626"/>
          <w:szCs w:val="28"/>
        </w:rPr>
      </w:pPr>
    </w:p>
    <w:p w:rsidR="00586F08" w:rsidRDefault="00586F08" w:rsidP="00F21165">
      <w:pPr>
        <w:widowControl w:val="0"/>
        <w:suppressAutoHyphens/>
        <w:autoSpaceDE w:val="0"/>
        <w:autoSpaceDN w:val="0"/>
        <w:adjustRightInd w:val="0"/>
        <w:ind w:firstLine="0"/>
        <w:outlineLvl w:val="1"/>
        <w:rPr>
          <w:rFonts w:eastAsia="SimSun"/>
          <w:kern w:val="1"/>
          <w:szCs w:val="28"/>
          <w:lang w:eastAsia="hi-IN" w:bidi="hi-IN"/>
        </w:rPr>
      </w:pPr>
    </w:p>
    <w:p w:rsidR="00F928DB" w:rsidRDefault="00F928DB" w:rsidP="00F928DB">
      <w:pPr>
        <w:widowControl w:val="0"/>
        <w:suppressAutoHyphens/>
        <w:autoSpaceDE w:val="0"/>
        <w:autoSpaceDN w:val="0"/>
        <w:adjustRightInd w:val="0"/>
        <w:ind w:firstLine="0"/>
        <w:jc w:val="right"/>
        <w:outlineLvl w:val="1"/>
        <w:rPr>
          <w:rFonts w:eastAsia="SimSun"/>
          <w:kern w:val="1"/>
          <w:szCs w:val="28"/>
          <w:lang w:eastAsia="hi-IN" w:bidi="hi-IN"/>
        </w:rPr>
      </w:pPr>
    </w:p>
    <w:p w:rsidR="00F928DB" w:rsidRPr="00F928DB" w:rsidRDefault="00F928DB" w:rsidP="00F928DB">
      <w:pPr>
        <w:widowControl w:val="0"/>
        <w:suppressAutoHyphens/>
        <w:autoSpaceDE w:val="0"/>
        <w:autoSpaceDN w:val="0"/>
        <w:adjustRightInd w:val="0"/>
        <w:ind w:firstLine="0"/>
        <w:jc w:val="right"/>
        <w:outlineLvl w:val="1"/>
        <w:rPr>
          <w:rFonts w:eastAsia="SimSun"/>
          <w:kern w:val="1"/>
          <w:szCs w:val="28"/>
          <w:lang w:eastAsia="hi-IN" w:bidi="hi-IN"/>
        </w:rPr>
      </w:pPr>
      <w:r w:rsidRPr="00F928DB">
        <w:rPr>
          <w:rFonts w:eastAsia="SimSun"/>
          <w:kern w:val="1"/>
          <w:szCs w:val="28"/>
          <w:lang w:eastAsia="hi-IN" w:bidi="hi-IN"/>
        </w:rPr>
        <w:lastRenderedPageBreak/>
        <w:t xml:space="preserve">Приложение </w:t>
      </w:r>
      <w:r w:rsidR="00BA67E4">
        <w:rPr>
          <w:rFonts w:eastAsia="SimSun"/>
          <w:kern w:val="1"/>
          <w:szCs w:val="28"/>
          <w:lang w:eastAsia="hi-IN" w:bidi="hi-IN"/>
        </w:rPr>
        <w:t>1</w:t>
      </w:r>
    </w:p>
    <w:p w:rsidR="00F928DB" w:rsidRPr="00F928DB" w:rsidRDefault="00F928DB" w:rsidP="00F928DB">
      <w:pPr>
        <w:widowControl w:val="0"/>
        <w:suppressAutoHyphens/>
        <w:autoSpaceDE w:val="0"/>
        <w:autoSpaceDN w:val="0"/>
        <w:adjustRightInd w:val="0"/>
        <w:ind w:firstLine="0"/>
        <w:jc w:val="right"/>
        <w:rPr>
          <w:rFonts w:eastAsia="SimSun"/>
          <w:kern w:val="1"/>
          <w:szCs w:val="28"/>
          <w:lang w:eastAsia="hi-IN" w:bidi="hi-IN"/>
        </w:rPr>
      </w:pPr>
    </w:p>
    <w:p w:rsidR="00F928DB" w:rsidRPr="00F928DB" w:rsidRDefault="00F928DB" w:rsidP="00F928D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eastAsia="SimSun"/>
          <w:b/>
          <w:kern w:val="1"/>
          <w:szCs w:val="28"/>
          <w:lang w:eastAsia="hi-IN" w:bidi="hi-IN"/>
        </w:rPr>
      </w:pPr>
    </w:p>
    <w:p w:rsidR="00F928DB" w:rsidRPr="00F928DB" w:rsidRDefault="00F928DB" w:rsidP="00F928D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eastAsia="SimSun"/>
          <w:b/>
          <w:kern w:val="1"/>
          <w:szCs w:val="28"/>
          <w:lang w:eastAsia="hi-IN" w:bidi="hi-IN"/>
        </w:rPr>
      </w:pPr>
    </w:p>
    <w:p w:rsidR="00F928DB" w:rsidRPr="00F928DB" w:rsidRDefault="00F928DB" w:rsidP="00F928D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eastAsia="SimSun"/>
          <w:b/>
          <w:kern w:val="1"/>
          <w:szCs w:val="28"/>
          <w:lang w:eastAsia="hi-IN" w:bidi="hi-IN"/>
        </w:rPr>
      </w:pPr>
      <w:r w:rsidRPr="00F928DB">
        <w:rPr>
          <w:rFonts w:eastAsia="SimSun"/>
          <w:b/>
          <w:kern w:val="1"/>
          <w:szCs w:val="28"/>
          <w:lang w:eastAsia="hi-IN" w:bidi="hi-IN"/>
        </w:rPr>
        <w:t>Блок-схема</w:t>
      </w:r>
    </w:p>
    <w:p w:rsidR="00F928DB" w:rsidRPr="00F928DB" w:rsidRDefault="00F928DB" w:rsidP="00F928DB">
      <w:pPr>
        <w:widowControl w:val="0"/>
        <w:suppressAutoHyphens/>
        <w:autoSpaceDE w:val="0"/>
        <w:autoSpaceDN w:val="0"/>
        <w:adjustRightInd w:val="0"/>
        <w:ind w:firstLine="0"/>
        <w:jc w:val="center"/>
        <w:rPr>
          <w:rFonts w:eastAsia="SimSun"/>
          <w:b/>
          <w:kern w:val="1"/>
          <w:szCs w:val="28"/>
          <w:lang w:eastAsia="hi-IN" w:bidi="hi-IN"/>
        </w:rPr>
      </w:pPr>
      <w:r w:rsidRPr="00F928DB">
        <w:rPr>
          <w:rFonts w:eastAsia="SimSun"/>
          <w:b/>
          <w:kern w:val="1"/>
          <w:szCs w:val="28"/>
          <w:lang w:eastAsia="hi-IN" w:bidi="hi-IN"/>
        </w:rPr>
        <w:t>последовательности административных процедур предоставления муниципальной услуги «Присвоение адресов объектам адресации»</w: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7BB51" wp14:editId="6A5A0A29">
                <wp:simplePos x="0" y="0"/>
                <wp:positionH relativeFrom="column">
                  <wp:posOffset>-165735</wp:posOffset>
                </wp:positionH>
                <wp:positionV relativeFrom="paragraph">
                  <wp:posOffset>84870</wp:posOffset>
                </wp:positionV>
                <wp:extent cx="6137910" cy="842838"/>
                <wp:effectExtent l="0" t="0" r="15240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910" cy="84283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28DB" w:rsidRPr="00814A44" w:rsidRDefault="00F928DB" w:rsidP="00F928D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814A44">
                              <w:rPr>
                                <w:color w:val="000000" w:themeColor="text1"/>
                                <w:szCs w:val="28"/>
                              </w:rPr>
                              <w:t>Обращение заявителя с заявлением и полным пакетом документов для получения административной процедуры– 1 рабочий день</w:t>
                            </w:r>
                          </w:p>
                          <w:p w:rsidR="00F928DB" w:rsidRDefault="00F928DB" w:rsidP="00F928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-13.05pt;margin-top:6.7pt;width:483.3pt;height:66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" fillcolor="window" strokecolor="windowText" strokeweight="2pt">
                <v:textbox>
                  <w:txbxContent>
                    <w:p w:rsidR="00F928DB" w:rsidRPr="00814A44" w:rsidRDefault="00F928DB" w:rsidP="00F928D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814A44">
                        <w:rPr>
                          <w:color w:val="000000" w:themeColor="text1"/>
                          <w:szCs w:val="28"/>
                        </w:rPr>
                        <w:t>Обращение заявителя с заявлением и полным пакетом документов для получения административной процедуры– 1 рабочий день</w:t>
                      </w:r>
                    </w:p>
                    <w:p w:rsidR="00F928DB" w:rsidRDefault="00F928DB" w:rsidP="00F928D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44AAC7" wp14:editId="34584CA4">
                <wp:simplePos x="0" y="0"/>
                <wp:positionH relativeFrom="column">
                  <wp:posOffset>2752394</wp:posOffset>
                </wp:positionH>
                <wp:positionV relativeFrom="paragraph">
                  <wp:posOffset>51214</wp:posOffset>
                </wp:positionV>
                <wp:extent cx="0" cy="755567"/>
                <wp:effectExtent l="95250" t="0" r="57150" b="6413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55567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16.7pt;margin-top:4.05pt;width:0;height:5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" strokecolor="windowText">
                <v:stroke endarrow="open"/>
              </v:shape>
            </w:pict>
          </mc:Fallback>
        </mc:AlternateConten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0F9D5" wp14:editId="00FD3A72">
                <wp:simplePos x="0" y="0"/>
                <wp:positionH relativeFrom="column">
                  <wp:posOffset>-165735</wp:posOffset>
                </wp:positionH>
                <wp:positionV relativeFrom="paragraph">
                  <wp:posOffset>105742</wp:posOffset>
                </wp:positionV>
                <wp:extent cx="6137910" cy="1009816"/>
                <wp:effectExtent l="0" t="0" r="1524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910" cy="100981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28DB" w:rsidRPr="00360DCD" w:rsidRDefault="00F928DB" w:rsidP="00F928D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Р</w:t>
                            </w:r>
                            <w:r w:rsidRPr="00360DCD">
                              <w:rPr>
                                <w:color w:val="000000" w:themeColor="text1"/>
                                <w:szCs w:val="28"/>
                              </w:rPr>
                              <w:t>ассмотрение и проверка заявления и приложенных к нему документов, подготовка межведомственных запросов и проекта результата муниципальной услуги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- 7 рабочих дней</w:t>
                            </w:r>
                          </w:p>
                          <w:p w:rsidR="00F928DB" w:rsidRDefault="00F928DB" w:rsidP="00F928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7" style="position:absolute;margin-left:-13.05pt;margin-top:8.35pt;width:483.3pt;height:79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" fillcolor="window" strokeweight="2pt">
                <v:textbox>
                  <w:txbxContent>
                    <w:p w:rsidR="00F928DB" w:rsidRPr="00360DCD" w:rsidRDefault="00F928DB" w:rsidP="00F928D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zCs w:val="28"/>
                        </w:rPr>
                        <w:t>Р</w:t>
                      </w:r>
                      <w:r w:rsidRPr="00360DCD">
                        <w:rPr>
                          <w:color w:val="000000" w:themeColor="text1"/>
                          <w:szCs w:val="28"/>
                        </w:rPr>
                        <w:t>ассмотрение и проверка заявления и приложенных к нему документов, подготовка межведомственных запросов и проекта результата муниципальной услуги</w:t>
                      </w:r>
                      <w:r>
                        <w:rPr>
                          <w:color w:val="000000" w:themeColor="text1"/>
                          <w:szCs w:val="28"/>
                        </w:rPr>
                        <w:t>- 7 рабочих дней</w:t>
                      </w:r>
                    </w:p>
                    <w:p w:rsidR="00F928DB" w:rsidRDefault="00F928DB" w:rsidP="00F928D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tabs>
          <w:tab w:val="left" w:pos="2918"/>
        </w:tabs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kern w:val="1"/>
          <w:sz w:val="24"/>
          <w:szCs w:val="24"/>
          <w:lang w:eastAsia="hi-IN" w:bidi="hi-IN"/>
        </w:rPr>
        <w:tab/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B7E7A2" wp14:editId="633DD884">
                <wp:simplePos x="0" y="0"/>
                <wp:positionH relativeFrom="column">
                  <wp:posOffset>2752394</wp:posOffset>
                </wp:positionH>
                <wp:positionV relativeFrom="paragraph">
                  <wp:posOffset>64466</wp:posOffset>
                </wp:positionV>
                <wp:extent cx="0" cy="620368"/>
                <wp:effectExtent l="95250" t="0" r="76200" b="6604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036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3" o:spid="_x0000_s1026" type="#_x0000_t32" style="position:absolute;margin-left:216.7pt;margin-top:5.1pt;width:0;height:48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">
                <v:stroke endarrow="open"/>
              </v:shape>
            </w:pict>
          </mc:Fallback>
        </mc:AlternateConten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A81ACD" wp14:editId="0A1920B7">
                <wp:simplePos x="0" y="0"/>
                <wp:positionH relativeFrom="column">
                  <wp:posOffset>-165735</wp:posOffset>
                </wp:positionH>
                <wp:positionV relativeFrom="paragraph">
                  <wp:posOffset>159054</wp:posOffset>
                </wp:positionV>
                <wp:extent cx="6082665" cy="1081377"/>
                <wp:effectExtent l="0" t="0" r="13335" b="2413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2665" cy="108137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28DB" w:rsidRPr="00360DCD" w:rsidRDefault="00F928DB" w:rsidP="00F928D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П</w:t>
                            </w:r>
                            <w:r w:rsidRPr="00360DCD">
                              <w:rPr>
                                <w:color w:val="000000" w:themeColor="text1"/>
                                <w:szCs w:val="28"/>
                              </w:rPr>
                              <w:t>ринятие уполномоченным должностным лицом решения по результатам рассмотрения и проверки з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аявления</w:t>
                            </w:r>
                            <w:r w:rsidRPr="00360DCD">
                              <w:rPr>
                                <w:color w:val="000000" w:themeColor="text1"/>
                                <w:szCs w:val="28"/>
                              </w:rPr>
                              <w:t xml:space="preserve"> и приложенных к нему документов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з</w:t>
                            </w:r>
                            <w:r w:rsidRPr="00360DCD">
                              <w:rPr>
                                <w:color w:val="000000" w:themeColor="text1"/>
                                <w:szCs w:val="28"/>
                              </w:rPr>
                              <w:t>аявления и приложенных к нему документов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- 3 рабочих дня</w:t>
                            </w:r>
                          </w:p>
                          <w:p w:rsidR="00F928DB" w:rsidRDefault="00F928DB" w:rsidP="00F928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8" style="position:absolute;margin-left:-13.05pt;margin-top:12.5pt;width:478.95pt;height:85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" fillcolor="window" strokeweight="2pt">
                <v:textbox>
                  <w:txbxContent>
                    <w:p w:rsidR="00F928DB" w:rsidRPr="00360DCD" w:rsidRDefault="00F928DB" w:rsidP="00F928DB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  <w:szCs w:val="28"/>
                        </w:rPr>
                        <w:t>П</w:t>
                      </w:r>
                      <w:r w:rsidRPr="00360DCD">
                        <w:rPr>
                          <w:color w:val="000000" w:themeColor="text1"/>
                          <w:szCs w:val="28"/>
                        </w:rPr>
                        <w:t>ринятие уполномоченным должностным лицом решения по результатам рассмотрения и проверки з</w:t>
                      </w:r>
                      <w:r>
                        <w:rPr>
                          <w:color w:val="000000" w:themeColor="text1"/>
                          <w:szCs w:val="28"/>
                        </w:rPr>
                        <w:t>аявления</w:t>
                      </w:r>
                      <w:r w:rsidRPr="00360DCD">
                        <w:rPr>
                          <w:color w:val="000000" w:themeColor="text1"/>
                          <w:szCs w:val="28"/>
                        </w:rPr>
                        <w:t xml:space="preserve"> и приложенных к нему документов </w:t>
                      </w:r>
                      <w:r>
                        <w:rPr>
                          <w:color w:val="000000" w:themeColor="text1"/>
                          <w:szCs w:val="28"/>
                        </w:rPr>
                        <w:t>з</w:t>
                      </w:r>
                      <w:r w:rsidRPr="00360DCD">
                        <w:rPr>
                          <w:color w:val="000000" w:themeColor="text1"/>
                          <w:szCs w:val="28"/>
                        </w:rPr>
                        <w:t>аявления и приложенных к нему документов</w:t>
                      </w:r>
                      <w:r>
                        <w:rPr>
                          <w:color w:val="000000" w:themeColor="text1"/>
                          <w:szCs w:val="28"/>
                        </w:rPr>
                        <w:t>- 3 рабочих дня</w:t>
                      </w:r>
                    </w:p>
                    <w:p w:rsidR="00F928DB" w:rsidRDefault="00F928DB" w:rsidP="00F928D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tabs>
          <w:tab w:val="left" w:pos="3706"/>
        </w:tabs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kern w:val="1"/>
          <w:sz w:val="24"/>
          <w:szCs w:val="24"/>
          <w:lang w:eastAsia="hi-IN" w:bidi="hi-IN"/>
        </w:rPr>
        <w:tab/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08B1B9" wp14:editId="4596C43F">
                <wp:simplePos x="0" y="0"/>
                <wp:positionH relativeFrom="column">
                  <wp:posOffset>1082040</wp:posOffset>
                </wp:positionH>
                <wp:positionV relativeFrom="paragraph">
                  <wp:posOffset>13335</wp:posOffset>
                </wp:positionV>
                <wp:extent cx="0" cy="850265"/>
                <wp:effectExtent l="95250" t="0" r="57150" b="6413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026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4" o:spid="_x0000_s1026" type="#_x0000_t32" style="position:absolute;margin-left:85.2pt;margin-top:1.05pt;width:0;height:66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">
                <v:stroke endarrow="open"/>
              </v:shape>
            </w:pict>
          </mc:Fallback>
        </mc:AlternateContent>
      </w: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F38E03" wp14:editId="719BE852">
                <wp:simplePos x="0" y="0"/>
                <wp:positionH relativeFrom="column">
                  <wp:posOffset>4565291</wp:posOffset>
                </wp:positionH>
                <wp:positionV relativeFrom="paragraph">
                  <wp:posOffset>13611</wp:posOffset>
                </wp:positionV>
                <wp:extent cx="0" cy="795131"/>
                <wp:effectExtent l="95250" t="0" r="57150" b="6223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9513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5" o:spid="_x0000_s1026" type="#_x0000_t32" style="position:absolute;margin-left:359.45pt;margin-top:1.05pt;width:0;height:62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">
                <v:stroke endarrow="open"/>
              </v:shape>
            </w:pict>
          </mc:Fallback>
        </mc:AlternateConten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2C8CD3" wp14:editId="192337DF">
                <wp:simplePos x="0" y="0"/>
                <wp:positionH relativeFrom="column">
                  <wp:posOffset>3189715</wp:posOffset>
                </wp:positionH>
                <wp:positionV relativeFrom="paragraph">
                  <wp:posOffset>107702</wp:posOffset>
                </wp:positionV>
                <wp:extent cx="2782764" cy="1542415"/>
                <wp:effectExtent l="0" t="0" r="17780" b="1968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2764" cy="15424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28DB" w:rsidRPr="00360DCD" w:rsidRDefault="00F928DB" w:rsidP="00F928DB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color w:val="000000" w:themeColor="text1"/>
                                <w:szCs w:val="28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 w:themeColor="text1"/>
                                <w:szCs w:val="28"/>
                              </w:rPr>
                              <w:t xml:space="preserve">Выдача </w:t>
                            </w:r>
                            <w:proofErr w:type="gramStart"/>
                            <w:r>
                              <w:rPr>
                                <w:rFonts w:eastAsia="Times New Roman"/>
                                <w:color w:val="000000" w:themeColor="text1"/>
                                <w:szCs w:val="28"/>
                              </w:rPr>
                              <w:t xml:space="preserve">( </w:t>
                            </w:r>
                            <w:proofErr w:type="gramEnd"/>
                            <w:r>
                              <w:rPr>
                                <w:rFonts w:eastAsia="Times New Roman"/>
                                <w:color w:val="000000" w:themeColor="text1"/>
                                <w:szCs w:val="28"/>
                              </w:rPr>
                              <w:t>направление) мотивированного отказа</w:t>
                            </w:r>
                            <w:r w:rsidRPr="00360DCD">
                              <w:rPr>
                                <w:rFonts w:eastAsia="Times New Roman"/>
                                <w:color w:val="000000" w:themeColor="text1"/>
                                <w:szCs w:val="28"/>
                              </w:rPr>
                              <w:t xml:space="preserve"> в приеме документов либо решения об отказе в присвоении, изменении, аннулиро</w:t>
                            </w:r>
                            <w:r>
                              <w:rPr>
                                <w:rFonts w:eastAsia="Times New Roman"/>
                                <w:color w:val="000000" w:themeColor="text1"/>
                                <w:szCs w:val="28"/>
                              </w:rPr>
                              <w:t>вании объекту адресации адресов- 1 рабочий день</w:t>
                            </w:r>
                          </w:p>
                          <w:p w:rsidR="00F928DB" w:rsidRDefault="00F928DB" w:rsidP="00F928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1" o:spid="_x0000_s1029" style="position:absolute;margin-left:251.15pt;margin-top:8.5pt;width:219.1pt;height:121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" fillcolor="window" strokeweight="2pt">
                <v:textbox>
                  <w:txbxContent>
                    <w:p w:rsidR="00F928DB" w:rsidRPr="00360DCD" w:rsidRDefault="00F928DB" w:rsidP="00F928DB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color w:val="000000" w:themeColor="text1"/>
                          <w:szCs w:val="28"/>
                        </w:rPr>
                      </w:pPr>
                      <w:r>
                        <w:rPr>
                          <w:rFonts w:eastAsia="Times New Roman"/>
                          <w:color w:val="000000" w:themeColor="text1"/>
                          <w:szCs w:val="28"/>
                        </w:rPr>
                        <w:t xml:space="preserve">Выдача </w:t>
                      </w:r>
                      <w:proofErr w:type="gramStart"/>
                      <w:r>
                        <w:rPr>
                          <w:rFonts w:eastAsia="Times New Roman"/>
                          <w:color w:val="000000" w:themeColor="text1"/>
                          <w:szCs w:val="28"/>
                        </w:rPr>
                        <w:t xml:space="preserve">( </w:t>
                      </w:r>
                      <w:proofErr w:type="gramEnd"/>
                      <w:r>
                        <w:rPr>
                          <w:rFonts w:eastAsia="Times New Roman"/>
                          <w:color w:val="000000" w:themeColor="text1"/>
                          <w:szCs w:val="28"/>
                        </w:rPr>
                        <w:t>направление) мотивированного отказа</w:t>
                      </w:r>
                      <w:r w:rsidRPr="00360DCD">
                        <w:rPr>
                          <w:rFonts w:eastAsia="Times New Roman"/>
                          <w:color w:val="000000" w:themeColor="text1"/>
                          <w:szCs w:val="28"/>
                        </w:rPr>
                        <w:t xml:space="preserve"> в приеме документов либо решения об отказе в присвоении, изменении, аннулиро</w:t>
                      </w:r>
                      <w:r>
                        <w:rPr>
                          <w:rFonts w:eastAsia="Times New Roman"/>
                          <w:color w:val="000000" w:themeColor="text1"/>
                          <w:szCs w:val="28"/>
                        </w:rPr>
                        <w:t>вании объекту адресации адресов- 1 рабочий день</w:t>
                      </w:r>
                    </w:p>
                    <w:p w:rsidR="00F928DB" w:rsidRDefault="00F928DB" w:rsidP="00F928D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28DB">
        <w:rPr>
          <w:rFonts w:eastAsia="SimSun" w:cs="Mangal"/>
          <w:noProof/>
          <w:kern w:val="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2328D8" wp14:editId="1AE2E793">
                <wp:simplePos x="0" y="0"/>
                <wp:positionH relativeFrom="column">
                  <wp:posOffset>-165735</wp:posOffset>
                </wp:positionH>
                <wp:positionV relativeFrom="paragraph">
                  <wp:posOffset>160020</wp:posOffset>
                </wp:positionV>
                <wp:extent cx="2472690" cy="1446530"/>
                <wp:effectExtent l="0" t="0" r="22860" b="2032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2690" cy="14465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928DB" w:rsidRDefault="00F928DB" w:rsidP="00F928DB">
                            <w:pPr>
                              <w:jc w:val="center"/>
                            </w:pP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Выдача </w:t>
                            </w:r>
                            <w:proofErr w:type="gramStart"/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( </w:t>
                            </w:r>
                            <w:proofErr w:type="gramEnd"/>
                            <w:r>
                              <w:rPr>
                                <w:color w:val="000000" w:themeColor="text1"/>
                                <w:szCs w:val="28"/>
                              </w:rPr>
                              <w:t>направление) решения о присвоении, изменении,</w:t>
                            </w:r>
                            <w:r w:rsidRPr="00814A44">
                              <w:rPr>
                                <w:color w:val="000000" w:themeColor="text1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000000" w:themeColor="text1"/>
                                <w:szCs w:val="28"/>
                              </w:rPr>
                              <w:t xml:space="preserve">аннулировании адреса объекта адресации- 1 рабочий день </w:t>
                            </w:r>
                          </w:p>
                          <w:p w:rsidR="00F928DB" w:rsidRDefault="00F928DB" w:rsidP="00F928D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30" style="position:absolute;margin-left:-13.05pt;margin-top:12.6pt;width:194.7pt;height:113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" fillcolor="window" strokeweight="2pt">
                <v:textbox>
                  <w:txbxContent>
                    <w:p w:rsidR="00F928DB" w:rsidRDefault="00F928DB" w:rsidP="00F928DB">
                      <w:pPr>
                        <w:jc w:val="center"/>
                      </w:pPr>
                      <w:r>
                        <w:rPr>
                          <w:color w:val="000000" w:themeColor="text1"/>
                          <w:szCs w:val="28"/>
                        </w:rPr>
                        <w:t xml:space="preserve">Выдача </w:t>
                      </w:r>
                      <w:proofErr w:type="gramStart"/>
                      <w:r>
                        <w:rPr>
                          <w:color w:val="000000" w:themeColor="text1"/>
                          <w:szCs w:val="28"/>
                        </w:rPr>
                        <w:t xml:space="preserve">( </w:t>
                      </w:r>
                      <w:proofErr w:type="gramEnd"/>
                      <w:r>
                        <w:rPr>
                          <w:color w:val="000000" w:themeColor="text1"/>
                          <w:szCs w:val="28"/>
                        </w:rPr>
                        <w:t>направление) решения о присвоении, изменении,</w:t>
                      </w:r>
                      <w:r w:rsidRPr="00814A44">
                        <w:rPr>
                          <w:color w:val="000000" w:themeColor="text1"/>
                          <w:szCs w:val="28"/>
                        </w:rPr>
                        <w:t xml:space="preserve"> </w:t>
                      </w:r>
                      <w:r>
                        <w:rPr>
                          <w:color w:val="000000" w:themeColor="text1"/>
                          <w:szCs w:val="28"/>
                        </w:rPr>
                        <w:t xml:space="preserve">аннулировании адреса объекта адресации- 1 рабочий день </w:t>
                      </w:r>
                    </w:p>
                    <w:p w:rsidR="00F928DB" w:rsidRDefault="00F928DB" w:rsidP="00F928D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F928DB" w:rsidRPr="00F928DB" w:rsidRDefault="00F928DB" w:rsidP="00F928DB">
      <w:pPr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DC3F2C" w:rsidRDefault="00F928DB" w:rsidP="00586F08">
      <w:pPr>
        <w:tabs>
          <w:tab w:val="left" w:pos="2329"/>
        </w:tabs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r w:rsidRPr="00F928DB">
        <w:rPr>
          <w:rFonts w:eastAsia="SimSun" w:cs="Mangal"/>
          <w:kern w:val="1"/>
          <w:sz w:val="24"/>
          <w:szCs w:val="24"/>
          <w:lang w:eastAsia="hi-IN" w:bidi="hi-IN"/>
        </w:rPr>
        <w:tab/>
      </w:r>
    </w:p>
    <w:p w:rsidR="00586F08" w:rsidRDefault="00586F08" w:rsidP="00586F08">
      <w:pPr>
        <w:tabs>
          <w:tab w:val="left" w:pos="2329"/>
        </w:tabs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586F08" w:rsidRDefault="00586F08" w:rsidP="00586F08">
      <w:pPr>
        <w:tabs>
          <w:tab w:val="left" w:pos="2329"/>
        </w:tabs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</w:p>
    <w:p w:rsidR="00586F08" w:rsidRDefault="00586F08" w:rsidP="00586F08">
      <w:pPr>
        <w:tabs>
          <w:tab w:val="left" w:pos="2329"/>
        </w:tabs>
        <w:suppressAutoHyphens/>
        <w:ind w:firstLine="0"/>
        <w:jc w:val="left"/>
        <w:rPr>
          <w:rFonts w:eastAsia="SimSun" w:cs="Mangal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sectPr w:rsidR="00586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18"/>
    <w:rsid w:val="00036EBB"/>
    <w:rsid w:val="00165AF1"/>
    <w:rsid w:val="001D1DEA"/>
    <w:rsid w:val="001F1F14"/>
    <w:rsid w:val="003347CF"/>
    <w:rsid w:val="00337927"/>
    <w:rsid w:val="00394213"/>
    <w:rsid w:val="00547B46"/>
    <w:rsid w:val="00586F08"/>
    <w:rsid w:val="005B37F4"/>
    <w:rsid w:val="005F6424"/>
    <w:rsid w:val="006554CD"/>
    <w:rsid w:val="00663579"/>
    <w:rsid w:val="006967C2"/>
    <w:rsid w:val="006F1DE2"/>
    <w:rsid w:val="007413B8"/>
    <w:rsid w:val="008A0713"/>
    <w:rsid w:val="008A791B"/>
    <w:rsid w:val="008E43BF"/>
    <w:rsid w:val="00991164"/>
    <w:rsid w:val="00993418"/>
    <w:rsid w:val="00A600D7"/>
    <w:rsid w:val="00A921C0"/>
    <w:rsid w:val="00AB36E2"/>
    <w:rsid w:val="00AF3C8B"/>
    <w:rsid w:val="00B97788"/>
    <w:rsid w:val="00BA67E4"/>
    <w:rsid w:val="00C70667"/>
    <w:rsid w:val="00CC76A7"/>
    <w:rsid w:val="00CF1858"/>
    <w:rsid w:val="00CF3960"/>
    <w:rsid w:val="00D41518"/>
    <w:rsid w:val="00D810A3"/>
    <w:rsid w:val="00DA5A34"/>
    <w:rsid w:val="00DC3F2C"/>
    <w:rsid w:val="00F21165"/>
    <w:rsid w:val="00F9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5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858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4">
    <w:name w:val="Пункт_пост"/>
    <w:basedOn w:val="a"/>
    <w:rsid w:val="00036EBB"/>
    <w:pPr>
      <w:spacing w:before="120"/>
      <w:ind w:firstLine="720"/>
    </w:pPr>
    <w:rPr>
      <w:rFonts w:eastAsia="Times New Roman"/>
      <w:sz w:val="26"/>
      <w:szCs w:val="24"/>
    </w:rPr>
  </w:style>
  <w:style w:type="paragraph" w:customStyle="1" w:styleId="a5">
    <w:name w:val="Знак Знак Знак Знак"/>
    <w:basedOn w:val="a"/>
    <w:rsid w:val="008A791B"/>
    <w:pPr>
      <w:spacing w:before="100" w:beforeAutospacing="1" w:after="100" w:afterAutospacing="1"/>
      <w:ind w:firstLine="0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5">
    <w:name w:val="Основной текст (5)_"/>
    <w:link w:val="50"/>
    <w:rsid w:val="008A791B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8A791B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A791B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8A791B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8A791B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A791B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styleId="a6">
    <w:name w:val="Hyperlink"/>
    <w:basedOn w:val="a0"/>
    <w:uiPriority w:val="99"/>
    <w:unhideWhenUsed/>
    <w:rsid w:val="008A791B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99116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91164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10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0A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85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F1858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a4">
    <w:name w:val="Пункт_пост"/>
    <w:basedOn w:val="a"/>
    <w:rsid w:val="00036EBB"/>
    <w:pPr>
      <w:spacing w:before="120"/>
      <w:ind w:firstLine="720"/>
    </w:pPr>
    <w:rPr>
      <w:rFonts w:eastAsia="Times New Roman"/>
      <w:sz w:val="26"/>
      <w:szCs w:val="24"/>
    </w:rPr>
  </w:style>
  <w:style w:type="paragraph" w:customStyle="1" w:styleId="a5">
    <w:name w:val="Знак Знак Знак Знак"/>
    <w:basedOn w:val="a"/>
    <w:rsid w:val="008A791B"/>
    <w:pPr>
      <w:spacing w:before="100" w:beforeAutospacing="1" w:after="100" w:afterAutospacing="1"/>
      <w:ind w:firstLine="0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5">
    <w:name w:val="Основной текст (5)_"/>
    <w:link w:val="50"/>
    <w:rsid w:val="008A791B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8A791B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A791B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8A791B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8A791B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8A791B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styleId="a6">
    <w:name w:val="Hyperlink"/>
    <w:basedOn w:val="a0"/>
    <w:uiPriority w:val="99"/>
    <w:unhideWhenUsed/>
    <w:rsid w:val="008A791B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99116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91164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10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0A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hnjna.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37</cp:revision>
  <cp:lastPrinted>2018-01-11T06:28:00Z</cp:lastPrinted>
  <dcterms:created xsi:type="dcterms:W3CDTF">2017-12-14T06:21:00Z</dcterms:created>
  <dcterms:modified xsi:type="dcterms:W3CDTF">2018-01-17T11:12:00Z</dcterms:modified>
</cp:coreProperties>
</file>