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АДМИНИСТРАЦИЯ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СЕЛЬСКОГО ПОСЕЛЕНИЯ ИШНЯ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</w:t>
      </w: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27.11. 2012                                                                   № 137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р.п.Ишня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месячника безопасности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людей на водных объектах на территории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F06BC8" w:rsidRDefault="00F06BC8" w:rsidP="006E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Согласно Плану основных мероприятий сельского поселения Ишня Ростовского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2012 год, постановлению администрации Ростовского муниципального района «О проведении месячника безопасности людей на водных объектах на территории Ростовского муниципального района» от 16.11.2012 г. № 2944,  в целях обеспечения безопасности и охраны жизни людей на водных объектах на территории сельского поселения Администрация сельского поселения Ишня 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1.Провести с 16 ноября 2012 года месячник безопасности людей на водных объектах на территории сельского поселения Ишня (далее-месячник).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2.Специалисту Администрации сельского поселения Ишня по ГО ЧС (Хвостикова А.М.):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2.1.В срок до 16 ноября 2012 года разработать и утвердить план проведения месячника на территории поселения.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2.2.Организовать учет мест массового выхода на лед водоемов на подведомственной территории и установить в этих местах стенды (щиты) с материалами по профилактике несчастных случаев на воде и извлечениями из Правил охраны жизни людей на водных объектах поселения.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2.3.Утвердить нормативно-правовыми актами перечень потенциально опасных участков водоемов, обозначить их соответствующими (запрещающими) знаками.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2.4.Принять меры по усилению профилактической и разъяснительной работы среди населения о необходимости соблюдения основных правил безопасного поведения на ледовом покрытии водоемов.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3.В срок до 11 декабря 2012 года представить в управление по ВМР, ГО и ЧС администрации Ростовского муниципального района: копии постановления Главы Администрации, плана подготовки и проведения месячника безопасности с уточненным перечнем мест массового выхода на лед водоемов и потенциально опасных участков водоемов.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4.Опубликовать настоящее постановление в газете «Ростовский вестник».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5.Постановление вступает в силу с момента опубликования.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6.Контроль за выполнением настоящего постановления возложить на заместителя Главы Администрации сельского поселения Ишня по ЖКХ и благоустройству территории, председателя КЧС и ОПБ сельского поселения Ишня – Воробьева М.Г.</w:t>
      </w: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BC8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F06BC8" w:rsidRPr="006E0239" w:rsidRDefault="00F06BC8" w:rsidP="006E0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Н.Ф.Кузинкина</w:t>
      </w:r>
    </w:p>
    <w:sectPr w:rsidR="00F06BC8" w:rsidRPr="006E0239" w:rsidSect="00990B45">
      <w:pgSz w:w="11906" w:h="16838"/>
      <w:pgMar w:top="1135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239"/>
    <w:rsid w:val="00251C3D"/>
    <w:rsid w:val="00314356"/>
    <w:rsid w:val="00357DB1"/>
    <w:rsid w:val="005757D7"/>
    <w:rsid w:val="006E0239"/>
    <w:rsid w:val="00787405"/>
    <w:rsid w:val="00990B45"/>
    <w:rsid w:val="00C51135"/>
    <w:rsid w:val="00F06BC8"/>
    <w:rsid w:val="00F23F32"/>
    <w:rsid w:val="00F3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5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412</Words>
  <Characters>2353</Characters>
  <Application>Microsoft Office Outlook</Application>
  <DocSecurity>0</DocSecurity>
  <Lines>0</Lines>
  <Paragraphs>0</Paragraphs>
  <ScaleCrop>false</ScaleCrop>
  <Company>XXI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Хвостикова</dc:creator>
  <cp:keywords/>
  <dc:description/>
  <cp:lastModifiedBy>User</cp:lastModifiedBy>
  <cp:revision>3</cp:revision>
  <cp:lastPrinted>2012-11-16T09:53:00Z</cp:lastPrinted>
  <dcterms:created xsi:type="dcterms:W3CDTF">2012-11-22T04:44:00Z</dcterms:created>
  <dcterms:modified xsi:type="dcterms:W3CDTF">2012-11-27T10:39:00Z</dcterms:modified>
</cp:coreProperties>
</file>