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3E5" w:rsidRDefault="008D63E5" w:rsidP="008D63E5">
      <w:pPr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АДМИНИСТРАЦИЯ                         </w:t>
      </w:r>
    </w:p>
    <w:p w:rsidR="008D63E5" w:rsidRDefault="008D63E5" w:rsidP="008D63E5">
      <w:pPr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               СЕЛЬСКОГО ПОСЕЛЕНИЯ ИШНЯ</w:t>
      </w:r>
    </w:p>
    <w:p w:rsidR="008D63E5" w:rsidRDefault="008D63E5" w:rsidP="008D63E5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D63E5" w:rsidRDefault="008D63E5" w:rsidP="008D63E5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                        ПОСТАНОВЛЕНИЕ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D63E5" w:rsidRDefault="008D63E5" w:rsidP="008D63E5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D63E5" w:rsidRDefault="00503CF9" w:rsidP="008D63E5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</w:t>
      </w:r>
      <w:bookmarkStart w:id="0" w:name="_GoBack"/>
      <w:bookmarkEnd w:id="0"/>
      <w:r w:rsidR="008D63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A5343">
        <w:rPr>
          <w:rFonts w:ascii="Times New Roman" w:hAnsi="Times New Roman" w:cs="Times New Roman"/>
          <w:sz w:val="28"/>
          <w:szCs w:val="28"/>
          <w:lang w:eastAsia="ru-RU"/>
        </w:rPr>
        <w:t>10.03</w:t>
      </w:r>
      <w:r w:rsidR="008D63E5">
        <w:rPr>
          <w:rFonts w:ascii="Times New Roman" w:hAnsi="Times New Roman" w:cs="Times New Roman"/>
          <w:sz w:val="28"/>
          <w:szCs w:val="28"/>
          <w:lang w:eastAsia="ru-RU"/>
        </w:rPr>
        <w:t xml:space="preserve"> .2016                                                     № </w:t>
      </w:r>
      <w:r w:rsidR="006A5343">
        <w:rPr>
          <w:rFonts w:ascii="Times New Roman" w:hAnsi="Times New Roman" w:cs="Times New Roman"/>
          <w:sz w:val="28"/>
          <w:szCs w:val="28"/>
          <w:lang w:eastAsia="ru-RU"/>
        </w:rPr>
        <w:t>53</w:t>
      </w:r>
    </w:p>
    <w:p w:rsidR="008D63E5" w:rsidRDefault="008D63E5" w:rsidP="008D63E5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шня</w:t>
      </w:r>
      <w:proofErr w:type="spellEnd"/>
    </w:p>
    <w:p w:rsidR="008D63E5" w:rsidRDefault="008D63E5" w:rsidP="008D63E5">
      <w:p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8D63E5" w:rsidRDefault="008D63E5" w:rsidP="008D63E5">
      <w:pPr>
        <w:suppressAutoHyphens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О внесении дополнений в </w:t>
      </w:r>
      <w:proofErr w:type="gramStart"/>
      <w:r>
        <w:rPr>
          <w:rFonts w:ascii="Times New Roman" w:hAnsi="Times New Roman" w:cs="Times New Roman"/>
          <w:iCs/>
          <w:sz w:val="28"/>
          <w:szCs w:val="28"/>
          <w:lang w:eastAsia="ru-RU"/>
        </w:rPr>
        <w:t>административный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</w:t>
      </w:r>
    </w:p>
    <w:p w:rsidR="008D63E5" w:rsidRDefault="008D63E5" w:rsidP="008D63E5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регламент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предоставления    муниципальной    услуги </w:t>
      </w:r>
    </w:p>
    <w:p w:rsidR="008D63E5" w:rsidRDefault="008D63E5" w:rsidP="008D63E5">
      <w:pPr>
        <w:suppressAutoHyphens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«Исполнение запросов пользователей физических и юридических лиц по архивным документам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8D63E5" w:rsidRDefault="008D63E5" w:rsidP="008D63E5">
      <w:pPr>
        <w:suppressAutoHyphens w:val="0"/>
        <w:autoSpaceDE w:val="0"/>
        <w:spacing w:after="0" w:line="240" w:lineRule="auto"/>
        <w:ind w:firstLine="660"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8D63E5" w:rsidRDefault="008D63E5" w:rsidP="008D63E5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63E5" w:rsidRDefault="008D63E5" w:rsidP="008D63E5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повышения эффективности, качества, доступности муниципальных услуг и своевременного их предоставления,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 Уставом сельского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 с т а н о в  л я е т: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D63E5" w:rsidRDefault="008D63E5" w:rsidP="008D63E5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63E5" w:rsidRDefault="008D63E5" w:rsidP="008D63E5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1.Внести следующие изменения и дополнения в административный регламент предоставления муниципальной услуги «Исполнение запросов пользователей физических и юридических лиц по архивным документам», утвержденного постановлением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22.06.2012 № 75:</w:t>
      </w:r>
    </w:p>
    <w:p w:rsidR="008D63E5" w:rsidRDefault="008D63E5" w:rsidP="008D63E5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1.1.в пункте 2.8 слова «30 минут» заменить словами «15 минут»;</w:t>
      </w:r>
    </w:p>
    <w:p w:rsidR="008D63E5" w:rsidRDefault="008D63E5" w:rsidP="008D63E5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1.2.дополнить раздел </w:t>
      </w:r>
      <w:r>
        <w:rPr>
          <w:rFonts w:ascii="Times New Roman" w:hAnsi="Times New Roman" w:cs="Times New Roman"/>
          <w:bCs/>
          <w:sz w:val="28"/>
          <w:szCs w:val="28"/>
          <w:lang w:val="en-US" w:eastAsia="ru-RU"/>
        </w:rPr>
        <w:t>II</w:t>
      </w:r>
      <w:r w:rsidRPr="008D63E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«Стандарт предоставления муниципальной услуги» административного регламента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пунктом следующего содержания:</w:t>
      </w:r>
    </w:p>
    <w:p w:rsidR="008D63E5" w:rsidRDefault="00A5616D" w:rsidP="00A5616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«2.11. Инвалидам, имеющим</w:t>
      </w:r>
      <w:r w:rsidR="008D63E5">
        <w:rPr>
          <w:sz w:val="28"/>
          <w:szCs w:val="28"/>
        </w:rPr>
        <w:t xml:space="preserve"> стойкие расстройства функции зрения и самостоятельного передв</w:t>
      </w:r>
      <w:r>
        <w:rPr>
          <w:sz w:val="28"/>
          <w:szCs w:val="28"/>
        </w:rPr>
        <w:t>ижения,  необходимые</w:t>
      </w:r>
      <w:r w:rsidR="008D63E5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 предоставляются</w:t>
      </w:r>
      <w:r w:rsidR="008D63E5">
        <w:rPr>
          <w:sz w:val="28"/>
          <w:szCs w:val="28"/>
        </w:rPr>
        <w:t xml:space="preserve"> по месту жительства инвалида или в дистанционном режиме</w:t>
      </w:r>
      <w:proofErr w:type="gramStart"/>
      <w:r w:rsidR="008D63E5">
        <w:rPr>
          <w:sz w:val="28"/>
          <w:szCs w:val="28"/>
        </w:rPr>
        <w:t>.»</w:t>
      </w:r>
      <w:proofErr w:type="gramEnd"/>
    </w:p>
    <w:p w:rsidR="008D63E5" w:rsidRDefault="008D63E5" w:rsidP="008D63E5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раздел </w:t>
      </w:r>
      <w:r w:rsidR="00214653">
        <w:rPr>
          <w:rFonts w:ascii="Times New Roman" w:hAnsi="Times New Roman"/>
          <w:sz w:val="28"/>
          <w:szCs w:val="28"/>
        </w:rPr>
        <w:t>5</w:t>
      </w:r>
      <w:r w:rsidRPr="00214653">
        <w:rPr>
          <w:rFonts w:ascii="Times New Roman" w:hAnsi="Times New Roman"/>
          <w:sz w:val="28"/>
          <w:szCs w:val="28"/>
        </w:rPr>
        <w:t xml:space="preserve"> </w:t>
      </w:r>
      <w:r w:rsidR="00214653">
        <w:rPr>
          <w:rFonts w:ascii="Times New Roman" w:hAnsi="Times New Roman"/>
          <w:sz w:val="28"/>
          <w:szCs w:val="28"/>
        </w:rPr>
        <w:t>административного регламента «Досудебный (внесудебный) порядок обжалования решений и действий (бездействия) структурного подразделения, предоставляющего муниципальную услугу, должностных лиц, муниципальных служащих» изложить в новой редакции:</w:t>
      </w:r>
    </w:p>
    <w:p w:rsidR="00214653" w:rsidRDefault="00214653" w:rsidP="004A26BB">
      <w:pPr>
        <w:pStyle w:val="Default"/>
        <w:jc w:val="both"/>
        <w:rPr>
          <w:sz w:val="28"/>
          <w:szCs w:val="28"/>
        </w:rPr>
      </w:pPr>
    </w:p>
    <w:p w:rsidR="004A26BB" w:rsidRPr="004A26BB" w:rsidRDefault="004A26BB" w:rsidP="004A26BB">
      <w:pPr>
        <w:suppressAutoHyphens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«5.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1. Заявитель вправе подать жалобу на решение и (или) действие (бездействие) Администрации сельского поселения, его должностных лиц при предоставлении муниципальной услуги (далее – жалоба).</w:t>
      </w:r>
    </w:p>
    <w:p w:rsidR="004A26BB" w:rsidRPr="004A26BB" w:rsidRDefault="004A26BB" w:rsidP="004A26BB">
      <w:pPr>
        <w:suppressAutoHyphens w:val="0"/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5.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 xml:space="preserve">2. Заявитель может обратиться с жалобой на решение и (или) действие (бездействие) Администрации сельского поселения, его должностных лиц, 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принятых (осуществляемых) при предоставлении муниципальной услуги, в том числе в следующих случаях:</w:t>
      </w:r>
    </w:p>
    <w:p w:rsidR="004A26BB" w:rsidRPr="004A26BB" w:rsidRDefault="004A26BB" w:rsidP="004A26BB">
      <w:pPr>
        <w:suppressAutoHyphens w:val="0"/>
        <w:spacing w:after="0" w:line="240" w:lineRule="auto"/>
        <w:ind w:left="-851" w:firstLine="1134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а) нарушение срока регистрации обращения заявителя;</w:t>
      </w:r>
    </w:p>
    <w:p w:rsidR="004A26BB" w:rsidRPr="004A26BB" w:rsidRDefault="004A26BB" w:rsidP="004A26BB">
      <w:pPr>
        <w:suppressAutoHyphens w:val="0"/>
        <w:spacing w:after="0" w:line="240" w:lineRule="auto"/>
        <w:ind w:left="-851" w:firstLine="1134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б) нарушение срока предоставления муниципальной услуги;</w:t>
      </w:r>
    </w:p>
    <w:p w:rsidR="004A26BB" w:rsidRPr="004A26BB" w:rsidRDefault="004A26BB" w:rsidP="004A26BB">
      <w:pPr>
        <w:suppressAutoHyphens w:val="0"/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в) требование у заявителя документов, не предусмотренных нормативными правовыми актами Российской Федерации, Ярославской области, настоящим Регламентом для предоставления муниципальной услуги;</w:t>
      </w:r>
    </w:p>
    <w:p w:rsidR="004A26BB" w:rsidRPr="004A26BB" w:rsidRDefault="004A26BB" w:rsidP="004A26BB">
      <w:pPr>
        <w:suppressAutoHyphens w:val="0"/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г) отказ в приеме документов, предоставление которых предусмотрено нормативными правовыми актами Российской Федерации, Ярославской области, настоящим Регламентом для предоставления муниципальной услуги, у заявителя;</w:t>
      </w:r>
    </w:p>
    <w:p w:rsidR="004A26BB" w:rsidRPr="004A26BB" w:rsidRDefault="004A26BB" w:rsidP="004A26BB">
      <w:pPr>
        <w:suppressAutoHyphens w:val="0"/>
        <w:spacing w:after="0" w:line="240" w:lineRule="auto"/>
        <w:ind w:left="-284" w:firstLine="1134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Ярославской области, настоящим Регламентом;</w:t>
      </w:r>
    </w:p>
    <w:p w:rsidR="004A26BB" w:rsidRPr="004A26BB" w:rsidRDefault="004A26BB" w:rsidP="004A26BB">
      <w:pPr>
        <w:suppressAutoHyphens w:val="0"/>
        <w:spacing w:after="0" w:line="240" w:lineRule="auto"/>
        <w:ind w:left="-426" w:firstLine="1134"/>
        <w:contextualSpacing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Ярославской области, настоящим Регламентом;</w:t>
      </w:r>
    </w:p>
    <w:p w:rsidR="004A26BB" w:rsidRPr="004A26BB" w:rsidRDefault="004A26BB" w:rsidP="004A26BB">
      <w:pPr>
        <w:suppressAutoHyphens w:val="0"/>
        <w:spacing w:after="0" w:line="240" w:lineRule="auto"/>
        <w:ind w:left="-284" w:firstLine="992"/>
        <w:contextualSpacing/>
        <w:rPr>
          <w:rFonts w:ascii="Times New Roman" w:hAnsi="Times New Roman" w:cs="Times New Roman"/>
          <w:sz w:val="28"/>
          <w:szCs w:val="28"/>
          <w:lang w:eastAsia="zh-CN"/>
        </w:rPr>
      </w:pPr>
      <w:proofErr w:type="gramStart"/>
      <w:r w:rsidRPr="004A26BB">
        <w:rPr>
          <w:rFonts w:ascii="Times New Roman" w:hAnsi="Times New Roman" w:cs="Times New Roman"/>
          <w:sz w:val="28"/>
          <w:szCs w:val="28"/>
          <w:lang w:eastAsia="zh-CN"/>
        </w:rPr>
        <w:t>ж) отказ Администрации сельского поселения, его должностного лица в ис</w:t>
      </w:r>
      <w:r>
        <w:rPr>
          <w:rFonts w:ascii="Times New Roman" w:hAnsi="Times New Roman" w:cs="Times New Roman"/>
          <w:sz w:val="28"/>
          <w:szCs w:val="28"/>
          <w:lang w:eastAsia="zh-CN"/>
        </w:rPr>
        <w:t>правлении в течение пяти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 xml:space="preserve"> рабочих дней на основании заявления заявителя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A26BB" w:rsidRPr="004A26BB" w:rsidRDefault="004A26BB" w:rsidP="008B5987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5.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3. Жалоба на действия (бездействия) и решения должностного лица</w:t>
      </w:r>
      <w:r w:rsidRPr="004A26BB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 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Администрации сельского поселения направляется  Главе сельского поселения.</w:t>
      </w:r>
    </w:p>
    <w:p w:rsidR="004A26BB" w:rsidRPr="004A26BB" w:rsidRDefault="004A26BB" w:rsidP="004A26BB">
      <w:pPr>
        <w:suppressAutoHyphens w:val="0"/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5.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4. Основанием для начала процедуры досудебного (внесудебного) обжалования решения и действия (бездействия) Администрации сельского поселения, его должностных лиц является подача заявителем жалобы в письменной форме на бумажном носителе или в электронной форме.</w:t>
      </w:r>
    </w:p>
    <w:p w:rsidR="004A26BB" w:rsidRPr="004A26BB" w:rsidRDefault="008B5987" w:rsidP="004A26BB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="004A26BB">
        <w:rPr>
          <w:rFonts w:ascii="Times New Roman" w:hAnsi="Times New Roman" w:cs="Times New Roman"/>
          <w:sz w:val="28"/>
          <w:szCs w:val="28"/>
          <w:lang w:eastAsia="zh-CN"/>
        </w:rPr>
        <w:t>5.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5. Жалоба может быть направлена по почте, с использованием информационно-телекоммуникационной сети «Интернет», на сайт Администрации сельского поселения, а также может быть принята при личном приеме заявителя.</w:t>
      </w:r>
    </w:p>
    <w:p w:rsidR="004A26BB" w:rsidRPr="004A26BB" w:rsidRDefault="00FC3006" w:rsidP="004A26BB">
      <w:pPr>
        <w:suppressAutoHyphens w:val="0"/>
        <w:spacing w:after="0" w:line="240" w:lineRule="auto"/>
        <w:ind w:left="-85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</w:t>
      </w:r>
      <w:r w:rsidR="004A26BB">
        <w:rPr>
          <w:rFonts w:ascii="Times New Roman" w:hAnsi="Times New Roman" w:cs="Times New Roman"/>
          <w:sz w:val="28"/>
          <w:szCs w:val="28"/>
          <w:lang w:eastAsia="zh-CN"/>
        </w:rPr>
        <w:t>5.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6. Жалоба должна содержать:</w:t>
      </w:r>
    </w:p>
    <w:p w:rsidR="004A26BB" w:rsidRPr="004A26BB" w:rsidRDefault="004A26BB" w:rsidP="00FC3006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 xml:space="preserve">а) наименование Администрации сельского поселения, должностного лица, </w:t>
      </w:r>
      <w:r w:rsidR="00FC3006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решения и действия (бездействие) которых обжалуются;</w:t>
      </w:r>
    </w:p>
    <w:p w:rsidR="004A26BB" w:rsidRPr="004A26BB" w:rsidRDefault="004A26BB" w:rsidP="00FC3006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gramStart"/>
      <w:r w:rsidRPr="004A26BB">
        <w:rPr>
          <w:rFonts w:ascii="Times New Roman" w:hAnsi="Times New Roman" w:cs="Times New Roman"/>
          <w:sz w:val="28"/>
          <w:szCs w:val="28"/>
          <w:lang w:eastAsia="zh-CN"/>
        </w:rPr>
        <w:t>б) фамилию, имя, отчество,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A26BB" w:rsidRPr="004A26BB" w:rsidRDefault="004A26BB" w:rsidP="008B5987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в) сведения об обжалуемых решениях и действиях (бездействии) Администрации сельского поселения, должностного лица;</w:t>
      </w:r>
    </w:p>
    <w:p w:rsidR="004A26BB" w:rsidRPr="004A26BB" w:rsidRDefault="004A26BB" w:rsidP="00FC3006">
      <w:pPr>
        <w:suppressAutoHyphens w:val="0"/>
        <w:spacing w:after="0" w:line="240" w:lineRule="auto"/>
        <w:ind w:left="-426" w:firstLine="142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г) доводы, на основании которых заявитель не согласен с решением и действием Администрации сельского поселения, должностного лица. Заявителем могут быть представлены документы (при наличии), подтверждающие его доводы, либо их копии.</w:t>
      </w:r>
    </w:p>
    <w:p w:rsidR="004A26BB" w:rsidRPr="004A26BB" w:rsidRDefault="00FC3006" w:rsidP="00FC3006">
      <w:pPr>
        <w:suppressAutoHyphens w:val="0"/>
        <w:spacing w:after="0" w:line="240" w:lineRule="auto"/>
        <w:ind w:left="-426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5.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7.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5.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 xml:space="preserve">8. В случае если жалоба </w:t>
      </w:r>
      <w:proofErr w:type="gramStart"/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подается через представителя заявителя также представляется</w:t>
      </w:r>
      <w:proofErr w:type="gramEnd"/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 xml:space="preserve"> документ, подтверждающий полномочия на осуществление действий от имени заявителя.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При подаче жалобы в электронной форме документ, подтверждающий полномочия на осуществление действий от имени заявителя, может быть представлен в форме электронного документа.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5.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9. В случае если рассмотрение поданной заявителем жалобы не входит в компетенцию Администрации сельского поселения, такая жалоба в течение трех рабочих дней со дня ее регистрации направляется в уполномоченный на ее рассмотрение орган (должностному лицу), о чем в письменной форме информируется заявитель.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   5.1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0. Заявители имеют право обратиться в Администрацию сельского поселения за получением информации и документов, необходимых для обоснования и рассмотрения жалобы.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5.1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 xml:space="preserve">1. Жалоба подлежит регистрации не позднее следующего рабочего дня со дня ее поступления. </w:t>
      </w:r>
    </w:p>
    <w:p w:rsidR="004A26BB" w:rsidRPr="004A26BB" w:rsidRDefault="00FC3006" w:rsidP="00FC3006">
      <w:pPr>
        <w:suppressAutoHyphens w:val="0"/>
        <w:spacing w:after="0" w:line="240" w:lineRule="auto"/>
        <w:ind w:left="-426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5.1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2.  Жалоба рассматривается в течение пятнадцати рабочих дней со дня ее регистра</w:t>
      </w:r>
      <w:r>
        <w:rPr>
          <w:rFonts w:ascii="Times New Roman" w:hAnsi="Times New Roman" w:cs="Times New Roman"/>
          <w:sz w:val="28"/>
          <w:szCs w:val="28"/>
          <w:lang w:eastAsia="zh-CN"/>
        </w:rPr>
        <w:t>ции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5.1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3. В случае обжалования отказа Администрации сельского поселения,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регистрации.</w:t>
      </w:r>
    </w:p>
    <w:p w:rsidR="004A26BB" w:rsidRPr="004A26BB" w:rsidRDefault="00FC3006" w:rsidP="004A26BB">
      <w:pPr>
        <w:suppressAutoHyphens w:val="0"/>
        <w:spacing w:after="0" w:line="240" w:lineRule="auto"/>
        <w:ind w:left="-851" w:firstLine="567"/>
        <w:contextualSpacing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5.1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4. Основания для приостановления рассмотрения жалобы отсутствуют.</w:t>
      </w:r>
    </w:p>
    <w:p w:rsidR="004A26BB" w:rsidRPr="004A26BB" w:rsidRDefault="00FC3006" w:rsidP="00FC3006">
      <w:pPr>
        <w:suppressAutoHyphens w:val="0"/>
        <w:spacing w:after="0" w:line="240" w:lineRule="auto"/>
        <w:ind w:left="-426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5.1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5. Администрация сельского поселения оставляет жалобу без ответа в следующих случаях:</w:t>
      </w:r>
    </w:p>
    <w:p w:rsidR="004A26BB" w:rsidRPr="004A26BB" w:rsidRDefault="004A26BB" w:rsidP="00FC3006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а) наличие в жалобе нецензурных либо оскорбительных выражений, угроз жизни, здоровью и имуществу должностного лица Администрации сельского поселения, а также членов его семьи;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б) отсутствие возможности прочитать какую-либо часть текста жалобы, фамилию, имя, отчество и (или) почтовый адрес заявителя, указанные в жалобе.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283"/>
        <w:contextualSpacing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    5.1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6. По результатам рассмотрения жалобы Администрации сельского поселения принимает одно из следующих решений: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proofErr w:type="gramStart"/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а) удовлетворяет жалобу, в том числе в форме отмены принятого решения, исправления допущенных Администрацией сельского поселения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настоящим Регламентом, а также в иных формах;</w:t>
      </w:r>
      <w:proofErr w:type="gramEnd"/>
    </w:p>
    <w:p w:rsidR="004A26BB" w:rsidRPr="004A26BB" w:rsidRDefault="00FC3006" w:rsidP="004A26BB">
      <w:pPr>
        <w:suppressAutoHyphens w:val="0"/>
        <w:spacing w:after="0" w:line="240" w:lineRule="auto"/>
        <w:ind w:left="-85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б) отказывает в удовлетворении жалобы.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5.1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 xml:space="preserve">7. При удовлетворении жалобы Администрация сельского поселения принимает исчерпывающие меры по устранению выявленных нарушений, в том 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числе по выдаче заявителю результата муниципальной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5.1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8. Администрация сельского поселения отказывает в удовлетворении жалобы в следующих случаях: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а) наличие вступившего в законную силу решения суда по жалобе о том же предмете и по тем же основаниям;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в) наличие решения по жалобе, принятого ранее в соответствии с требованиями настоящего раздела в отношении того же заявителя и по тому же предмету жалобы;</w:t>
      </w:r>
    </w:p>
    <w:p w:rsidR="004A26BB" w:rsidRPr="004A26BB" w:rsidRDefault="00FC3006" w:rsidP="004A26BB">
      <w:pPr>
        <w:suppressAutoHyphens w:val="0"/>
        <w:spacing w:after="0" w:line="240" w:lineRule="auto"/>
        <w:ind w:left="-85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г) отсутствие нарушения порядка предоставления муниципальной услуги.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5.1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9. Не позднее дня, следующего за днем принятия решения об удовлетворении жалобы либо об отказе в удовлетворении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A26BB" w:rsidRPr="004A26BB" w:rsidRDefault="00FC3006" w:rsidP="00FC3006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hAnsi="Times New Roman" w:cs="Times New Roman"/>
          <w:sz w:val="28"/>
          <w:szCs w:val="28"/>
          <w:lang w:eastAsia="zh-CN"/>
        </w:rPr>
        <w:t>.2</w:t>
      </w:r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 xml:space="preserve">0. В случае установления в ходе или по результатам </w:t>
      </w:r>
      <w:proofErr w:type="gramStart"/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>рассмотрения жалобы признаков состава административного правонарушения</w:t>
      </w:r>
      <w:proofErr w:type="gramEnd"/>
      <w:r w:rsidR="004A26BB" w:rsidRPr="004A26BB">
        <w:rPr>
          <w:rFonts w:ascii="Times New Roman" w:hAnsi="Times New Roman" w:cs="Times New Roman"/>
          <w:sz w:val="28"/>
          <w:szCs w:val="28"/>
          <w:lang w:eastAsia="zh-CN"/>
        </w:rPr>
        <w:t xml:space="preserve"> или преступления Администрация сельского поселения незамедлительно направляет имеющиеся материалы в органы прокуратуры.</w:t>
      </w:r>
    </w:p>
    <w:p w:rsidR="008D63E5" w:rsidRDefault="008D63E5" w:rsidP="008D63E5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Постановление опубликовать в газете «Ростовский вестник» и на сайте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D63E5" w:rsidRDefault="008D63E5" w:rsidP="008D63E5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вступает в силу после его опубликования.  </w:t>
      </w:r>
    </w:p>
    <w:p w:rsidR="008D63E5" w:rsidRDefault="008D63E5" w:rsidP="008D63E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left="63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4.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 </w:t>
      </w:r>
    </w:p>
    <w:p w:rsidR="008D63E5" w:rsidRDefault="008D63E5" w:rsidP="008D63E5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63E5" w:rsidRDefault="008D63E5" w:rsidP="008D63E5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63E5" w:rsidRDefault="008D63E5" w:rsidP="008D63E5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Н.С. Савельев</w:t>
      </w:r>
    </w:p>
    <w:p w:rsidR="008D63E5" w:rsidRDefault="008D63E5" w:rsidP="008D63E5">
      <w:pPr>
        <w:jc w:val="both"/>
        <w:rPr>
          <w:rFonts w:ascii="Times New Roman" w:hAnsi="Times New Roman" w:cs="Times New Roman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E5"/>
    <w:rsid w:val="00214653"/>
    <w:rsid w:val="002C7C68"/>
    <w:rsid w:val="004A26BB"/>
    <w:rsid w:val="004F74BA"/>
    <w:rsid w:val="00503CF9"/>
    <w:rsid w:val="006A5343"/>
    <w:rsid w:val="0070642D"/>
    <w:rsid w:val="007A7839"/>
    <w:rsid w:val="0081749D"/>
    <w:rsid w:val="008B5987"/>
    <w:rsid w:val="008D2ADD"/>
    <w:rsid w:val="008D63E5"/>
    <w:rsid w:val="008E2E1E"/>
    <w:rsid w:val="00A5616D"/>
    <w:rsid w:val="00D71657"/>
    <w:rsid w:val="00F13E3A"/>
    <w:rsid w:val="00FC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3E5"/>
    <w:pPr>
      <w:suppressAutoHyphens/>
      <w:spacing w:after="200" w:line="276" w:lineRule="auto"/>
      <w:ind w:firstLine="0"/>
      <w:jc w:val="left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63E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8D63E5"/>
    <w:pPr>
      <w:widowControl w:val="0"/>
      <w:suppressAutoHyphens/>
      <w:spacing w:line="100" w:lineRule="atLeast"/>
      <w:ind w:firstLine="0"/>
      <w:jc w:val="left"/>
    </w:pPr>
    <w:rPr>
      <w:rFonts w:ascii="Calibri" w:eastAsia="Times New Roman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3E5"/>
    <w:pPr>
      <w:suppressAutoHyphens/>
      <w:spacing w:after="200" w:line="276" w:lineRule="auto"/>
      <w:ind w:firstLine="0"/>
      <w:jc w:val="left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63E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8D63E5"/>
    <w:pPr>
      <w:widowControl w:val="0"/>
      <w:suppressAutoHyphens/>
      <w:spacing w:line="100" w:lineRule="atLeast"/>
      <w:ind w:firstLine="0"/>
      <w:jc w:val="left"/>
    </w:pPr>
    <w:rPr>
      <w:rFonts w:ascii="Calibri" w:eastAsia="Times New Roman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3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2016-02-15T08:42:00Z</dcterms:created>
  <dcterms:modified xsi:type="dcterms:W3CDTF">2016-03-11T10:26:00Z</dcterms:modified>
</cp:coreProperties>
</file>