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bookmarkStart w:id="0" w:name="_GoBack"/>
      <w:bookmarkEnd w:id="0"/>
      <w:r w:rsidRPr="00784125">
        <w:rPr>
          <w:b/>
          <w:sz w:val="32"/>
          <w:szCs w:val="32"/>
        </w:rPr>
        <w:t xml:space="preserve">АДМИНИСТРАЦИЯ 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СЕЛЬСКОГО ПОСЕЛЕНИЯ ИШНЯ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ПОСТАНОВЛЕНИЕ</w:t>
      </w:r>
    </w:p>
    <w:p w:rsidR="00784125" w:rsidRDefault="00784125" w:rsidP="00784125">
      <w:pPr>
        <w:ind w:firstLine="720"/>
        <w:rPr>
          <w:sz w:val="28"/>
          <w:szCs w:val="28"/>
        </w:rPr>
      </w:pPr>
    </w:p>
    <w:p w:rsidR="00AE19D3" w:rsidRPr="00784125" w:rsidRDefault="00AE19D3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от   </w:t>
      </w:r>
      <w:r w:rsidR="00555F1D">
        <w:rPr>
          <w:sz w:val="28"/>
          <w:szCs w:val="28"/>
        </w:rPr>
        <w:t>11.06.2021</w:t>
      </w:r>
      <w:r w:rsidRPr="00784125">
        <w:rPr>
          <w:sz w:val="28"/>
          <w:szCs w:val="28"/>
        </w:rPr>
        <w:t xml:space="preserve">                                               № </w:t>
      </w:r>
      <w:r w:rsidR="00555F1D">
        <w:rPr>
          <w:sz w:val="28"/>
          <w:szCs w:val="28"/>
        </w:rPr>
        <w:t>67</w:t>
      </w:r>
    </w:p>
    <w:p w:rsidR="00784125" w:rsidRPr="00784125" w:rsidRDefault="00784125" w:rsidP="00784125">
      <w:pPr>
        <w:rPr>
          <w:sz w:val="28"/>
          <w:szCs w:val="28"/>
        </w:rPr>
      </w:pPr>
      <w:proofErr w:type="spellStart"/>
      <w:r w:rsidRPr="00784125">
        <w:rPr>
          <w:sz w:val="28"/>
          <w:szCs w:val="28"/>
        </w:rPr>
        <w:t>р.п</w:t>
      </w:r>
      <w:proofErr w:type="spellEnd"/>
      <w:r w:rsidRPr="00784125">
        <w:rPr>
          <w:sz w:val="28"/>
          <w:szCs w:val="28"/>
        </w:rPr>
        <w:t>. Ишня</w:t>
      </w:r>
    </w:p>
    <w:p w:rsidR="00784125" w:rsidRPr="00784125" w:rsidRDefault="00784125" w:rsidP="00784125">
      <w:pPr>
        <w:rPr>
          <w:sz w:val="28"/>
          <w:szCs w:val="28"/>
        </w:rPr>
      </w:pP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Об утверждении </w:t>
      </w:r>
      <w:proofErr w:type="gramStart"/>
      <w:r w:rsidRPr="00EE2AD5">
        <w:rPr>
          <w:sz w:val="28"/>
          <w:szCs w:val="28"/>
        </w:rPr>
        <w:t>административного</w:t>
      </w:r>
      <w:proofErr w:type="gramEnd"/>
      <w:r w:rsidRPr="00EE2AD5">
        <w:rPr>
          <w:sz w:val="28"/>
          <w:szCs w:val="28"/>
        </w:rPr>
        <w:t xml:space="preserve"> </w:t>
      </w: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регламента предоставления </w:t>
      </w:r>
      <w:proofErr w:type="gramStart"/>
      <w:r w:rsidRPr="00EE2AD5">
        <w:rPr>
          <w:sz w:val="28"/>
          <w:szCs w:val="28"/>
        </w:rPr>
        <w:t>муниципальной</w:t>
      </w:r>
      <w:proofErr w:type="gramEnd"/>
      <w:r w:rsidRPr="00EE2AD5">
        <w:rPr>
          <w:sz w:val="28"/>
          <w:szCs w:val="28"/>
        </w:rPr>
        <w:t xml:space="preserve"> </w:t>
      </w:r>
    </w:p>
    <w:p w:rsidR="00643EF7" w:rsidRDefault="00B80C0B" w:rsidP="00643EF7">
      <w:pPr>
        <w:rPr>
          <w:sz w:val="28"/>
          <w:szCs w:val="28"/>
        </w:rPr>
      </w:pPr>
      <w:r>
        <w:rPr>
          <w:sz w:val="28"/>
          <w:szCs w:val="28"/>
        </w:rPr>
        <w:t xml:space="preserve">услуги </w:t>
      </w:r>
      <w:r w:rsidR="00643EF7">
        <w:rPr>
          <w:sz w:val="28"/>
          <w:szCs w:val="28"/>
        </w:rPr>
        <w:t xml:space="preserve">по согласованию проекта информационной </w:t>
      </w:r>
    </w:p>
    <w:p w:rsidR="00643EF7" w:rsidRDefault="00643EF7" w:rsidP="00643EF7">
      <w:pPr>
        <w:rPr>
          <w:sz w:val="28"/>
          <w:szCs w:val="28"/>
        </w:rPr>
      </w:pPr>
      <w:r>
        <w:rPr>
          <w:sz w:val="28"/>
          <w:szCs w:val="28"/>
        </w:rPr>
        <w:t xml:space="preserve">надписи и обозначения на объекте культурного </w:t>
      </w:r>
    </w:p>
    <w:p w:rsidR="00643EF7" w:rsidRDefault="00643EF7" w:rsidP="00643EF7">
      <w:pPr>
        <w:rPr>
          <w:sz w:val="28"/>
          <w:szCs w:val="28"/>
        </w:rPr>
      </w:pPr>
      <w:r>
        <w:rPr>
          <w:sz w:val="28"/>
          <w:szCs w:val="28"/>
        </w:rPr>
        <w:t>наследия (</w:t>
      </w:r>
      <w:proofErr w:type="gramStart"/>
      <w:r>
        <w:rPr>
          <w:sz w:val="28"/>
          <w:szCs w:val="28"/>
        </w:rPr>
        <w:t>памятнике</w:t>
      </w:r>
      <w:proofErr w:type="gramEnd"/>
      <w:r>
        <w:rPr>
          <w:sz w:val="28"/>
          <w:szCs w:val="28"/>
        </w:rPr>
        <w:t xml:space="preserve"> истории и культуры) народов </w:t>
      </w:r>
    </w:p>
    <w:p w:rsidR="00EE2AD5" w:rsidRDefault="00643EF7" w:rsidP="00643EF7">
      <w:pPr>
        <w:rPr>
          <w:sz w:val="28"/>
          <w:szCs w:val="28"/>
        </w:rPr>
      </w:pPr>
      <w:r>
        <w:rPr>
          <w:sz w:val="28"/>
          <w:szCs w:val="28"/>
        </w:rPr>
        <w:t>Российской Федерации местного (муниципального) значения</w:t>
      </w:r>
      <w:r w:rsidR="004F0495" w:rsidRPr="004F0495">
        <w:rPr>
          <w:sz w:val="28"/>
          <w:szCs w:val="28"/>
        </w:rPr>
        <w:t xml:space="preserve"> </w:t>
      </w:r>
    </w:p>
    <w:p w:rsidR="00784125" w:rsidRPr="00784125" w:rsidRDefault="00784125" w:rsidP="00643EF7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         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В соответствии с </w:t>
      </w:r>
      <w:r w:rsidR="00784125" w:rsidRPr="00784125">
        <w:rPr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услуг»,</w:t>
      </w:r>
      <w:r w:rsidR="00643EF7" w:rsidRPr="00643EF7">
        <w:t xml:space="preserve"> </w:t>
      </w:r>
      <w:r w:rsidR="00A80F0E" w:rsidRPr="00A80F0E">
        <w:rPr>
          <w:sz w:val="28"/>
          <w:szCs w:val="28"/>
        </w:rPr>
        <w:t>постановлением Администрации сельского поселения Ишня от 16.03.2012г. № 27 «Об утверждении Порядка разработки и утверждения административных регламентов предоставления муниципальных услуг»,</w:t>
      </w:r>
      <w:r w:rsidR="00A80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</w:t>
      </w:r>
      <w:r w:rsidR="00784125" w:rsidRPr="00784125">
        <w:rPr>
          <w:sz w:val="28"/>
          <w:szCs w:val="28"/>
        </w:rPr>
        <w:t xml:space="preserve">Уставом </w:t>
      </w:r>
      <w:r w:rsidR="00784125" w:rsidRPr="00784125">
        <w:rPr>
          <w:b/>
          <w:sz w:val="28"/>
          <w:szCs w:val="28"/>
        </w:rPr>
        <w:t xml:space="preserve"> </w:t>
      </w:r>
      <w:r w:rsidR="00784125" w:rsidRPr="00784125">
        <w:rPr>
          <w:sz w:val="28"/>
          <w:szCs w:val="28"/>
        </w:rPr>
        <w:t xml:space="preserve">  сельского поселения Ишня,  Администрация сельского поселения  </w:t>
      </w:r>
      <w:proofErr w:type="gramStart"/>
      <w:r w:rsidR="00784125" w:rsidRPr="00784125">
        <w:rPr>
          <w:b/>
          <w:sz w:val="28"/>
          <w:szCs w:val="28"/>
        </w:rPr>
        <w:t>п</w:t>
      </w:r>
      <w:proofErr w:type="gramEnd"/>
      <w:r w:rsidR="00784125" w:rsidRPr="00784125">
        <w:rPr>
          <w:b/>
          <w:sz w:val="28"/>
          <w:szCs w:val="28"/>
        </w:rPr>
        <w:t xml:space="preserve"> о с т а н о в л я е т: </w:t>
      </w:r>
    </w:p>
    <w:p w:rsidR="00784125" w:rsidRPr="00784125" w:rsidRDefault="00784125" w:rsidP="00784125">
      <w:pPr>
        <w:jc w:val="both"/>
        <w:rPr>
          <w:sz w:val="28"/>
          <w:szCs w:val="28"/>
        </w:rPr>
      </w:pPr>
    </w:p>
    <w:p w:rsidR="00784125" w:rsidRPr="00784125" w:rsidRDefault="00784125" w:rsidP="00777F00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1.</w:t>
      </w:r>
      <w:r w:rsidR="00EE2AD5" w:rsidRPr="00EE2AD5">
        <w:t xml:space="preserve"> </w:t>
      </w:r>
      <w:r w:rsidR="00EE2AD5" w:rsidRPr="00EE2AD5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643EF7" w:rsidRPr="00643EF7">
        <w:rPr>
          <w:sz w:val="28"/>
          <w:szCs w:val="28"/>
        </w:rPr>
        <w:t>по согласованию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</w:t>
      </w:r>
      <w:r w:rsidR="00777F00" w:rsidRPr="00777F00">
        <w:rPr>
          <w:sz w:val="28"/>
          <w:szCs w:val="28"/>
        </w:rPr>
        <w:t xml:space="preserve"> </w:t>
      </w:r>
      <w:r w:rsidR="004F0495" w:rsidRPr="004F0495">
        <w:rPr>
          <w:sz w:val="28"/>
          <w:szCs w:val="28"/>
        </w:rPr>
        <w:t xml:space="preserve"> </w:t>
      </w:r>
      <w:r w:rsidR="00B80C0B" w:rsidRPr="00B80C0B">
        <w:rPr>
          <w:sz w:val="28"/>
          <w:szCs w:val="28"/>
        </w:rPr>
        <w:t xml:space="preserve"> </w:t>
      </w:r>
      <w:r w:rsidRPr="00784125">
        <w:rPr>
          <w:sz w:val="28"/>
          <w:szCs w:val="28"/>
        </w:rPr>
        <w:t>согласно приложению.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4125" w:rsidRPr="00784125">
        <w:rPr>
          <w:sz w:val="28"/>
          <w:szCs w:val="28"/>
        </w:rPr>
        <w:t xml:space="preserve">. </w:t>
      </w:r>
      <w:r w:rsidR="00643EF7" w:rsidRPr="00643EF7">
        <w:rPr>
          <w:sz w:val="28"/>
          <w:szCs w:val="28"/>
        </w:rPr>
        <w:t>Постановление вступает в силу со дня, следующего за днем его официального опубликования</w:t>
      </w:r>
      <w:r w:rsidR="00784125" w:rsidRPr="00784125">
        <w:rPr>
          <w:sz w:val="28"/>
          <w:szCs w:val="28"/>
        </w:rPr>
        <w:t>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4125" w:rsidRPr="00784125">
        <w:rPr>
          <w:sz w:val="28"/>
          <w:szCs w:val="28"/>
        </w:rPr>
        <w:t xml:space="preserve">. </w:t>
      </w:r>
      <w:proofErr w:type="gramStart"/>
      <w:r w:rsidR="00784125" w:rsidRPr="00784125">
        <w:rPr>
          <w:sz w:val="28"/>
          <w:szCs w:val="28"/>
        </w:rPr>
        <w:t>Контроль за</w:t>
      </w:r>
      <w:proofErr w:type="gramEnd"/>
      <w:r w:rsidR="00784125" w:rsidRPr="00784125">
        <w:rPr>
          <w:sz w:val="28"/>
          <w:szCs w:val="28"/>
        </w:rPr>
        <w:t xml:space="preserve"> исполнением  постановления оставляю за собой.</w:t>
      </w:r>
    </w:p>
    <w:p w:rsidR="00643EF7" w:rsidRDefault="00643EF7" w:rsidP="00784125">
      <w:pPr>
        <w:ind w:firstLine="720"/>
        <w:jc w:val="both"/>
        <w:rPr>
          <w:sz w:val="28"/>
          <w:szCs w:val="28"/>
        </w:rPr>
      </w:pPr>
    </w:p>
    <w:p w:rsidR="00AE19D3" w:rsidRDefault="00AE19D3" w:rsidP="00784125">
      <w:pPr>
        <w:ind w:firstLine="720"/>
        <w:jc w:val="both"/>
        <w:rPr>
          <w:sz w:val="28"/>
          <w:szCs w:val="28"/>
        </w:rPr>
      </w:pPr>
    </w:p>
    <w:p w:rsidR="00AE19D3" w:rsidRDefault="00AE19D3" w:rsidP="00784125">
      <w:pPr>
        <w:ind w:firstLine="720"/>
        <w:jc w:val="both"/>
        <w:rPr>
          <w:sz w:val="28"/>
          <w:szCs w:val="28"/>
        </w:rPr>
      </w:pP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 </w:t>
      </w:r>
    </w:p>
    <w:p w:rsid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>Глав</w:t>
      </w:r>
      <w:r w:rsidR="00EE2AD5">
        <w:rPr>
          <w:sz w:val="28"/>
          <w:szCs w:val="28"/>
        </w:rPr>
        <w:t>а</w:t>
      </w:r>
      <w:r w:rsidRPr="00784125">
        <w:rPr>
          <w:sz w:val="28"/>
          <w:szCs w:val="28"/>
        </w:rPr>
        <w:t xml:space="preserve"> сельского поселения Ишня                                                   </w:t>
      </w:r>
      <w:r w:rsidR="00EE2AD5">
        <w:rPr>
          <w:sz w:val="28"/>
          <w:szCs w:val="28"/>
        </w:rPr>
        <w:t>Н.С. Савельев</w:t>
      </w:r>
    </w:p>
    <w:p w:rsidR="00AE19D3" w:rsidRDefault="00AE19D3" w:rsidP="00784125">
      <w:pPr>
        <w:ind w:left="5670"/>
        <w:jc w:val="right"/>
      </w:pPr>
    </w:p>
    <w:p w:rsidR="00AE19D3" w:rsidRDefault="00AE19D3" w:rsidP="00784125">
      <w:pPr>
        <w:ind w:left="5670"/>
        <w:jc w:val="right"/>
      </w:pPr>
    </w:p>
    <w:p w:rsidR="00AE19D3" w:rsidRDefault="00AE19D3" w:rsidP="00784125">
      <w:pPr>
        <w:ind w:left="5670"/>
        <w:jc w:val="right"/>
      </w:pPr>
    </w:p>
    <w:p w:rsidR="00AE19D3" w:rsidRDefault="00AE19D3" w:rsidP="00784125">
      <w:pPr>
        <w:ind w:left="5670"/>
        <w:jc w:val="right"/>
      </w:pPr>
    </w:p>
    <w:p w:rsidR="00AE19D3" w:rsidRDefault="00AE19D3" w:rsidP="00784125">
      <w:pPr>
        <w:ind w:left="5670"/>
        <w:jc w:val="right"/>
      </w:pPr>
    </w:p>
    <w:p w:rsidR="00784125" w:rsidRPr="00EE2AD5" w:rsidRDefault="00784125" w:rsidP="00784125">
      <w:pPr>
        <w:ind w:left="5670"/>
        <w:jc w:val="right"/>
      </w:pPr>
      <w:r w:rsidRPr="00EE2AD5">
        <w:lastRenderedPageBreak/>
        <w:t>Приложение</w:t>
      </w:r>
    </w:p>
    <w:p w:rsidR="00784125" w:rsidRPr="00EE2AD5" w:rsidRDefault="00784125" w:rsidP="00784125">
      <w:pPr>
        <w:ind w:left="5670"/>
        <w:jc w:val="right"/>
      </w:pPr>
      <w:r w:rsidRPr="00EE2AD5">
        <w:t>к постановлению Администрации</w:t>
      </w:r>
    </w:p>
    <w:p w:rsidR="00784125" w:rsidRPr="00EE2AD5" w:rsidRDefault="00784125" w:rsidP="00784125">
      <w:pPr>
        <w:ind w:left="5670"/>
        <w:jc w:val="right"/>
      </w:pPr>
      <w:r w:rsidRPr="00EE2AD5">
        <w:t>сельского поселения Ишня</w:t>
      </w:r>
    </w:p>
    <w:p w:rsidR="00784125" w:rsidRPr="00EE2AD5" w:rsidRDefault="00784125" w:rsidP="00784125">
      <w:pPr>
        <w:tabs>
          <w:tab w:val="left" w:pos="7020"/>
        </w:tabs>
        <w:ind w:left="720"/>
        <w:jc w:val="right"/>
      </w:pPr>
      <w:r w:rsidRPr="00EE2AD5">
        <w:t xml:space="preserve">от  </w:t>
      </w:r>
      <w:r w:rsidR="00555F1D">
        <w:t>11.06.2021</w:t>
      </w:r>
      <w:r w:rsidRPr="00EE2AD5">
        <w:t xml:space="preserve">     № </w:t>
      </w:r>
      <w:r w:rsidR="00555F1D">
        <w:t>67</w:t>
      </w: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b/>
          <w:sz w:val="28"/>
          <w:szCs w:val="28"/>
        </w:rPr>
      </w:pPr>
    </w:p>
    <w:p w:rsidR="00EE2AD5" w:rsidRPr="009130B8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9130B8">
        <w:rPr>
          <w:b/>
          <w:bCs/>
        </w:rPr>
        <w:t>АДМИНИСТРАТИВНЫЙ РЕГЛАМЕНТ</w:t>
      </w:r>
    </w:p>
    <w:p w:rsidR="00EE2AD5" w:rsidRPr="009130B8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9130B8">
        <w:rPr>
          <w:b/>
          <w:bCs/>
        </w:rPr>
        <w:t xml:space="preserve">ПРЕДОСТАВЛЕНИЯ МУНИЦИПАЛЬНОЙ УСЛУГИ </w:t>
      </w:r>
    </w:p>
    <w:p w:rsidR="00643EF7" w:rsidRPr="00643EF7" w:rsidRDefault="00643EF7" w:rsidP="00643EF7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643EF7">
        <w:rPr>
          <w:b/>
          <w:bCs/>
        </w:rPr>
        <w:t>ПО</w:t>
      </w:r>
      <w:r>
        <w:rPr>
          <w:b/>
          <w:bCs/>
        </w:rPr>
        <w:t xml:space="preserve"> </w:t>
      </w:r>
      <w:r w:rsidRPr="00643EF7">
        <w:rPr>
          <w:b/>
          <w:bCs/>
        </w:rPr>
        <w:t>СОГЛАСОВАНИЮ ПРОЕКТА ИНФОРМАЦИОННОЙ НАДПИСИ И</w:t>
      </w:r>
    </w:p>
    <w:p w:rsidR="00643EF7" w:rsidRPr="00643EF7" w:rsidRDefault="00643EF7" w:rsidP="00643EF7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643EF7">
        <w:rPr>
          <w:b/>
          <w:bCs/>
        </w:rPr>
        <w:t>ОБОЗНАЧЕНИЯ НА ОБЪЕКТЕ КУЛЬТУРНОГО НАСЛЕДИЯ</w:t>
      </w:r>
    </w:p>
    <w:p w:rsidR="00643EF7" w:rsidRPr="00643EF7" w:rsidRDefault="00643EF7" w:rsidP="00643EF7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643EF7">
        <w:rPr>
          <w:b/>
          <w:bCs/>
        </w:rPr>
        <w:t>(ПАМЯТНИК</w:t>
      </w:r>
      <w:r>
        <w:rPr>
          <w:b/>
          <w:bCs/>
        </w:rPr>
        <w:t>И</w:t>
      </w:r>
      <w:r w:rsidRPr="00643EF7">
        <w:rPr>
          <w:b/>
          <w:bCs/>
        </w:rPr>
        <w:t xml:space="preserve"> ИСТОРИИ И КУЛЬТУРЫ) НАРОДОВ</w:t>
      </w:r>
    </w:p>
    <w:p w:rsidR="00643EF7" w:rsidRDefault="00643EF7" w:rsidP="00643EF7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643EF7">
        <w:rPr>
          <w:b/>
          <w:bCs/>
        </w:rPr>
        <w:t xml:space="preserve">РОССИЙСКОЙ ФЕДЕРАЦИИ МЕСТНОГО </w:t>
      </w:r>
    </w:p>
    <w:p w:rsidR="00EE2AD5" w:rsidRPr="009130B8" w:rsidRDefault="00643EF7" w:rsidP="00643EF7">
      <w:pPr>
        <w:autoSpaceDE w:val="0"/>
        <w:autoSpaceDN w:val="0"/>
        <w:adjustRightInd w:val="0"/>
        <w:ind w:left="284"/>
        <w:jc w:val="center"/>
      </w:pPr>
      <w:r w:rsidRPr="00643EF7">
        <w:rPr>
          <w:b/>
          <w:bCs/>
        </w:rPr>
        <w:t>(МУНИЦИПАЛЬНОГО)</w:t>
      </w:r>
      <w:r>
        <w:rPr>
          <w:b/>
          <w:bCs/>
        </w:rPr>
        <w:t xml:space="preserve"> </w:t>
      </w:r>
      <w:r w:rsidRPr="00643EF7">
        <w:rPr>
          <w:b/>
          <w:bCs/>
        </w:rPr>
        <w:t>ЗНАЧЕНИЯ</w:t>
      </w:r>
    </w:p>
    <w:p w:rsidR="008B190A" w:rsidRPr="009130B8" w:rsidRDefault="008B190A" w:rsidP="00EE2AD5">
      <w:pPr>
        <w:autoSpaceDE w:val="0"/>
        <w:autoSpaceDN w:val="0"/>
        <w:adjustRightInd w:val="0"/>
        <w:ind w:left="284"/>
        <w:jc w:val="center"/>
        <w:outlineLvl w:val="1"/>
        <w:rPr>
          <w:b/>
        </w:rPr>
      </w:pPr>
    </w:p>
    <w:p w:rsidR="00EE2AD5" w:rsidRPr="009130B8" w:rsidRDefault="00EE2AD5" w:rsidP="00EE2AD5">
      <w:pPr>
        <w:autoSpaceDE w:val="0"/>
        <w:autoSpaceDN w:val="0"/>
        <w:adjustRightInd w:val="0"/>
        <w:ind w:left="284"/>
        <w:jc w:val="center"/>
        <w:outlineLvl w:val="1"/>
        <w:rPr>
          <w:b/>
        </w:rPr>
      </w:pPr>
      <w:r w:rsidRPr="009130B8">
        <w:rPr>
          <w:b/>
        </w:rPr>
        <w:t>I. ОБЩИЕ ПОЛОЖЕНИЯ</w:t>
      </w:r>
    </w:p>
    <w:p w:rsidR="00EE2AD5" w:rsidRPr="009130B8" w:rsidRDefault="00EE2AD5" w:rsidP="00EE2AD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643EF7" w:rsidRPr="00643EF7" w:rsidRDefault="00EE2AD5" w:rsidP="00643EF7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          </w:t>
      </w:r>
      <w:r w:rsidR="00643EF7" w:rsidRPr="00643EF7">
        <w:rPr>
          <w:sz w:val="27"/>
          <w:szCs w:val="27"/>
        </w:rPr>
        <w:t>1.1.</w:t>
      </w:r>
      <w:r w:rsidR="00643EF7" w:rsidRPr="00643EF7">
        <w:rPr>
          <w:sz w:val="27"/>
          <w:szCs w:val="27"/>
        </w:rPr>
        <w:tab/>
      </w:r>
      <w:proofErr w:type="gramStart"/>
      <w:r w:rsidR="00643EF7" w:rsidRPr="00643EF7">
        <w:rPr>
          <w:sz w:val="27"/>
          <w:szCs w:val="27"/>
        </w:rPr>
        <w:t>Административный регламент предоставления муниципальной услуги по согласованию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 (далее - административный регламент) разработан в целях оптимизации (повышения качества) предоставления муниципальной услуги и доступности ее результата, определяет порядок и стандарт предоставления муниципальной услуги по согласованию проекта информационной надписи и обозначения на объекте культурного наследия</w:t>
      </w:r>
      <w:proofErr w:type="gramEnd"/>
      <w:r w:rsidR="00643EF7" w:rsidRPr="00643EF7">
        <w:rPr>
          <w:sz w:val="27"/>
          <w:szCs w:val="27"/>
        </w:rPr>
        <w:t xml:space="preserve"> (</w:t>
      </w:r>
      <w:proofErr w:type="gramStart"/>
      <w:r w:rsidR="00643EF7" w:rsidRPr="00643EF7">
        <w:rPr>
          <w:sz w:val="27"/>
          <w:szCs w:val="27"/>
        </w:rPr>
        <w:t>памятнике</w:t>
      </w:r>
      <w:proofErr w:type="gramEnd"/>
      <w:r w:rsidR="00643EF7" w:rsidRPr="00643EF7">
        <w:rPr>
          <w:sz w:val="27"/>
          <w:szCs w:val="27"/>
        </w:rPr>
        <w:t xml:space="preserve"> истории и культуры) народов Российской Федерации местного (муниципального) значения (далее - объект культурного наследия).</w:t>
      </w:r>
    </w:p>
    <w:p w:rsidR="00643EF7" w:rsidRPr="00643EF7" w:rsidRDefault="00643EF7" w:rsidP="00643EF7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643EF7">
        <w:rPr>
          <w:sz w:val="27"/>
          <w:szCs w:val="27"/>
        </w:rPr>
        <w:t>1.2.</w:t>
      </w:r>
      <w:r w:rsidRPr="00643EF7">
        <w:rPr>
          <w:sz w:val="27"/>
          <w:szCs w:val="27"/>
        </w:rPr>
        <w:tab/>
      </w:r>
      <w:proofErr w:type="gramStart"/>
      <w:r w:rsidRPr="00643EF7">
        <w:rPr>
          <w:sz w:val="27"/>
          <w:szCs w:val="27"/>
        </w:rPr>
        <w:t>Заявителями при предоставлении муниципальной услуги по согласованию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 (далее - муниципальная услуга) являются лица, указанные в пункте 11 статьи 47.6 Федерального закона «Об объектах культурного наследия (памятниках истории и культуры) народов Российской Федерации» (далее - заявители).</w:t>
      </w:r>
      <w:proofErr w:type="gramEnd"/>
    </w:p>
    <w:p w:rsidR="00643EF7" w:rsidRDefault="00643EF7" w:rsidP="00643EF7">
      <w:pPr>
        <w:autoSpaceDE w:val="0"/>
        <w:autoSpaceDN w:val="0"/>
        <w:adjustRightInd w:val="0"/>
        <w:jc w:val="both"/>
        <w:rPr>
          <w:sz w:val="27"/>
          <w:szCs w:val="27"/>
        </w:rPr>
      </w:pPr>
      <w:proofErr w:type="gramStart"/>
      <w:r w:rsidRPr="00643EF7">
        <w:rPr>
          <w:sz w:val="27"/>
          <w:szCs w:val="27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или иного документа, удостоверяющего личность, или посредством идентификации и аутентификации в органе, предоставляющем муниципальную услугу с использованием информационных технологий, предусмотренных частью 8 статьи 14.1 Федерального закона от 27.07.2006 № 149-ФЗ «Об информации, информационных технологиях и о защите информации».</w:t>
      </w:r>
      <w:proofErr w:type="gramEnd"/>
    </w:p>
    <w:p w:rsidR="00EC302D" w:rsidRPr="009130B8" w:rsidRDefault="00EE2AD5" w:rsidP="00643EF7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1.</w:t>
      </w:r>
      <w:r w:rsidR="00EC302D" w:rsidRPr="009130B8">
        <w:rPr>
          <w:sz w:val="27"/>
          <w:szCs w:val="27"/>
        </w:rPr>
        <w:t>3</w:t>
      </w:r>
      <w:r w:rsidRPr="009130B8">
        <w:rPr>
          <w:sz w:val="27"/>
          <w:szCs w:val="27"/>
        </w:rPr>
        <w:t xml:space="preserve">. </w:t>
      </w:r>
      <w:r w:rsidR="00E45845" w:rsidRPr="009130B8">
        <w:rPr>
          <w:sz w:val="27"/>
          <w:szCs w:val="27"/>
        </w:rPr>
        <w:t xml:space="preserve">Муниципальную услугу предоставляет </w:t>
      </w:r>
      <w:r w:rsidRPr="009130B8">
        <w:rPr>
          <w:sz w:val="27"/>
          <w:szCs w:val="27"/>
        </w:rPr>
        <w:t>Администраци</w:t>
      </w:r>
      <w:r w:rsidR="00E45845" w:rsidRPr="009130B8">
        <w:rPr>
          <w:sz w:val="27"/>
          <w:szCs w:val="27"/>
        </w:rPr>
        <w:t>я</w:t>
      </w:r>
      <w:r w:rsidRPr="009130B8">
        <w:rPr>
          <w:sz w:val="27"/>
          <w:szCs w:val="27"/>
        </w:rPr>
        <w:t xml:space="preserve"> сельского поселения Ишня.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Место нахождения: Ярославская область, </w:t>
      </w:r>
      <w:proofErr w:type="spellStart"/>
      <w:r w:rsidRPr="009130B8">
        <w:rPr>
          <w:sz w:val="27"/>
          <w:szCs w:val="27"/>
        </w:rPr>
        <w:t>р.п</w:t>
      </w:r>
      <w:proofErr w:type="spellEnd"/>
      <w:r w:rsidRPr="009130B8">
        <w:rPr>
          <w:sz w:val="27"/>
          <w:szCs w:val="27"/>
        </w:rPr>
        <w:t>. Ишня, ул. Школьная, д.</w:t>
      </w:r>
      <w:r w:rsidR="00EC302D" w:rsidRPr="009130B8">
        <w:rPr>
          <w:sz w:val="27"/>
          <w:szCs w:val="27"/>
        </w:rPr>
        <w:t xml:space="preserve"> </w:t>
      </w:r>
      <w:r w:rsidR="00643EF7">
        <w:rPr>
          <w:sz w:val="27"/>
          <w:szCs w:val="27"/>
        </w:rPr>
        <w:t>8</w:t>
      </w:r>
      <w:r w:rsidRPr="009130B8">
        <w:rPr>
          <w:sz w:val="27"/>
          <w:szCs w:val="27"/>
        </w:rPr>
        <w:t xml:space="preserve">.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Почтовый адрес: 152120 Ярославская область, </w:t>
      </w:r>
      <w:proofErr w:type="spellStart"/>
      <w:r w:rsidRPr="009130B8">
        <w:rPr>
          <w:sz w:val="27"/>
          <w:szCs w:val="27"/>
        </w:rPr>
        <w:t>р.п</w:t>
      </w:r>
      <w:proofErr w:type="spellEnd"/>
      <w:r w:rsidRPr="009130B8">
        <w:rPr>
          <w:sz w:val="27"/>
          <w:szCs w:val="27"/>
        </w:rPr>
        <w:t xml:space="preserve">. Ишня, ул. Школьная, 8. График работы: рабочие дни  понедельник-пятница.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lastRenderedPageBreak/>
        <w:t xml:space="preserve">Прием по вопросам предоставления муниципальной услуги ведется по месту нахождения по следующему графику: понедельник-четверг с 8-00 до 17-00, обеденный перерыв: с 12-00 до 12-48.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Справочные телефоны: (48536) 6-73-75.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Адрес электронной почты:  </w:t>
      </w:r>
      <w:proofErr w:type="gramStart"/>
      <w:r w:rsidRPr="009130B8">
        <w:rPr>
          <w:sz w:val="27"/>
          <w:szCs w:val="27"/>
        </w:rPr>
        <w:t>Е</w:t>
      </w:r>
      <w:proofErr w:type="gramEnd"/>
      <w:r w:rsidRPr="009130B8">
        <w:rPr>
          <w:sz w:val="27"/>
          <w:szCs w:val="27"/>
        </w:rPr>
        <w:t>-</w:t>
      </w:r>
      <w:proofErr w:type="spellStart"/>
      <w:r w:rsidRPr="009130B8">
        <w:rPr>
          <w:sz w:val="27"/>
          <w:szCs w:val="27"/>
        </w:rPr>
        <w:t>mail</w:t>
      </w:r>
      <w:proofErr w:type="spellEnd"/>
      <w:r w:rsidRPr="009130B8">
        <w:rPr>
          <w:sz w:val="27"/>
          <w:szCs w:val="27"/>
        </w:rPr>
        <w:t xml:space="preserve">: </w:t>
      </w:r>
      <w:hyperlink r:id="rId12" w:history="1">
        <w:r w:rsidRPr="009130B8">
          <w:rPr>
            <w:rStyle w:val="af4"/>
            <w:sz w:val="27"/>
            <w:szCs w:val="27"/>
          </w:rPr>
          <w:t>Ishnjna.adm@yandex.ru</w:t>
        </w:r>
      </w:hyperlink>
    </w:p>
    <w:p w:rsidR="007106C0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Региональный центр телефонного обслуживания: </w:t>
      </w:r>
    </w:p>
    <w:p w:rsidR="00EE2AD5" w:rsidRPr="009130B8" w:rsidRDefault="00EE2AD5" w:rsidP="005B6A7D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8 4852 49-09-49, 8 800 100-76-09. </w:t>
      </w:r>
    </w:p>
    <w:p w:rsidR="005B6A7D" w:rsidRPr="009130B8" w:rsidRDefault="005B6A7D" w:rsidP="005B6A7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1.4. Информация о предоставлении муниципальной услуги, а также об услугах, которые являются необходимыми и обязательными для предоставления муниципальной услуги, размещается:</w:t>
      </w:r>
    </w:p>
    <w:p w:rsidR="005B6A7D" w:rsidRPr="009130B8" w:rsidRDefault="005B6A7D" w:rsidP="005B6A7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- на официальном сайте Администрации сельского поселения Ишня в информационно-телекоммуникационной сети «Интернет»: www.ishnja.ru, в разделе сайта: Администрация: Документы: Реестр муниципальных услуг: </w:t>
      </w:r>
      <w:r w:rsidRPr="00620F53">
        <w:rPr>
          <w:sz w:val="27"/>
          <w:szCs w:val="27"/>
        </w:rPr>
        <w:t xml:space="preserve">Административный регламент предоставления муниципальной услуги </w:t>
      </w:r>
      <w:r w:rsidR="00620F53" w:rsidRPr="00620F53">
        <w:rPr>
          <w:sz w:val="27"/>
          <w:szCs w:val="27"/>
        </w:rPr>
        <w:t>по согласованию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</w:t>
      </w:r>
      <w:r w:rsidRPr="00620F53">
        <w:rPr>
          <w:sz w:val="27"/>
          <w:szCs w:val="27"/>
        </w:rPr>
        <w:t>.</w:t>
      </w:r>
    </w:p>
    <w:p w:rsidR="005B6A7D" w:rsidRPr="009130B8" w:rsidRDefault="005B6A7D" w:rsidP="005B6A7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- в федеральной государственной информационной системе «Единый портал государственных и муниципальных услуг (функций)» www.gosuslugi.ru (далее – Единый портал);</w:t>
      </w:r>
    </w:p>
    <w:p w:rsidR="00620F53" w:rsidRPr="00620F53" w:rsidRDefault="009D7B07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1.5.</w:t>
      </w:r>
      <w:r w:rsidR="00620F53" w:rsidRPr="00620F53">
        <w:rPr>
          <w:sz w:val="27"/>
          <w:szCs w:val="27"/>
        </w:rPr>
        <w:tab/>
        <w:t>Предоставление информации заявителям по вопросам предоставления муниципальной услуги, в том числе о ходе предоставления муниципальной услуги, производится специалистом администрации.</w:t>
      </w:r>
    </w:p>
    <w:p w:rsidR="00620F53" w:rsidRPr="00620F53" w:rsidRDefault="00620F53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20F53">
        <w:rPr>
          <w:sz w:val="27"/>
          <w:szCs w:val="27"/>
        </w:rPr>
        <w:t>Консультации предоставляются в устной форме при личном обращении, посредством телефонной связи. При консультировании заявителю дается точный и исчерпывающий ответ на поставленные вопросы.</w:t>
      </w:r>
    </w:p>
    <w:p w:rsidR="00620F53" w:rsidRPr="00620F53" w:rsidRDefault="00620F53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20F53">
        <w:rPr>
          <w:sz w:val="27"/>
          <w:szCs w:val="27"/>
        </w:rPr>
        <w:t xml:space="preserve">Если ответ на поставленный вопрос не может быть дан специалистом администрации самостоятельно или подготовка ответа требует продолжительного времени, заявителю должно быть </w:t>
      </w:r>
      <w:proofErr w:type="gramStart"/>
      <w:r w:rsidRPr="00620F53">
        <w:rPr>
          <w:sz w:val="27"/>
          <w:szCs w:val="27"/>
        </w:rPr>
        <w:t>предложено</w:t>
      </w:r>
      <w:proofErr w:type="gramEnd"/>
      <w:r w:rsidRPr="00620F53">
        <w:rPr>
          <w:sz w:val="27"/>
          <w:szCs w:val="27"/>
        </w:rPr>
        <w:t xml:space="preserve"> направить письменное обращение либо назначено другое время для получения информации.</w:t>
      </w:r>
    </w:p>
    <w:p w:rsidR="00620F53" w:rsidRPr="00620F53" w:rsidRDefault="00620F53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20F53">
        <w:rPr>
          <w:sz w:val="27"/>
          <w:szCs w:val="27"/>
        </w:rPr>
        <w:t>Консультирование в устной форме при личном обращении осуществляется в пределах 15 минут.</w:t>
      </w:r>
    </w:p>
    <w:p w:rsidR="00620F53" w:rsidRPr="00620F53" w:rsidRDefault="00620F53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20F53">
        <w:rPr>
          <w:sz w:val="27"/>
          <w:szCs w:val="27"/>
        </w:rPr>
        <w:t>Обращение по телефону допускается в течение установленного рабочего времени.</w:t>
      </w:r>
    </w:p>
    <w:p w:rsidR="00620F53" w:rsidRPr="00620F53" w:rsidRDefault="00620F53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20F53">
        <w:rPr>
          <w:sz w:val="27"/>
          <w:szCs w:val="27"/>
        </w:rPr>
        <w:t>Консультирование по телефону осуществляется в пределах 5 минут. При консультировании по телефону специалист администрации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784125" w:rsidRDefault="00620F53" w:rsidP="00620F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20F53">
        <w:rPr>
          <w:sz w:val="27"/>
          <w:szCs w:val="27"/>
        </w:rPr>
        <w:t xml:space="preserve">Письменное обращение о порядке предоставления муниципальной услуги должно быть рассмотрено не позднее 30 дней </w:t>
      </w:r>
      <w:proofErr w:type="gramStart"/>
      <w:r w:rsidRPr="00620F53">
        <w:rPr>
          <w:sz w:val="27"/>
          <w:szCs w:val="27"/>
        </w:rPr>
        <w:t>с даты</w:t>
      </w:r>
      <w:proofErr w:type="gramEnd"/>
      <w:r w:rsidRPr="00620F53">
        <w:rPr>
          <w:sz w:val="27"/>
          <w:szCs w:val="27"/>
        </w:rPr>
        <w:t xml:space="preserve"> его регистрации.</w:t>
      </w:r>
    </w:p>
    <w:p w:rsidR="00620F53" w:rsidRPr="009130B8" w:rsidRDefault="00620F53" w:rsidP="00620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</w:p>
    <w:p w:rsidR="00784125" w:rsidRPr="009130B8" w:rsidRDefault="00784125" w:rsidP="00784125">
      <w:pPr>
        <w:tabs>
          <w:tab w:val="left" w:pos="7020"/>
        </w:tabs>
        <w:ind w:left="720"/>
        <w:jc w:val="center"/>
        <w:rPr>
          <w:b/>
          <w:sz w:val="27"/>
          <w:szCs w:val="27"/>
        </w:rPr>
      </w:pPr>
      <w:r w:rsidRPr="009130B8">
        <w:rPr>
          <w:b/>
          <w:sz w:val="27"/>
          <w:szCs w:val="27"/>
        </w:rPr>
        <w:t>2. Стандарт предоставления муниципальной услуги</w:t>
      </w:r>
    </w:p>
    <w:p w:rsidR="00784125" w:rsidRPr="009130B8" w:rsidRDefault="00784125" w:rsidP="00784125">
      <w:pPr>
        <w:tabs>
          <w:tab w:val="left" w:pos="7020"/>
        </w:tabs>
        <w:ind w:left="720"/>
        <w:jc w:val="center"/>
        <w:rPr>
          <w:b/>
          <w:sz w:val="27"/>
          <w:szCs w:val="27"/>
        </w:rPr>
      </w:pPr>
    </w:p>
    <w:p w:rsidR="00777F00" w:rsidRPr="009130B8" w:rsidRDefault="00784125" w:rsidP="009D7B07">
      <w:pPr>
        <w:tabs>
          <w:tab w:val="left" w:pos="-1134"/>
        </w:tabs>
        <w:ind w:firstLine="567"/>
        <w:jc w:val="both"/>
        <w:rPr>
          <w:b/>
          <w:sz w:val="27"/>
          <w:szCs w:val="27"/>
        </w:rPr>
      </w:pPr>
      <w:r w:rsidRPr="009130B8">
        <w:rPr>
          <w:sz w:val="27"/>
          <w:szCs w:val="27"/>
        </w:rPr>
        <w:t xml:space="preserve">2.1. Наименование муниципальной услуги: </w:t>
      </w:r>
      <w:r w:rsidR="00620F53" w:rsidRPr="00620F53">
        <w:rPr>
          <w:b/>
          <w:sz w:val="27"/>
          <w:szCs w:val="27"/>
        </w:rPr>
        <w:t xml:space="preserve">согласование проекта информационной надписи и обозначения на объекте культурного наследия </w:t>
      </w:r>
      <w:r w:rsidR="00620F53" w:rsidRPr="00620F53">
        <w:rPr>
          <w:b/>
          <w:sz w:val="27"/>
          <w:szCs w:val="27"/>
        </w:rPr>
        <w:lastRenderedPageBreak/>
        <w:t>(памятнике истории и культуры) народов Российской Федерации местного (муниципального) значения.</w:t>
      </w:r>
    </w:p>
    <w:p w:rsidR="00784125" w:rsidRDefault="00784125" w:rsidP="00620F53">
      <w:pPr>
        <w:tabs>
          <w:tab w:val="left" w:pos="-1134"/>
        </w:tabs>
        <w:ind w:firstLine="567"/>
        <w:jc w:val="both"/>
        <w:rPr>
          <w:color w:val="000000" w:themeColor="text1"/>
          <w:sz w:val="27"/>
          <w:szCs w:val="27"/>
        </w:rPr>
      </w:pPr>
      <w:r w:rsidRPr="009130B8">
        <w:rPr>
          <w:sz w:val="27"/>
          <w:szCs w:val="27"/>
        </w:rPr>
        <w:t>2.2.  </w:t>
      </w:r>
      <w:r w:rsidR="008B190A" w:rsidRPr="009130B8">
        <w:rPr>
          <w:color w:val="000000" w:themeColor="text1"/>
          <w:sz w:val="27"/>
          <w:szCs w:val="27"/>
        </w:rPr>
        <w:t>Муниципальная услуга предоставляется</w:t>
      </w:r>
      <w:r w:rsidRPr="009130B8">
        <w:rPr>
          <w:color w:val="000000" w:themeColor="text1"/>
          <w:sz w:val="27"/>
          <w:szCs w:val="27"/>
        </w:rPr>
        <w:t xml:space="preserve"> </w:t>
      </w:r>
      <w:r w:rsidRPr="009130B8">
        <w:rPr>
          <w:b/>
          <w:color w:val="000000" w:themeColor="text1"/>
          <w:sz w:val="27"/>
          <w:szCs w:val="27"/>
        </w:rPr>
        <w:t>Администраци</w:t>
      </w:r>
      <w:r w:rsidR="008B190A" w:rsidRPr="009130B8">
        <w:rPr>
          <w:b/>
          <w:color w:val="000000" w:themeColor="text1"/>
          <w:sz w:val="27"/>
          <w:szCs w:val="27"/>
        </w:rPr>
        <w:t>ей</w:t>
      </w:r>
      <w:r w:rsidRPr="009130B8">
        <w:rPr>
          <w:b/>
          <w:color w:val="000000" w:themeColor="text1"/>
          <w:sz w:val="27"/>
          <w:szCs w:val="27"/>
        </w:rPr>
        <w:t xml:space="preserve"> сельского поселения Ишня</w:t>
      </w:r>
      <w:r w:rsidR="00777F00" w:rsidRPr="009130B8">
        <w:rPr>
          <w:color w:val="000000" w:themeColor="text1"/>
          <w:sz w:val="27"/>
          <w:szCs w:val="27"/>
        </w:rPr>
        <w:t>.</w:t>
      </w:r>
    </w:p>
    <w:p w:rsidR="00620F53" w:rsidRDefault="00620F53" w:rsidP="00620F53">
      <w:pPr>
        <w:tabs>
          <w:tab w:val="left" w:pos="-1134"/>
        </w:tabs>
        <w:ind w:firstLine="567"/>
        <w:jc w:val="both"/>
        <w:rPr>
          <w:color w:val="000000" w:themeColor="text1"/>
          <w:sz w:val="27"/>
          <w:szCs w:val="27"/>
        </w:rPr>
      </w:pPr>
      <w:proofErr w:type="gramStart"/>
      <w:r w:rsidRPr="00620F53">
        <w:rPr>
          <w:color w:val="000000" w:themeColor="text1"/>
          <w:sz w:val="27"/>
          <w:szCs w:val="27"/>
        </w:rPr>
        <w:t>При предоставлении муниципальной услуги соблюдаются запреты, установленные статьей 7 Федерального закона от 27.07.2010 № 210-ФЗ «Об организации предоставления государственных и муниципальных услуг» (далее - Федеральный закон от 27.07.2010 № 210-ФЗ), в том числе запрет требовать от заявителя осуществления действий, в том числе согласований, необходимых для получения муниципальной услуги и связанных с</w:t>
      </w:r>
      <w:r>
        <w:rPr>
          <w:color w:val="000000" w:themeColor="text1"/>
          <w:sz w:val="27"/>
          <w:szCs w:val="27"/>
        </w:rPr>
        <w:t xml:space="preserve"> </w:t>
      </w:r>
      <w:r w:rsidRPr="00620F53">
        <w:rPr>
          <w:color w:val="000000" w:themeColor="text1"/>
          <w:sz w:val="27"/>
          <w:szCs w:val="27"/>
        </w:rPr>
        <w:t>обращением в иные государственные органы, органы местного самоуправления, организации, за исключением получения</w:t>
      </w:r>
      <w:proofErr w:type="gramEnd"/>
      <w:r w:rsidRPr="00620F53">
        <w:rPr>
          <w:color w:val="000000" w:themeColor="text1"/>
          <w:sz w:val="27"/>
          <w:szCs w:val="27"/>
        </w:rPr>
        <w:t xml:space="preserve">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</w:t>
      </w:r>
      <w:r>
        <w:rPr>
          <w:color w:val="000000" w:themeColor="text1"/>
          <w:sz w:val="27"/>
          <w:szCs w:val="27"/>
        </w:rPr>
        <w:t xml:space="preserve"> </w:t>
      </w:r>
      <w:r w:rsidRPr="00620F53">
        <w:rPr>
          <w:color w:val="000000" w:themeColor="text1"/>
          <w:sz w:val="27"/>
          <w:szCs w:val="27"/>
        </w:rPr>
        <w:t>постановлением Администрации сельского поселения Ишня от 06.07.2017 № 79</w:t>
      </w:r>
      <w:r>
        <w:rPr>
          <w:color w:val="000000" w:themeColor="text1"/>
          <w:sz w:val="27"/>
          <w:szCs w:val="27"/>
        </w:rPr>
        <w:t>.</w:t>
      </w:r>
    </w:p>
    <w:p w:rsidR="005E452C" w:rsidRPr="005E452C" w:rsidRDefault="005E452C" w:rsidP="005E452C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2.</w:t>
      </w:r>
      <w:r>
        <w:rPr>
          <w:sz w:val="27"/>
          <w:szCs w:val="27"/>
        </w:rPr>
        <w:t>3</w:t>
      </w:r>
      <w:r w:rsidRPr="009130B8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Результатом предоставления муниципальной услуги является направление заявителю:</w:t>
      </w:r>
    </w:p>
    <w:p w:rsidR="005E452C" w:rsidRPr="005E452C" w:rsidRDefault="005E452C" w:rsidP="005E452C">
      <w:pPr>
        <w:ind w:firstLine="567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 w:rsidRPr="005E452C">
        <w:rPr>
          <w:sz w:val="27"/>
          <w:szCs w:val="27"/>
        </w:rPr>
        <w:tab/>
        <w:t>заказным почтовым отправлением с уведомлением о вручении либо в форме электронного документа посредством информационно-телекоммуникационной сети «Интернет» письма о согласовании проекта информационной надписи и обозначения на объекте культурного наследия (далее - письмо о согласовании проекта) и утвержденного проекта, подписанных усиленной квалифицированной электронной подписью главы администрации на электронном носителе в формате документа (PDF);</w:t>
      </w:r>
    </w:p>
    <w:p w:rsidR="005E452C" w:rsidRDefault="005E452C" w:rsidP="005E452C">
      <w:pPr>
        <w:ind w:firstLine="567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 w:rsidRPr="005E452C">
        <w:rPr>
          <w:sz w:val="27"/>
          <w:szCs w:val="27"/>
        </w:rPr>
        <w:tab/>
        <w:t>заказным почтовым отправлением с уведомлением о вручении либо в форме электронного документа посредством информационно-телекоммуникационной сети «Интернет» письма об отказе в согласовании проекта информационной надписи и обозначения на объекте культурного наследия с указанием основания отказа (далее - письмо об отказе в согласовании проекта).</w:t>
      </w:r>
    </w:p>
    <w:p w:rsidR="005E452C" w:rsidRPr="005E452C" w:rsidRDefault="005E452C" w:rsidP="005E452C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2.</w:t>
      </w:r>
      <w:r>
        <w:rPr>
          <w:sz w:val="27"/>
          <w:szCs w:val="27"/>
        </w:rPr>
        <w:t>4</w:t>
      </w:r>
      <w:r w:rsidRPr="009130B8">
        <w:rPr>
          <w:sz w:val="27"/>
          <w:szCs w:val="27"/>
        </w:rPr>
        <w:t>.</w:t>
      </w:r>
      <w:r w:rsidRPr="005E452C">
        <w:rPr>
          <w:sz w:val="27"/>
          <w:szCs w:val="27"/>
        </w:rPr>
        <w:tab/>
        <w:t>Общий срок предоставления муниципальной услуги составляет 30 дней со дня поступления заявления о предоставлении муниципальной услуги в администрацию, включая срок выдачи (направления) документов, являющихся результатом предоставления муниципальной услуги.</w:t>
      </w:r>
    </w:p>
    <w:p w:rsidR="005E452C" w:rsidRDefault="005E452C" w:rsidP="005E452C">
      <w:pPr>
        <w:ind w:firstLine="567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Оснований для приостановления предоставления муниципальной услуги не установлено.</w:t>
      </w:r>
    </w:p>
    <w:p w:rsidR="005E452C" w:rsidRPr="005E452C" w:rsidRDefault="005E452C" w:rsidP="005E452C">
      <w:pPr>
        <w:ind w:firstLine="567"/>
        <w:jc w:val="both"/>
        <w:rPr>
          <w:color w:val="000000"/>
          <w:sz w:val="27"/>
          <w:szCs w:val="27"/>
        </w:rPr>
      </w:pPr>
      <w:r w:rsidRPr="005E452C">
        <w:rPr>
          <w:color w:val="000000"/>
          <w:sz w:val="27"/>
          <w:szCs w:val="27"/>
        </w:rPr>
        <w:t>2.5.</w:t>
      </w:r>
      <w:r w:rsidRPr="005E452C">
        <w:rPr>
          <w:color w:val="000000"/>
          <w:sz w:val="27"/>
          <w:szCs w:val="27"/>
        </w:rPr>
        <w:tab/>
        <w:t>Правовые основания для предоставления муниципальной услуги:</w:t>
      </w:r>
    </w:p>
    <w:p w:rsidR="005E452C" w:rsidRPr="005E452C" w:rsidRDefault="005E452C" w:rsidP="005E452C">
      <w:pPr>
        <w:ind w:firstLine="567"/>
        <w:jc w:val="both"/>
        <w:rPr>
          <w:color w:val="000000"/>
          <w:sz w:val="27"/>
          <w:szCs w:val="27"/>
        </w:rPr>
      </w:pPr>
      <w:r w:rsidRPr="005E452C">
        <w:rPr>
          <w:color w:val="000000"/>
          <w:sz w:val="27"/>
          <w:szCs w:val="27"/>
        </w:rPr>
        <w:t>-</w:t>
      </w:r>
      <w:r w:rsidRPr="005E452C">
        <w:rPr>
          <w:color w:val="000000"/>
          <w:sz w:val="27"/>
          <w:szCs w:val="27"/>
        </w:rPr>
        <w:tab/>
        <w:t>Конституция Российской Федерации;</w:t>
      </w:r>
    </w:p>
    <w:p w:rsidR="005E452C" w:rsidRPr="005E452C" w:rsidRDefault="005E452C" w:rsidP="005E452C">
      <w:pPr>
        <w:ind w:firstLine="567"/>
        <w:jc w:val="both"/>
        <w:rPr>
          <w:color w:val="000000"/>
          <w:sz w:val="27"/>
          <w:szCs w:val="27"/>
        </w:rPr>
      </w:pPr>
      <w:r w:rsidRPr="005E452C">
        <w:rPr>
          <w:color w:val="000000"/>
          <w:sz w:val="27"/>
          <w:szCs w:val="27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5E452C" w:rsidRPr="005E452C" w:rsidRDefault="005E452C" w:rsidP="005E452C">
      <w:pPr>
        <w:ind w:firstLine="567"/>
        <w:jc w:val="both"/>
        <w:rPr>
          <w:color w:val="000000"/>
          <w:sz w:val="27"/>
          <w:szCs w:val="27"/>
        </w:rPr>
      </w:pPr>
      <w:r w:rsidRPr="005E452C">
        <w:rPr>
          <w:color w:val="000000"/>
          <w:sz w:val="27"/>
          <w:szCs w:val="27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5E452C" w:rsidRPr="005E452C" w:rsidRDefault="005E452C" w:rsidP="005E452C">
      <w:pPr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- </w:t>
      </w:r>
      <w:r w:rsidRPr="005E452C">
        <w:rPr>
          <w:color w:val="000000"/>
          <w:sz w:val="27"/>
          <w:szCs w:val="27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5E452C" w:rsidRDefault="005E452C" w:rsidP="005E452C">
      <w:pPr>
        <w:ind w:firstLine="567"/>
        <w:jc w:val="both"/>
        <w:rPr>
          <w:color w:val="000000"/>
          <w:sz w:val="27"/>
          <w:szCs w:val="27"/>
        </w:rPr>
      </w:pPr>
      <w:proofErr w:type="gramStart"/>
      <w:r w:rsidRPr="005E452C">
        <w:rPr>
          <w:color w:val="000000"/>
          <w:sz w:val="27"/>
          <w:szCs w:val="27"/>
        </w:rPr>
        <w:t>-</w:t>
      </w:r>
      <w:r w:rsidRPr="005E452C"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>П</w:t>
      </w:r>
      <w:r w:rsidRPr="005E452C">
        <w:rPr>
          <w:color w:val="000000"/>
          <w:sz w:val="27"/>
          <w:szCs w:val="27"/>
        </w:rPr>
        <w:t>остановление Правительства Российской Федерации от 10.09.2019 № 1178 «Об утверждении Правил установки информационных надписей и обозначений на объекты культурного наследия (памятники истории и культуры) народов Российской Федерации, содержания этих информационных надписей и обозначений, а также требований к составу проектов установки и содержания информационных надписей и обозначений, на основании которых осуществляется такая установка» (далее - постановление Правительства РФ № 1178).</w:t>
      </w:r>
      <w:proofErr w:type="gramEnd"/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2.6. Исчерпывающий перечень документов, необходимых для предоставления муниципальной услуги:</w:t>
      </w:r>
    </w:p>
    <w:p w:rsid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заявление о согласовании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 (далее - заявление) согласно приложению к административному регламенту;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проект информационной надписи и обозначения на объекте культурного наследия (далее - проект), оформленный в электронном виде на электронном носителе в формате документа (PDF);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документ, подтверждающий полномочия представителя физического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или юридического лица;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правоустанавливающий документ на объект недвижимости, права на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который не зарегистрированы в Едином государственном реестре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недвижимости (далее - ЕГРН);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выписка из ЕГРН об объекте недвижимости;</w:t>
      </w:r>
    </w:p>
    <w:p w:rsid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сведения из Единого государственного реестра объектов культурного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наследия (памятников истории и культуры) народов Российской Федерации,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размещенного на сайте Министерства культуры Российской Федерации по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 xml:space="preserve">адресу: </w:t>
      </w:r>
      <w:hyperlink r:id="rId13" w:history="1">
        <w:r w:rsidRPr="006C42BC">
          <w:rPr>
            <w:rStyle w:val="af4"/>
            <w:sz w:val="27"/>
            <w:szCs w:val="27"/>
          </w:rPr>
          <w:t>http://mkrf.ru/ais-egrkn/</w:t>
        </w:r>
      </w:hyperlink>
      <w:r w:rsidRPr="005E452C">
        <w:rPr>
          <w:sz w:val="27"/>
          <w:szCs w:val="27"/>
        </w:rPr>
        <w:t>.</w:t>
      </w:r>
    </w:p>
    <w:p w:rsidR="005E452C" w:rsidRDefault="005E452C" w:rsidP="005E452C">
      <w:pPr>
        <w:pStyle w:val="12"/>
        <w:shd w:val="clear" w:color="auto" w:fill="auto"/>
        <w:spacing w:after="0"/>
        <w:ind w:firstLine="0"/>
        <w:jc w:val="both"/>
      </w:pPr>
      <w:r w:rsidRPr="005E452C">
        <w:rPr>
          <w:sz w:val="27"/>
          <w:szCs w:val="27"/>
        </w:rPr>
        <w:t>Документ, указанный в</w:t>
      </w:r>
      <w:r>
        <w:rPr>
          <w:sz w:val="27"/>
          <w:szCs w:val="27"/>
        </w:rPr>
        <w:t xml:space="preserve"> абзаце шестом настоящего пункта, </w:t>
      </w:r>
      <w:r w:rsidRPr="005E452C">
        <w:rPr>
          <w:sz w:val="27"/>
          <w:szCs w:val="27"/>
        </w:rPr>
        <w:t>запрашивается в порядке</w:t>
      </w:r>
      <w:r>
        <w:rPr>
          <w:sz w:val="27"/>
          <w:szCs w:val="27"/>
        </w:rPr>
        <w:t xml:space="preserve"> межведомственного информационного </w:t>
      </w:r>
      <w:r w:rsidRPr="005E452C">
        <w:rPr>
          <w:sz w:val="27"/>
          <w:szCs w:val="27"/>
        </w:rPr>
        <w:t>взаимодействия в Управлении</w:t>
      </w:r>
      <w:r>
        <w:rPr>
          <w:sz w:val="27"/>
          <w:szCs w:val="27"/>
        </w:rPr>
        <w:t xml:space="preserve"> Федеральной службы государственной регистрации, </w:t>
      </w:r>
      <w:r>
        <w:rPr>
          <w:color w:val="000000"/>
          <w:lang w:bidi="ru-RU"/>
        </w:rPr>
        <w:t>кадастра и картографии по Ярославской области.</w:t>
      </w:r>
    </w:p>
    <w:p w:rsidR="005E452C" w:rsidRDefault="005E452C" w:rsidP="005E452C">
      <w:pPr>
        <w:pStyle w:val="12"/>
        <w:shd w:val="clear" w:color="auto" w:fill="auto"/>
        <w:spacing w:after="0"/>
        <w:ind w:firstLine="580"/>
        <w:jc w:val="both"/>
      </w:pPr>
      <w:r>
        <w:rPr>
          <w:color w:val="000000"/>
          <w:lang w:bidi="ru-RU"/>
        </w:rPr>
        <w:t>Документ, указанный в абзаце седьмом настоящего пункта, запрашивается с использованием официального сайта Министерства культуры Российской Федерации в информационно-телекоммуникационной сети «Интернет».</w:t>
      </w:r>
    </w:p>
    <w:p w:rsidR="005E452C" w:rsidRDefault="005E452C" w:rsidP="005E452C">
      <w:pPr>
        <w:pStyle w:val="12"/>
        <w:shd w:val="clear" w:color="auto" w:fill="auto"/>
        <w:spacing w:after="0"/>
        <w:ind w:firstLine="580"/>
        <w:jc w:val="both"/>
      </w:pPr>
      <w:r>
        <w:rPr>
          <w:color w:val="000000"/>
          <w:lang w:bidi="ru-RU"/>
        </w:rPr>
        <w:t>Заявитель вправе предоставить полный комплект документов, необходимых для предоставления муниципальной услуги, самостоятельно.</w:t>
      </w:r>
    </w:p>
    <w:p w:rsidR="005E452C" w:rsidRDefault="005E452C" w:rsidP="005E452C">
      <w:pPr>
        <w:pStyle w:val="12"/>
        <w:numPr>
          <w:ilvl w:val="0"/>
          <w:numId w:val="29"/>
        </w:numPr>
        <w:shd w:val="clear" w:color="auto" w:fill="auto"/>
        <w:tabs>
          <w:tab w:val="left" w:pos="1131"/>
        </w:tabs>
        <w:spacing w:after="0"/>
        <w:ind w:firstLine="580"/>
        <w:jc w:val="both"/>
      </w:pPr>
      <w:r>
        <w:rPr>
          <w:color w:val="000000"/>
          <w:lang w:bidi="ru-RU"/>
        </w:rPr>
        <w:t>Основания для отказа в приеме заявления отсутствуют.</w:t>
      </w:r>
    </w:p>
    <w:p w:rsidR="005E452C" w:rsidRPr="005E452C" w:rsidRDefault="005E452C" w:rsidP="005E452C">
      <w:pPr>
        <w:tabs>
          <w:tab w:val="left" w:pos="4082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5E452C">
        <w:rPr>
          <w:sz w:val="27"/>
          <w:szCs w:val="27"/>
        </w:rPr>
        <w:t>2.8.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Исчерпывающий перечень оснований для отказа в предоставлении муниципальной услуги:</w:t>
      </w:r>
    </w:p>
    <w:p w:rsid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отсутствие у лица полномочий на подачу заявления;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proofErr w:type="gramStart"/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proofErr w:type="spellStart"/>
      <w:r w:rsidRPr="005E452C">
        <w:rPr>
          <w:sz w:val="27"/>
          <w:szCs w:val="27"/>
        </w:rPr>
        <w:t>непредоставление</w:t>
      </w:r>
      <w:proofErr w:type="spellEnd"/>
      <w:r w:rsidRPr="005E452C">
        <w:rPr>
          <w:sz w:val="27"/>
          <w:szCs w:val="27"/>
        </w:rPr>
        <w:t xml:space="preserve"> заявителем документов, предусмотренных пунктом 2.6 настоящего раздела административного регламента, обязанность по предоставлению которых возложена на заявителя;</w:t>
      </w:r>
      <w:proofErr w:type="gramEnd"/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lastRenderedPageBreak/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несоответствие заявителя требованиям, указанным в абзаце первом пункта 1.2 раздела 1 административного регламента.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2.9.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Исчерпывающий перечень оснований для отказа в согласовании проекта: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несоответствие содержания проекта данным, содержащимся в Едином государственном реестре объектов культурного наследия (памятников истории и культуры) народов Российской Федерации;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несоответствие проекта содержанию информационных надписей и обозначений на объектах культурного наследия (памятниках истории и культуры) народов Российской Федерации и требованиям к составу проектов установки и содержания информационных надписей и обозначений, на основании которых осуществляется такая установка, утвержденным постановлением Правительства РФ № 1178;</w:t>
      </w:r>
    </w:p>
    <w:p w:rsid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несоответствие утвержденному органом охраны объектов культурного наследия предмету охраны объекта культурного наследия.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2.10.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Предоставление муниципальной услуги осуществляется без взимания платы с заявителей.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2.11.</w:t>
      </w:r>
      <w:r>
        <w:rPr>
          <w:sz w:val="27"/>
          <w:szCs w:val="27"/>
        </w:rPr>
        <w:t xml:space="preserve"> </w:t>
      </w:r>
      <w:r w:rsidRPr="005E452C">
        <w:rPr>
          <w:sz w:val="27"/>
          <w:szCs w:val="27"/>
        </w:rPr>
        <w:t>Максимальный срок ожидания в очереди при подаче заявления - 15 минут. Максимальный срок ожидания в очереди при получении результата предоставления муниципальной услуги - 15 минут. Максимальный срок регистрации заявления и представленных документов - 1 день.</w:t>
      </w:r>
    </w:p>
    <w:p w:rsidR="005E452C" w:rsidRP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Ошибки, опечатки в выданных в результате предоставления муниципальной услуги документах подлежат исправлению в течение 5 дней со дня регистрации соответствующего заявления.</w:t>
      </w:r>
    </w:p>
    <w:p w:rsidR="005E452C" w:rsidRDefault="005E452C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5E452C">
        <w:rPr>
          <w:sz w:val="27"/>
          <w:szCs w:val="27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администрации и (или) должностного лица администрации, плата с заявителя не взимается.</w:t>
      </w:r>
    </w:p>
    <w:p w:rsidR="005E452C" w:rsidRDefault="00C26AFA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2.12.</w:t>
      </w:r>
      <w:r>
        <w:rPr>
          <w:sz w:val="27"/>
          <w:szCs w:val="27"/>
        </w:rPr>
        <w:t xml:space="preserve"> </w:t>
      </w:r>
      <w:r w:rsidRPr="00C26AFA">
        <w:rPr>
          <w:sz w:val="27"/>
          <w:szCs w:val="27"/>
        </w:rPr>
        <w:t>Требования к местам предоставления муниципальной услуги.</w:t>
      </w:r>
    </w:p>
    <w:p w:rsidR="00C26AFA" w:rsidRDefault="00C26AFA" w:rsidP="005E452C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Места предоставления муниципальной услуги (места информирования, ожидания и приема заявителей) располагаются</w:t>
      </w:r>
      <w:r>
        <w:rPr>
          <w:sz w:val="27"/>
          <w:szCs w:val="27"/>
        </w:rPr>
        <w:t xml:space="preserve"> в здании администрации сельского поселения Ишня. </w:t>
      </w:r>
    </w:p>
    <w:p w:rsidR="00C26AFA" w:rsidRPr="00C26AFA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В местах предоставления муниципальной услуги предусматривается возможность доступа к местам общего пользования (туалетам).</w:t>
      </w:r>
    </w:p>
    <w:p w:rsidR="00C26AFA" w:rsidRPr="00C26AFA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Места информирования, предназначенные для ознакомления граждан с информационными материалами и заполнения заявлений, оборудуются информационными стендами с указанием перечня документов, необходимых для получения муниципальной услуги, письменными столами и стульями.</w:t>
      </w:r>
    </w:p>
    <w:p w:rsidR="00C26AFA" w:rsidRPr="00C26AFA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Информационные стенды должны содержать примерные образцы заполнения заявления и перечень документов, необходимых для предоставления муниципальной услуги, а также текст административного регламента, извлечения из нормативных правовых актов, регулирующих предоставление муниципальной услуги, график приема заявителей, номера телефонов для получения справочной информации.</w:t>
      </w:r>
    </w:p>
    <w:p w:rsidR="00C26AFA" w:rsidRPr="00C26AFA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 xml:space="preserve">Места ожидания и приема должны иметь условия, удобные для граждан. Места ожидания и приема оборудуются стульями и должны соответствовать </w:t>
      </w:r>
      <w:r w:rsidRPr="00C26AFA">
        <w:rPr>
          <w:sz w:val="27"/>
          <w:szCs w:val="27"/>
        </w:rPr>
        <w:lastRenderedPageBreak/>
        <w:t>установленным санитарным, противопожарным и иным обязательными нормам и правилам.</w:t>
      </w:r>
    </w:p>
    <w:p w:rsidR="00C26AFA" w:rsidRPr="00C26AFA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В целях организации беспрепятственного доступа инвалидов к месту предоставления муниципальной услуги:</w:t>
      </w:r>
    </w:p>
    <w:p w:rsidR="00C26AFA" w:rsidRPr="00C26AFA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C26AFA">
        <w:rPr>
          <w:sz w:val="27"/>
          <w:szCs w:val="27"/>
        </w:rPr>
        <w:t>пути движения к входу в здание администрации, вход в здание, путь движения к месту предоставления муниципальной услуги, место ожидания, информирования и приема оборудуются в соответствии с требованиями норм и правил, обеспечивающих доступность для инвалидов;</w:t>
      </w:r>
    </w:p>
    <w:p w:rsidR="005E452C" w:rsidRDefault="00C26AFA" w:rsidP="00C26AFA">
      <w:pPr>
        <w:tabs>
          <w:tab w:val="left" w:pos="4082"/>
        </w:tabs>
        <w:ind w:firstLine="709"/>
        <w:jc w:val="both"/>
        <w:rPr>
          <w:sz w:val="27"/>
          <w:szCs w:val="27"/>
        </w:rPr>
      </w:pPr>
      <w:r w:rsidRPr="00C26AFA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C26AFA">
        <w:rPr>
          <w:sz w:val="27"/>
          <w:szCs w:val="27"/>
        </w:rPr>
        <w:t>обеспечивается оказание помощи инвалидам в преодолении барьеров, мешающих им в получении муниципальной услуги наравне с другими лицами;</w:t>
      </w:r>
    </w:p>
    <w:p w:rsidR="000D1F62" w:rsidRPr="009130B8" w:rsidRDefault="0055291F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2.</w:t>
      </w:r>
      <w:r w:rsidR="00C26AFA">
        <w:rPr>
          <w:rFonts w:eastAsiaTheme="minorHAnsi"/>
          <w:sz w:val="27"/>
          <w:szCs w:val="27"/>
          <w:lang w:eastAsia="en-US"/>
        </w:rPr>
        <w:t>1</w:t>
      </w:r>
      <w:r w:rsidRPr="009130B8">
        <w:rPr>
          <w:rFonts w:eastAsiaTheme="minorHAnsi"/>
          <w:sz w:val="27"/>
          <w:szCs w:val="27"/>
          <w:lang w:eastAsia="en-US"/>
        </w:rPr>
        <w:t xml:space="preserve">3. </w:t>
      </w:r>
      <w:r w:rsidR="000D1F62" w:rsidRPr="009130B8">
        <w:rPr>
          <w:rFonts w:eastAsiaTheme="minorHAnsi"/>
          <w:sz w:val="27"/>
          <w:szCs w:val="27"/>
          <w:lang w:eastAsia="en-US"/>
        </w:rPr>
        <w:t xml:space="preserve">Администрация сельского поселения Ишня  не вправе требовать от заявителя: 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9130B8">
        <w:rPr>
          <w:rFonts w:eastAsiaTheme="minorHAnsi"/>
          <w:sz w:val="27"/>
          <w:szCs w:val="27"/>
          <w:lang w:eastAsia="en-US"/>
        </w:rPr>
        <w:t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9130B8">
        <w:rPr>
          <w:rFonts w:eastAsiaTheme="minorHAnsi"/>
          <w:sz w:val="27"/>
          <w:szCs w:val="27"/>
          <w:lang w:eastAsia="en-US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N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9130B8">
        <w:rPr>
          <w:rFonts w:eastAsiaTheme="minorHAnsi"/>
          <w:sz w:val="27"/>
          <w:szCs w:val="27"/>
          <w:lang w:eastAsia="en-US"/>
        </w:rPr>
        <w:t>3) осуществления действий, в том числе согласований, необходимых для  получения муниципальной услуги и связанных с обращением в Администрацию сельского поселения Ишня  Ростовского района Ярославской области,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Федерального закона от 27.07.2010 N 210-ФЗ  «Об организации предоставления государственных и</w:t>
      </w:r>
      <w:proofErr w:type="gramEnd"/>
      <w:r w:rsidRPr="009130B8">
        <w:rPr>
          <w:rFonts w:eastAsiaTheme="minorHAnsi"/>
          <w:sz w:val="27"/>
          <w:szCs w:val="27"/>
          <w:lang w:eastAsia="en-US"/>
        </w:rPr>
        <w:t xml:space="preserve"> муниципальных услуг»;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lastRenderedPageBreak/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D1F62" w:rsidRPr="009130B8" w:rsidRDefault="000D1F62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9130B8">
        <w:rPr>
          <w:rFonts w:eastAsiaTheme="minorHAnsi"/>
          <w:sz w:val="27"/>
          <w:szCs w:val="27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Администрации сельского поселения Ишня  Ростовского района Ярославской области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proofErr w:type="gramEnd"/>
    </w:p>
    <w:p w:rsidR="00A82B81" w:rsidRPr="009130B8" w:rsidRDefault="00A82B81" w:rsidP="000D1F62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9130B8">
        <w:rPr>
          <w:sz w:val="27"/>
          <w:szCs w:val="27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FC76C3" w:rsidRPr="009130B8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7"/>
          <w:szCs w:val="27"/>
          <w:lang w:eastAsia="en-US"/>
        </w:rPr>
      </w:pPr>
      <w:r w:rsidRPr="009130B8">
        <w:rPr>
          <w:rFonts w:eastAsiaTheme="minorHAnsi"/>
          <w:sz w:val="27"/>
          <w:szCs w:val="27"/>
          <w:lang w:eastAsia="en-US"/>
        </w:rPr>
        <w:t>2.1</w:t>
      </w:r>
      <w:r w:rsidR="007106C0">
        <w:rPr>
          <w:rFonts w:eastAsiaTheme="minorHAnsi"/>
          <w:sz w:val="27"/>
          <w:szCs w:val="27"/>
          <w:lang w:eastAsia="en-US"/>
        </w:rPr>
        <w:t>4</w:t>
      </w:r>
      <w:r w:rsidRPr="009130B8">
        <w:rPr>
          <w:rFonts w:eastAsiaTheme="minorHAnsi"/>
          <w:sz w:val="27"/>
          <w:szCs w:val="27"/>
          <w:lang w:eastAsia="en-US"/>
        </w:rPr>
        <w:t xml:space="preserve">. </w:t>
      </w:r>
      <w:r w:rsidR="00C26AFA" w:rsidRPr="00C26AFA">
        <w:rPr>
          <w:rFonts w:eastAsiaTheme="minorHAnsi"/>
          <w:sz w:val="27"/>
          <w:szCs w:val="27"/>
          <w:lang w:eastAsia="en-US"/>
        </w:rPr>
        <w:t>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C3312D" w:rsidRPr="009130B8" w:rsidRDefault="00C3312D" w:rsidP="00784125">
      <w:pPr>
        <w:tabs>
          <w:tab w:val="left" w:pos="7020"/>
        </w:tabs>
        <w:ind w:left="720"/>
        <w:jc w:val="center"/>
        <w:rPr>
          <w:b/>
          <w:sz w:val="27"/>
          <w:szCs w:val="27"/>
        </w:rPr>
      </w:pPr>
    </w:p>
    <w:p w:rsidR="00A82B81" w:rsidRPr="009130B8" w:rsidRDefault="00784125" w:rsidP="00A82B81">
      <w:pPr>
        <w:ind w:firstLine="540"/>
        <w:jc w:val="center"/>
        <w:rPr>
          <w:rFonts w:eastAsia="Calibri"/>
          <w:b/>
          <w:sz w:val="27"/>
          <w:szCs w:val="27"/>
          <w:lang w:eastAsia="en-US"/>
        </w:rPr>
      </w:pPr>
      <w:r w:rsidRPr="009130B8">
        <w:rPr>
          <w:b/>
          <w:sz w:val="27"/>
          <w:szCs w:val="27"/>
        </w:rPr>
        <w:t>3. </w:t>
      </w:r>
      <w:r w:rsidR="00ED504A" w:rsidRPr="009130B8">
        <w:rPr>
          <w:b/>
          <w:sz w:val="27"/>
          <w:szCs w:val="27"/>
        </w:rPr>
        <w:t>Состав, последовательность и сроки выполнения административных процедур, тре</w:t>
      </w:r>
      <w:r w:rsidR="002F75A1" w:rsidRPr="009130B8">
        <w:rPr>
          <w:b/>
          <w:sz w:val="27"/>
          <w:szCs w:val="27"/>
        </w:rPr>
        <w:t>бования к порядку их выполнения</w:t>
      </w:r>
      <w:r w:rsidR="00A82B81" w:rsidRPr="009130B8">
        <w:rPr>
          <w:b/>
          <w:sz w:val="27"/>
          <w:szCs w:val="27"/>
        </w:rPr>
        <w:t xml:space="preserve">, </w:t>
      </w:r>
      <w:r w:rsidR="00A82B81" w:rsidRPr="009130B8">
        <w:rPr>
          <w:rFonts w:eastAsia="Calibri"/>
          <w:b/>
          <w:sz w:val="27"/>
          <w:szCs w:val="27"/>
          <w:lang w:eastAsia="en-US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C3312D" w:rsidRPr="009130B8" w:rsidRDefault="00C3312D" w:rsidP="00784125">
      <w:pPr>
        <w:tabs>
          <w:tab w:val="left" w:pos="7020"/>
        </w:tabs>
        <w:ind w:left="720"/>
        <w:jc w:val="center"/>
        <w:rPr>
          <w:sz w:val="27"/>
          <w:szCs w:val="27"/>
        </w:rPr>
      </w:pPr>
    </w:p>
    <w:p w:rsidR="00D07D09" w:rsidRPr="009130B8" w:rsidRDefault="002F75A1" w:rsidP="00D07D09">
      <w:pPr>
        <w:ind w:firstLine="567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3.1. </w:t>
      </w:r>
      <w:r w:rsidR="00D07D09" w:rsidRPr="009130B8">
        <w:rPr>
          <w:sz w:val="27"/>
          <w:szCs w:val="27"/>
        </w:rPr>
        <w:t>Предоставление муниципальной услуги включает следующие административные процедуры:</w:t>
      </w:r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прием и регистрация заявления и прилагаемых к нему документов - 1 день;</w:t>
      </w:r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рассмотрение заявления и прилагаемых к нему документов, получение документов в рамках межведомственного информационного взаимодействия, при наличии оснований подготовка и направление письма об отказе в предоставлении муниципальной услуги - 15 дней;</w:t>
      </w:r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рассмотрение проекта, подготовка письма о согласовании проекта или письма об отказе в согласовании проекта - 13 дней;</w:t>
      </w:r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направление заявителю письма о согласовании проекта или письма об отказе в согласовании проекта - 1 день.</w:t>
      </w:r>
    </w:p>
    <w:p w:rsidR="00574305" w:rsidRPr="007106C0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  <w:u w:val="single"/>
        </w:rPr>
      </w:pPr>
      <w:r w:rsidRPr="007106C0">
        <w:rPr>
          <w:sz w:val="27"/>
          <w:szCs w:val="27"/>
          <w:u w:val="single"/>
        </w:rPr>
        <w:t>3.2. Прием и регистрация заявления и прилагаемых к нему документов.</w:t>
      </w:r>
    </w:p>
    <w:p w:rsid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lastRenderedPageBreak/>
        <w:t>Основанием для начала административной процедуры является обращение заявителя в администрацию с заявлением и документами в соответствии с пунктом 2.6 раздела 2 административного регламента.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Ответственным за выполнение административной процедуры является специалист Администрации.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Документы предоставляются заявителем в Администраци</w:t>
      </w:r>
      <w:r w:rsidR="00574305">
        <w:rPr>
          <w:sz w:val="27"/>
          <w:szCs w:val="27"/>
        </w:rPr>
        <w:t>ю</w:t>
      </w:r>
      <w:r w:rsidRPr="009130B8">
        <w:rPr>
          <w:sz w:val="27"/>
          <w:szCs w:val="27"/>
        </w:rPr>
        <w:t xml:space="preserve"> в одном экземпляре лично либо через представителя.</w:t>
      </w:r>
    </w:p>
    <w:p w:rsidR="001E0547" w:rsidRPr="009130B8" w:rsidRDefault="001E0547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Специалист Администрации:</w:t>
      </w:r>
    </w:p>
    <w:p w:rsidR="001E0547" w:rsidRPr="009130B8" w:rsidRDefault="00574305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-</w:t>
      </w:r>
      <w:r w:rsidR="001E0547" w:rsidRPr="009130B8">
        <w:rPr>
          <w:sz w:val="27"/>
          <w:szCs w:val="27"/>
        </w:rPr>
        <w:t xml:space="preserve"> устанавливает личность заявителя, либо полномочия представителя</w:t>
      </w:r>
      <w:r w:rsidR="00A82B81" w:rsidRPr="009130B8">
        <w:rPr>
          <w:sz w:val="27"/>
          <w:szCs w:val="27"/>
        </w:rPr>
        <w:t xml:space="preserve">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технологиях и о защите информации"</w:t>
      </w:r>
      <w:r w:rsidR="001E0547" w:rsidRPr="009130B8">
        <w:rPr>
          <w:sz w:val="27"/>
          <w:szCs w:val="27"/>
        </w:rPr>
        <w:t>;</w:t>
      </w:r>
      <w:proofErr w:type="gramEnd"/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сличает представленные экземпляры оригиналов и копий документов либо делает копии с оригиналов документов при необходимости возврата оригиналов документов заявителю, выполняет на копиях надпись "копия верна", заверяет их своей подписью с указанием фамилии и инициалов;</w:t>
      </w:r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регистрирует заявление и предоставленные документы;</w:t>
      </w:r>
    </w:p>
    <w:p w:rsidR="00574305" w:rsidRP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по желанию заявителя ставит отметку о принятии документов к рассмотрению на втором экземпляре заявления, который возвращается заявителю;</w:t>
      </w:r>
    </w:p>
    <w:p w:rsidR="00574305" w:rsidRDefault="00574305" w:rsidP="00574305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574305">
        <w:rPr>
          <w:sz w:val="27"/>
          <w:szCs w:val="27"/>
        </w:rPr>
        <w:t>передает заявление и приложенные к нему документы на рассмотрение</w:t>
      </w:r>
      <w:r>
        <w:rPr>
          <w:sz w:val="27"/>
          <w:szCs w:val="27"/>
        </w:rPr>
        <w:t xml:space="preserve">. </w:t>
      </w:r>
    </w:p>
    <w:p w:rsidR="001E0547" w:rsidRPr="009130B8" w:rsidRDefault="00574305" w:rsidP="001E0547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4305">
        <w:rPr>
          <w:sz w:val="27"/>
          <w:szCs w:val="27"/>
        </w:rPr>
        <w:t xml:space="preserve">Максимальный срок исполнения административной процедуры составляет 1 </w:t>
      </w:r>
      <w:r>
        <w:rPr>
          <w:sz w:val="27"/>
          <w:szCs w:val="27"/>
        </w:rPr>
        <w:t xml:space="preserve">рабочий </w:t>
      </w:r>
      <w:r w:rsidRPr="00574305">
        <w:rPr>
          <w:sz w:val="27"/>
          <w:szCs w:val="27"/>
        </w:rPr>
        <w:t>день.</w:t>
      </w:r>
    </w:p>
    <w:p w:rsidR="005727E4" w:rsidRPr="007106C0" w:rsidRDefault="00574305" w:rsidP="005727E4">
      <w:pPr>
        <w:tabs>
          <w:tab w:val="left" w:pos="7020"/>
        </w:tabs>
        <w:ind w:firstLine="709"/>
        <w:jc w:val="both"/>
        <w:rPr>
          <w:sz w:val="27"/>
          <w:szCs w:val="27"/>
          <w:u w:val="single"/>
        </w:rPr>
      </w:pPr>
      <w:r w:rsidRPr="007106C0">
        <w:rPr>
          <w:sz w:val="27"/>
          <w:szCs w:val="27"/>
          <w:u w:val="single"/>
        </w:rPr>
        <w:t xml:space="preserve">3.3. Рассмотрение заявления и прилагаемых к нему документов, получение документов в рамках межведомственного информационного </w:t>
      </w:r>
      <w:r w:rsidR="005727E4" w:rsidRPr="007106C0">
        <w:rPr>
          <w:sz w:val="27"/>
          <w:szCs w:val="27"/>
          <w:u w:val="single"/>
        </w:rPr>
        <w:t>взаимодействия, при наличии оснований принятие решения об отказе в предоставлении муниципальной услуги.</w:t>
      </w:r>
    </w:p>
    <w:p w:rsidR="001E0547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Основанием для начала административной процедуры является получение</w:t>
      </w:r>
      <w:r>
        <w:rPr>
          <w:sz w:val="27"/>
          <w:szCs w:val="27"/>
        </w:rPr>
        <w:t xml:space="preserve"> </w:t>
      </w:r>
      <w:r w:rsidR="001E0547" w:rsidRPr="009130B8">
        <w:rPr>
          <w:sz w:val="27"/>
          <w:szCs w:val="27"/>
        </w:rPr>
        <w:t>специалист</w:t>
      </w:r>
      <w:r w:rsidR="00C80B1C" w:rsidRPr="009130B8">
        <w:rPr>
          <w:sz w:val="27"/>
          <w:szCs w:val="27"/>
        </w:rPr>
        <w:t>ом</w:t>
      </w:r>
      <w:r w:rsidR="001E0547" w:rsidRPr="009130B8">
        <w:rPr>
          <w:sz w:val="27"/>
          <w:szCs w:val="27"/>
        </w:rPr>
        <w:t xml:space="preserve"> Администрации заявления и приложенных к нему документов.</w:t>
      </w:r>
    </w:p>
    <w:p w:rsid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Начальник отдела по управлению делами Администрации </w:t>
      </w:r>
      <w:r w:rsidRPr="005727E4">
        <w:rPr>
          <w:sz w:val="27"/>
          <w:szCs w:val="27"/>
        </w:rPr>
        <w:t>в течение 1 дня</w:t>
      </w:r>
      <w:r>
        <w:rPr>
          <w:sz w:val="27"/>
          <w:szCs w:val="27"/>
        </w:rPr>
        <w:t xml:space="preserve"> </w:t>
      </w:r>
      <w:r w:rsidRPr="005727E4">
        <w:rPr>
          <w:sz w:val="27"/>
          <w:szCs w:val="27"/>
        </w:rPr>
        <w:t>рассматривает заявление и прилагаемые к нему документы и налагает резолюцию с поручением специалисту</w:t>
      </w:r>
      <w:r>
        <w:rPr>
          <w:sz w:val="27"/>
          <w:szCs w:val="27"/>
        </w:rPr>
        <w:t xml:space="preserve"> Администрации </w:t>
      </w:r>
      <w:r w:rsidRPr="005727E4">
        <w:rPr>
          <w:sz w:val="27"/>
          <w:szCs w:val="27"/>
        </w:rPr>
        <w:t>о рассмотрении и проверке заявления и прилагаемых к нему документов, после чего передает заявление и прилагаемые к нему документы специалисту</w:t>
      </w:r>
      <w:r>
        <w:rPr>
          <w:sz w:val="27"/>
          <w:szCs w:val="27"/>
        </w:rPr>
        <w:t>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Специалист</w:t>
      </w:r>
      <w:r>
        <w:rPr>
          <w:sz w:val="27"/>
          <w:szCs w:val="27"/>
        </w:rPr>
        <w:t xml:space="preserve"> </w:t>
      </w:r>
      <w:r w:rsidRPr="005727E4">
        <w:rPr>
          <w:sz w:val="27"/>
          <w:szCs w:val="27"/>
        </w:rPr>
        <w:t>администрации (далее - специалист)</w:t>
      </w:r>
      <w:r>
        <w:rPr>
          <w:sz w:val="27"/>
          <w:szCs w:val="27"/>
        </w:rPr>
        <w:t xml:space="preserve"> </w:t>
      </w:r>
      <w:r w:rsidRPr="005727E4">
        <w:rPr>
          <w:sz w:val="27"/>
          <w:szCs w:val="27"/>
        </w:rPr>
        <w:t>при непредставлении заявителем документов, указанных в абзацах шестом и седьмом пункта 2.6 раздела 2 административного регламента, в течение 2 дней направляет межведомственный запрос в соответствующие органы либо получает необходимые документы (сведения) из официальных источников опубликования.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 xml:space="preserve">После получения полного комплекта документов, указанных в пункте 2.6 раздела 2 административного регламента, специалист устанавливает наличие </w:t>
      </w:r>
      <w:r w:rsidRPr="005727E4">
        <w:rPr>
          <w:sz w:val="27"/>
          <w:szCs w:val="27"/>
        </w:rPr>
        <w:lastRenderedPageBreak/>
        <w:t>или отсутствие обстоятельств, указанных в пункте 2.8 раздела 2 административного регламента.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 xml:space="preserve">При наличии указанных обстоятельств специалист оформляет решение </w:t>
      </w:r>
      <w:proofErr w:type="gramStart"/>
      <w:r w:rsidRPr="005727E4">
        <w:rPr>
          <w:sz w:val="27"/>
          <w:szCs w:val="27"/>
        </w:rPr>
        <w:t>об отказе в предоставлении муниципальной услуги путем подготовки заявителю проекта письма за подписью</w:t>
      </w:r>
      <w:r>
        <w:rPr>
          <w:sz w:val="27"/>
          <w:szCs w:val="27"/>
        </w:rPr>
        <w:t xml:space="preserve"> Главы сельского поселения </w:t>
      </w:r>
      <w:r w:rsidRPr="005727E4">
        <w:rPr>
          <w:sz w:val="27"/>
          <w:szCs w:val="27"/>
        </w:rPr>
        <w:t>об отказе в</w:t>
      </w:r>
      <w:r>
        <w:rPr>
          <w:sz w:val="27"/>
          <w:szCs w:val="27"/>
        </w:rPr>
        <w:t xml:space="preserve"> </w:t>
      </w:r>
      <w:r w:rsidRPr="005727E4">
        <w:rPr>
          <w:sz w:val="27"/>
          <w:szCs w:val="27"/>
        </w:rPr>
        <w:t>предоставлении</w:t>
      </w:r>
      <w:proofErr w:type="gramEnd"/>
      <w:r w:rsidRPr="005727E4">
        <w:rPr>
          <w:sz w:val="27"/>
          <w:szCs w:val="27"/>
        </w:rPr>
        <w:t xml:space="preserve"> муниципальной услуги с указанием причин такого отказа и передает два экземпляра проекта данного письма на подпись</w:t>
      </w:r>
      <w:r>
        <w:rPr>
          <w:sz w:val="27"/>
          <w:szCs w:val="27"/>
        </w:rPr>
        <w:t xml:space="preserve">. 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сельского поселения </w:t>
      </w:r>
      <w:r w:rsidRPr="005727E4">
        <w:rPr>
          <w:sz w:val="27"/>
          <w:szCs w:val="27"/>
        </w:rPr>
        <w:t xml:space="preserve">подписывает письмо заявителю </w:t>
      </w:r>
      <w:proofErr w:type="gramStart"/>
      <w:r w:rsidRPr="005727E4">
        <w:rPr>
          <w:sz w:val="27"/>
          <w:szCs w:val="27"/>
        </w:rPr>
        <w:t>об отказе в предоставлении муниципальной услуги в течение одного дня со дня его поступления от специалиста</w:t>
      </w:r>
      <w:proofErr w:type="gramEnd"/>
      <w:r w:rsidRPr="005727E4">
        <w:rPr>
          <w:sz w:val="27"/>
          <w:szCs w:val="27"/>
        </w:rPr>
        <w:t>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Письмо об отказе в предоставлении муниципальной услуги направляется заявителю не позднее следующего дня за днем его подписания.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Максимальный срок исполнения административной процедуры составляет 15 дней.</w:t>
      </w:r>
    </w:p>
    <w:p w:rsidR="007106C0" w:rsidRPr="007106C0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  <w:u w:val="single"/>
        </w:rPr>
      </w:pPr>
      <w:r w:rsidRPr="007106C0">
        <w:rPr>
          <w:sz w:val="27"/>
          <w:szCs w:val="27"/>
          <w:u w:val="single"/>
        </w:rPr>
        <w:t xml:space="preserve">3.4. </w:t>
      </w:r>
      <w:r w:rsidR="007106C0" w:rsidRPr="007106C0">
        <w:rPr>
          <w:sz w:val="27"/>
          <w:szCs w:val="27"/>
          <w:u w:val="single"/>
        </w:rPr>
        <w:t>Рассмотрение проекта, подготовка письма о согласовании проекта или письма об отказе в согласовании проекта</w:t>
      </w:r>
      <w:r w:rsidR="007106C0">
        <w:rPr>
          <w:sz w:val="27"/>
          <w:szCs w:val="27"/>
          <w:u w:val="single"/>
        </w:rPr>
        <w:t>.</w:t>
      </w:r>
      <w:r w:rsidR="007106C0" w:rsidRPr="007106C0">
        <w:rPr>
          <w:sz w:val="27"/>
          <w:szCs w:val="27"/>
          <w:u w:val="single"/>
        </w:rPr>
        <w:t xml:space="preserve"> </w:t>
      </w:r>
    </w:p>
    <w:p w:rsid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При отсутствии обстоятельств, указанных в пункте 2.8 раздела 2 административного регламента, специалист проводит проверку соответствия проекта требованиям, установленным постановлением Правительства РФ № 1178, устанавливает наличие или отсутствие обстоятельств, указанных в пункте 2.9 раздела 2 административного регламента.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При отсутствии указанных обстоятельств, специалист осуществляет подготовку проекта письма о согласовании проекта, при их наличии - проекта письма об отказе в согласовании проекта с указанием причин отказа.</w:t>
      </w:r>
    </w:p>
    <w:p w:rsid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Два экземпляра проекта письма о согласовании проекта или проекта письма об отказе в согласовании проекта, а также проект специалист передает на подпись и утверждение</w:t>
      </w:r>
      <w:r>
        <w:rPr>
          <w:sz w:val="27"/>
          <w:szCs w:val="27"/>
        </w:rPr>
        <w:t xml:space="preserve"> Главе сельского поселения. </w:t>
      </w:r>
    </w:p>
    <w:p w:rsidR="005727E4" w:rsidRDefault="005727E4" w:rsidP="005727E4">
      <w:pPr>
        <w:pStyle w:val="12"/>
        <w:shd w:val="clear" w:color="auto" w:fill="auto"/>
        <w:tabs>
          <w:tab w:val="left" w:leader="underscore" w:pos="3624"/>
        </w:tabs>
        <w:spacing w:after="0"/>
        <w:ind w:firstLine="560"/>
        <w:jc w:val="both"/>
      </w:pPr>
      <w:r>
        <w:rPr>
          <w:sz w:val="27"/>
          <w:szCs w:val="27"/>
        </w:rPr>
        <w:t xml:space="preserve">Глава сельского поселения </w:t>
      </w:r>
      <w:r>
        <w:rPr>
          <w:color w:val="000000"/>
          <w:lang w:bidi="ru-RU"/>
        </w:rPr>
        <w:t>подписывает письмо заявителю и утверждает проект в течение одного дня со дня его поступления от специалиста.</w:t>
      </w:r>
    </w:p>
    <w:p w:rsidR="005727E4" w:rsidRDefault="005727E4" w:rsidP="005727E4">
      <w:pPr>
        <w:pStyle w:val="12"/>
        <w:shd w:val="clear" w:color="auto" w:fill="auto"/>
        <w:spacing w:after="0"/>
        <w:ind w:firstLine="560"/>
        <w:jc w:val="both"/>
      </w:pPr>
      <w:r>
        <w:rPr>
          <w:color w:val="000000"/>
          <w:lang w:bidi="ru-RU"/>
        </w:rPr>
        <w:t>Максимальный срок исполнения административной процедуры составляет 13 дней.</w:t>
      </w:r>
    </w:p>
    <w:p w:rsidR="005727E4" w:rsidRPr="007106C0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  <w:u w:val="single"/>
        </w:rPr>
      </w:pPr>
      <w:r w:rsidRPr="007106C0">
        <w:rPr>
          <w:sz w:val="27"/>
          <w:szCs w:val="27"/>
          <w:u w:val="single"/>
        </w:rPr>
        <w:t>3.5. Направление заявителю письма о согласовании проекта или письма об отказе в согласовании проекта.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 xml:space="preserve">Специалист </w:t>
      </w:r>
      <w:r>
        <w:rPr>
          <w:sz w:val="27"/>
          <w:szCs w:val="27"/>
        </w:rPr>
        <w:t>отдела по управлению делами Администрации</w:t>
      </w:r>
      <w:r w:rsidRPr="005727E4">
        <w:rPr>
          <w:sz w:val="27"/>
          <w:szCs w:val="27"/>
        </w:rPr>
        <w:t xml:space="preserve"> регистрирует подписанное письмо о согласовании проекта или письмо об отказе в согласовании проекта и направляет его заказным почтовым отправлением с уведомлением о вручении либо в форме электронного документа посредством информационно-телекоммуникационной сети «Интернет» с утвержденным проектом (в случае его утверждения).</w:t>
      </w:r>
    </w:p>
    <w:p w:rsidR="005727E4" w:rsidRP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>Максимальный срок исполнения административной процедуры составляет 1 день.</w:t>
      </w:r>
    </w:p>
    <w:p w:rsidR="005727E4" w:rsidRDefault="005727E4" w:rsidP="005727E4">
      <w:pPr>
        <w:tabs>
          <w:tab w:val="left" w:pos="7020"/>
        </w:tabs>
        <w:ind w:firstLine="709"/>
        <w:jc w:val="both"/>
        <w:rPr>
          <w:sz w:val="27"/>
          <w:szCs w:val="27"/>
        </w:rPr>
      </w:pPr>
      <w:r w:rsidRPr="005727E4">
        <w:rPr>
          <w:sz w:val="27"/>
          <w:szCs w:val="27"/>
        </w:rPr>
        <w:t xml:space="preserve"> </w:t>
      </w:r>
    </w:p>
    <w:p w:rsidR="00784125" w:rsidRPr="009130B8" w:rsidRDefault="00784125" w:rsidP="005727E4">
      <w:pPr>
        <w:tabs>
          <w:tab w:val="left" w:pos="7020"/>
        </w:tabs>
        <w:ind w:firstLine="709"/>
        <w:jc w:val="center"/>
        <w:rPr>
          <w:b/>
          <w:sz w:val="27"/>
          <w:szCs w:val="27"/>
        </w:rPr>
      </w:pPr>
      <w:r w:rsidRPr="009130B8">
        <w:rPr>
          <w:b/>
          <w:sz w:val="27"/>
          <w:szCs w:val="27"/>
        </w:rPr>
        <w:t xml:space="preserve">4. Формы </w:t>
      </w:r>
      <w:proofErr w:type="gramStart"/>
      <w:r w:rsidRPr="009130B8">
        <w:rPr>
          <w:b/>
          <w:sz w:val="27"/>
          <w:szCs w:val="27"/>
        </w:rPr>
        <w:t>контроля за</w:t>
      </w:r>
      <w:proofErr w:type="gramEnd"/>
      <w:r w:rsidRPr="009130B8">
        <w:rPr>
          <w:b/>
          <w:sz w:val="27"/>
          <w:szCs w:val="27"/>
        </w:rPr>
        <w:t xml:space="preserve"> исполнением регламента.</w:t>
      </w:r>
    </w:p>
    <w:p w:rsidR="00784125" w:rsidRPr="009130B8" w:rsidRDefault="00784125" w:rsidP="00784125">
      <w:pPr>
        <w:tabs>
          <w:tab w:val="left" w:pos="7020"/>
        </w:tabs>
        <w:ind w:firstLine="709"/>
        <w:jc w:val="center"/>
        <w:rPr>
          <w:b/>
          <w:sz w:val="27"/>
          <w:szCs w:val="27"/>
        </w:rPr>
      </w:pPr>
    </w:p>
    <w:p w:rsidR="00711087" w:rsidRDefault="00784125" w:rsidP="007841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 xml:space="preserve">4.1. Текущий </w:t>
      </w:r>
      <w:proofErr w:type="gramStart"/>
      <w:r w:rsidRPr="009130B8">
        <w:rPr>
          <w:sz w:val="27"/>
          <w:szCs w:val="27"/>
        </w:rPr>
        <w:t>контроль за</w:t>
      </w:r>
      <w:proofErr w:type="gramEnd"/>
      <w:r w:rsidRPr="009130B8">
        <w:rPr>
          <w:sz w:val="27"/>
          <w:szCs w:val="27"/>
        </w:rPr>
        <w:t xml:space="preserve"> принятием решений, соблюдением и исполнением положений </w:t>
      </w:r>
      <w:r w:rsidR="005727E4">
        <w:rPr>
          <w:sz w:val="27"/>
          <w:szCs w:val="27"/>
        </w:rPr>
        <w:t xml:space="preserve">административного </w:t>
      </w:r>
      <w:r w:rsidRPr="009130B8">
        <w:rPr>
          <w:sz w:val="27"/>
          <w:szCs w:val="27"/>
        </w:rPr>
        <w:t xml:space="preserve">регламента и иных нормативных </w:t>
      </w:r>
      <w:r w:rsidRPr="009130B8">
        <w:rPr>
          <w:sz w:val="27"/>
          <w:szCs w:val="27"/>
        </w:rPr>
        <w:lastRenderedPageBreak/>
        <w:t xml:space="preserve">правовых актов,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услуги, а также путём организации проведения проверок в ходе предоставления муниципальной услуги. </w:t>
      </w:r>
    </w:p>
    <w:p w:rsidR="00711087" w:rsidRDefault="00711087" w:rsidP="0071108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11087">
        <w:rPr>
          <w:sz w:val="27"/>
          <w:szCs w:val="27"/>
        </w:rPr>
        <w:t xml:space="preserve">Последующий </w:t>
      </w:r>
      <w:proofErr w:type="gramStart"/>
      <w:r w:rsidRPr="00711087">
        <w:rPr>
          <w:sz w:val="27"/>
          <w:szCs w:val="27"/>
        </w:rPr>
        <w:t>контроль за</w:t>
      </w:r>
      <w:proofErr w:type="gramEnd"/>
      <w:r w:rsidRPr="00711087">
        <w:rPr>
          <w:sz w:val="27"/>
          <w:szCs w:val="27"/>
        </w:rPr>
        <w:t xml:space="preserve"> исполнением административного регламента осуществляется </w:t>
      </w:r>
      <w:r w:rsidRPr="00711087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>Главой сельского поселения</w:t>
      </w:r>
      <w:r w:rsidRPr="00711087">
        <w:rPr>
          <w:sz w:val="27"/>
          <w:szCs w:val="27"/>
        </w:rPr>
        <w:t xml:space="preserve"> путем проведения</w:t>
      </w:r>
      <w:r>
        <w:rPr>
          <w:sz w:val="27"/>
          <w:szCs w:val="27"/>
        </w:rPr>
        <w:t xml:space="preserve"> </w:t>
      </w:r>
      <w:r w:rsidRPr="00711087">
        <w:rPr>
          <w:sz w:val="27"/>
          <w:szCs w:val="27"/>
        </w:rPr>
        <w:t>плановых и внеплановых проверок.</w:t>
      </w:r>
    </w:p>
    <w:p w:rsid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По результатам проверок Глава сельского поселения Ишня даёт уполномоченному специалисту</w:t>
      </w:r>
      <w:r w:rsidRPr="009130B8">
        <w:rPr>
          <w:i/>
          <w:sz w:val="27"/>
          <w:szCs w:val="27"/>
        </w:rPr>
        <w:t xml:space="preserve"> </w:t>
      </w:r>
      <w:r w:rsidRPr="009130B8">
        <w:rPr>
          <w:sz w:val="27"/>
          <w:szCs w:val="27"/>
        </w:rPr>
        <w:t>указания по устранению выявленных нарушений и контролирует их исполнение.</w:t>
      </w:r>
    </w:p>
    <w:p w:rsidR="00711087" w:rsidRPr="009130B8" w:rsidRDefault="00711087" w:rsidP="007841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11087">
        <w:rPr>
          <w:sz w:val="27"/>
          <w:szCs w:val="27"/>
        </w:rPr>
        <w:t>Текущий и последующий контроль может включать рассмотрение, принятие решений и подготовку ответов на обращения заинтересованных лиц, содержащие жалобы на решения и действия (бездействие), принимаемые (осуществляемые) в ходе предоставления муниципальной услуги.</w:t>
      </w:r>
    </w:p>
    <w:p w:rsidR="00711087" w:rsidRPr="00711087" w:rsidRDefault="00784125" w:rsidP="00711087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4.2.</w:t>
      </w:r>
      <w:r w:rsidR="00711087" w:rsidRPr="00711087">
        <w:rPr>
          <w:sz w:val="27"/>
          <w:szCs w:val="27"/>
        </w:rPr>
        <w:tab/>
        <w:t>По результатам проверок лица, допустившие нарушения административного регламента, могут быть привлечены к дисциплинарной</w:t>
      </w:r>
      <w:r w:rsidR="00711087">
        <w:rPr>
          <w:sz w:val="27"/>
          <w:szCs w:val="27"/>
        </w:rPr>
        <w:t xml:space="preserve"> </w:t>
      </w:r>
      <w:r w:rsidR="00711087" w:rsidRPr="00711087">
        <w:rPr>
          <w:sz w:val="27"/>
          <w:szCs w:val="27"/>
        </w:rPr>
        <w:t xml:space="preserve"> ответственности в соответствии с Трудовым кодексом Российской Федерации, законодательством о муниципальной службе.</w:t>
      </w:r>
    </w:p>
    <w:p w:rsidR="00784125" w:rsidRDefault="00711087" w:rsidP="00711087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711087">
        <w:rPr>
          <w:sz w:val="27"/>
          <w:szCs w:val="27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711087" w:rsidRPr="009130B8" w:rsidRDefault="00711087" w:rsidP="00711087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</w:p>
    <w:p w:rsidR="00784125" w:rsidRPr="009130B8" w:rsidRDefault="00784125" w:rsidP="00784125">
      <w:pPr>
        <w:tabs>
          <w:tab w:val="left" w:pos="7020"/>
        </w:tabs>
        <w:ind w:firstLine="709"/>
        <w:jc w:val="center"/>
        <w:rPr>
          <w:b/>
          <w:sz w:val="27"/>
          <w:szCs w:val="27"/>
        </w:rPr>
      </w:pPr>
      <w:r w:rsidRPr="009130B8">
        <w:rPr>
          <w:b/>
          <w:sz w:val="27"/>
          <w:szCs w:val="27"/>
        </w:rPr>
        <w:t xml:space="preserve">5. Досудебный (внесудебный) порядок обжалования решений и действий (бездействия), Администрации сельского поселения </w:t>
      </w:r>
      <w:proofErr w:type="gramStart"/>
      <w:r w:rsidRPr="009130B8">
        <w:rPr>
          <w:b/>
          <w:sz w:val="27"/>
          <w:szCs w:val="27"/>
        </w:rPr>
        <w:t>Ишня</w:t>
      </w:r>
      <w:proofErr w:type="gramEnd"/>
      <w:r w:rsidRPr="009130B8">
        <w:rPr>
          <w:b/>
          <w:sz w:val="27"/>
          <w:szCs w:val="27"/>
        </w:rPr>
        <w:t xml:space="preserve"> а также должностных лиц и муниципальных служащих Администрации сельского поселения Ишня.</w:t>
      </w:r>
    </w:p>
    <w:p w:rsidR="00784125" w:rsidRPr="009130B8" w:rsidRDefault="00784125" w:rsidP="00784125">
      <w:pPr>
        <w:tabs>
          <w:tab w:val="left" w:pos="7020"/>
        </w:tabs>
        <w:ind w:firstLine="709"/>
        <w:jc w:val="both"/>
        <w:rPr>
          <w:sz w:val="27"/>
          <w:szCs w:val="27"/>
        </w:rPr>
      </w:pP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784125" w:rsidRPr="009130B8" w:rsidRDefault="00711087" w:rsidP="0078412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1)</w:t>
      </w:r>
      <w:r w:rsidR="00784125" w:rsidRPr="009130B8">
        <w:rPr>
          <w:sz w:val="27"/>
          <w:szCs w:val="27"/>
        </w:rPr>
        <w:t xml:space="preserve"> </w:t>
      </w:r>
      <w:r>
        <w:rPr>
          <w:sz w:val="27"/>
          <w:szCs w:val="27"/>
        </w:rPr>
        <w:t>н</w:t>
      </w:r>
      <w:r w:rsidR="00784125" w:rsidRPr="009130B8">
        <w:rPr>
          <w:sz w:val="27"/>
          <w:szCs w:val="27"/>
        </w:rPr>
        <w:t>арушение срока регистрации запроса заявителя о предоставлении муниципальной услуги.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2</w:t>
      </w:r>
      <w:r w:rsidR="00711087">
        <w:rPr>
          <w:sz w:val="27"/>
          <w:szCs w:val="27"/>
        </w:rPr>
        <w:t>)</w:t>
      </w:r>
      <w:r w:rsidRPr="009130B8">
        <w:rPr>
          <w:sz w:val="27"/>
          <w:szCs w:val="27"/>
        </w:rPr>
        <w:t xml:space="preserve"> </w:t>
      </w:r>
      <w:r w:rsidR="00711087">
        <w:rPr>
          <w:sz w:val="27"/>
          <w:szCs w:val="27"/>
        </w:rPr>
        <w:t>н</w:t>
      </w:r>
      <w:r w:rsidRPr="009130B8">
        <w:rPr>
          <w:sz w:val="27"/>
          <w:szCs w:val="27"/>
        </w:rPr>
        <w:t>арушение срока предоставления муниципальной услуги.</w:t>
      </w:r>
    </w:p>
    <w:p w:rsidR="00903F2A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3</w:t>
      </w:r>
      <w:r w:rsidR="00711087">
        <w:rPr>
          <w:sz w:val="27"/>
          <w:szCs w:val="27"/>
        </w:rPr>
        <w:t>)</w:t>
      </w:r>
      <w:r w:rsidRPr="009130B8">
        <w:rPr>
          <w:sz w:val="27"/>
          <w:szCs w:val="27"/>
        </w:rPr>
        <w:t xml:space="preserve"> </w:t>
      </w:r>
      <w:r w:rsidR="00711087">
        <w:rPr>
          <w:sz w:val="27"/>
          <w:szCs w:val="27"/>
        </w:rPr>
        <w:t>т</w:t>
      </w:r>
      <w:r w:rsidRPr="009130B8">
        <w:rPr>
          <w:sz w:val="27"/>
          <w:szCs w:val="27"/>
        </w:rPr>
        <w:t xml:space="preserve">ребование у заявителя </w:t>
      </w:r>
      <w:r w:rsidRPr="009130B8">
        <w:rPr>
          <w:sz w:val="27"/>
          <w:szCs w:val="27"/>
          <w:shd w:val="clear" w:color="auto" w:fill="FFFFFF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9130B8">
        <w:rPr>
          <w:sz w:val="27"/>
          <w:szCs w:val="27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 w:rsidR="00903F2A" w:rsidRPr="009130B8">
        <w:rPr>
          <w:sz w:val="27"/>
          <w:szCs w:val="27"/>
        </w:rPr>
        <w:t>ставления муниципальной услуги.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lastRenderedPageBreak/>
        <w:t>4</w:t>
      </w:r>
      <w:r w:rsidR="00711087">
        <w:rPr>
          <w:sz w:val="27"/>
          <w:szCs w:val="27"/>
        </w:rPr>
        <w:t>)</w:t>
      </w:r>
      <w:r w:rsidRPr="009130B8">
        <w:rPr>
          <w:sz w:val="27"/>
          <w:szCs w:val="27"/>
        </w:rPr>
        <w:t xml:space="preserve"> </w:t>
      </w:r>
      <w:r w:rsidR="00711087">
        <w:rPr>
          <w:sz w:val="27"/>
          <w:szCs w:val="27"/>
        </w:rPr>
        <w:t>о</w:t>
      </w:r>
      <w:r w:rsidRPr="009130B8">
        <w:rPr>
          <w:sz w:val="27"/>
          <w:szCs w:val="27"/>
        </w:rPr>
        <w:t>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proofErr w:type="gramStart"/>
      <w:r w:rsidRPr="009130B8">
        <w:rPr>
          <w:sz w:val="27"/>
          <w:szCs w:val="27"/>
        </w:rPr>
        <w:t>5</w:t>
      </w:r>
      <w:r w:rsidR="00711087">
        <w:rPr>
          <w:sz w:val="27"/>
          <w:szCs w:val="27"/>
        </w:rPr>
        <w:t>)</w:t>
      </w:r>
      <w:r w:rsidRPr="009130B8">
        <w:rPr>
          <w:sz w:val="27"/>
          <w:szCs w:val="27"/>
        </w:rPr>
        <w:t xml:space="preserve"> </w:t>
      </w:r>
      <w:r w:rsidR="00711087">
        <w:rPr>
          <w:sz w:val="27"/>
          <w:szCs w:val="27"/>
        </w:rPr>
        <w:t>о</w:t>
      </w:r>
      <w:r w:rsidRPr="009130B8">
        <w:rPr>
          <w:sz w:val="27"/>
          <w:szCs w:val="27"/>
        </w:rPr>
        <w:t>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6</w:t>
      </w:r>
      <w:r w:rsidR="00711087">
        <w:rPr>
          <w:sz w:val="27"/>
          <w:szCs w:val="27"/>
        </w:rPr>
        <w:t>)</w:t>
      </w:r>
      <w:r w:rsidRPr="009130B8">
        <w:rPr>
          <w:sz w:val="27"/>
          <w:szCs w:val="27"/>
        </w:rPr>
        <w:t xml:space="preserve">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  <w:proofErr w:type="gramStart"/>
      <w:r w:rsidRPr="009130B8">
        <w:rPr>
          <w:sz w:val="27"/>
          <w:szCs w:val="27"/>
        </w:rPr>
        <w:t>7</w:t>
      </w:r>
      <w:r w:rsidR="00711087">
        <w:rPr>
          <w:sz w:val="27"/>
          <w:szCs w:val="27"/>
        </w:rPr>
        <w:t>)</w:t>
      </w:r>
      <w:r w:rsidRPr="009130B8">
        <w:rPr>
          <w:sz w:val="27"/>
          <w:szCs w:val="27"/>
        </w:rPr>
        <w:t xml:space="preserve"> </w:t>
      </w:r>
      <w:r w:rsidR="00711087">
        <w:rPr>
          <w:sz w:val="27"/>
          <w:szCs w:val="27"/>
        </w:rPr>
        <w:t>о</w:t>
      </w:r>
      <w:r w:rsidRPr="009130B8">
        <w:rPr>
          <w:sz w:val="27"/>
          <w:szCs w:val="27"/>
        </w:rPr>
        <w:t>тказ Администрации сельского поселения Ишня,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03F2A" w:rsidRPr="009130B8" w:rsidRDefault="00784125" w:rsidP="00784125">
      <w:pPr>
        <w:ind w:firstLine="709"/>
        <w:jc w:val="both"/>
        <w:rPr>
          <w:color w:val="000000" w:themeColor="text1"/>
          <w:sz w:val="27"/>
          <w:szCs w:val="27"/>
          <w:shd w:val="clear" w:color="auto" w:fill="FFFFFF"/>
        </w:rPr>
      </w:pPr>
      <w:r w:rsidRPr="009130B8">
        <w:rPr>
          <w:color w:val="000000" w:themeColor="text1"/>
          <w:sz w:val="27"/>
          <w:szCs w:val="27"/>
          <w:shd w:val="clear" w:color="auto" w:fill="FFFFFF"/>
        </w:rPr>
        <w:t>8</w:t>
      </w:r>
      <w:r w:rsidR="00711087">
        <w:rPr>
          <w:color w:val="000000" w:themeColor="text1"/>
          <w:sz w:val="27"/>
          <w:szCs w:val="27"/>
          <w:shd w:val="clear" w:color="auto" w:fill="FFFFFF"/>
        </w:rPr>
        <w:t>)</w:t>
      </w:r>
      <w:r w:rsidRPr="009130B8">
        <w:rPr>
          <w:color w:val="000000" w:themeColor="text1"/>
          <w:sz w:val="27"/>
          <w:szCs w:val="27"/>
          <w:shd w:val="clear" w:color="auto" w:fill="FFFFFF"/>
        </w:rPr>
        <w:t xml:space="preserve"> </w:t>
      </w:r>
      <w:r w:rsidR="00711087">
        <w:rPr>
          <w:color w:val="000000" w:themeColor="text1"/>
          <w:sz w:val="27"/>
          <w:szCs w:val="27"/>
          <w:shd w:val="clear" w:color="auto" w:fill="FFFFFF"/>
        </w:rPr>
        <w:t>н</w:t>
      </w:r>
      <w:r w:rsidRPr="009130B8">
        <w:rPr>
          <w:color w:val="000000" w:themeColor="text1"/>
          <w:sz w:val="27"/>
          <w:szCs w:val="27"/>
          <w:shd w:val="clear" w:color="auto" w:fill="FFFFFF"/>
        </w:rPr>
        <w:t xml:space="preserve">арушение срока или порядка выдачи документов по результатам предоставления муниципальной услуги. </w:t>
      </w:r>
    </w:p>
    <w:p w:rsidR="00CC233F" w:rsidRPr="00CC233F" w:rsidRDefault="00CC233F" w:rsidP="00CC233F">
      <w:pPr>
        <w:ind w:firstLine="709"/>
        <w:jc w:val="both"/>
        <w:rPr>
          <w:sz w:val="27"/>
          <w:szCs w:val="27"/>
          <w:shd w:val="clear" w:color="auto" w:fill="FFFFFF"/>
        </w:rPr>
      </w:pPr>
      <w:proofErr w:type="gramStart"/>
      <w:r w:rsidRPr="00CC233F">
        <w:rPr>
          <w:sz w:val="27"/>
          <w:szCs w:val="27"/>
          <w:shd w:val="clear" w:color="auto" w:fill="FFFFFF"/>
        </w:rPr>
        <w:t>9)</w:t>
      </w:r>
      <w:r>
        <w:rPr>
          <w:sz w:val="27"/>
          <w:szCs w:val="27"/>
          <w:shd w:val="clear" w:color="auto" w:fill="FFFFFF"/>
        </w:rPr>
        <w:t xml:space="preserve"> </w:t>
      </w:r>
      <w:r w:rsidRPr="00CC233F">
        <w:rPr>
          <w:sz w:val="27"/>
          <w:szCs w:val="27"/>
          <w:shd w:val="clear" w:color="auto" w:fill="FFFFFF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Ярославской области, муниципальными правовыми актами;</w:t>
      </w:r>
      <w:proofErr w:type="gramEnd"/>
    </w:p>
    <w:p w:rsidR="00CC233F" w:rsidRDefault="00CC233F" w:rsidP="00CC233F">
      <w:pPr>
        <w:ind w:firstLine="709"/>
        <w:jc w:val="both"/>
        <w:rPr>
          <w:sz w:val="27"/>
          <w:szCs w:val="27"/>
          <w:shd w:val="clear" w:color="auto" w:fill="FFFFFF"/>
        </w:rPr>
      </w:pPr>
      <w:r w:rsidRPr="00CC233F">
        <w:rPr>
          <w:sz w:val="27"/>
          <w:szCs w:val="27"/>
          <w:shd w:val="clear" w:color="auto" w:fill="FFFFFF"/>
        </w:rPr>
        <w:t>10)</w:t>
      </w:r>
      <w:r w:rsidRPr="00CC233F">
        <w:rPr>
          <w:sz w:val="27"/>
          <w:szCs w:val="27"/>
          <w:shd w:val="clear" w:color="auto" w:fill="FFFFFF"/>
        </w:rPr>
        <w:tab/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210-ФЗ.</w:t>
      </w:r>
    </w:p>
    <w:p w:rsidR="00657581" w:rsidRPr="009130B8" w:rsidRDefault="00784125" w:rsidP="00657581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</w:t>
      </w:r>
      <w:r w:rsidR="00657581">
        <w:rPr>
          <w:sz w:val="27"/>
          <w:szCs w:val="27"/>
        </w:rPr>
        <w:t>3</w:t>
      </w:r>
      <w:r w:rsidRPr="009130B8">
        <w:rPr>
          <w:sz w:val="27"/>
          <w:szCs w:val="27"/>
        </w:rPr>
        <w:t>. Жалоба подается в письменной форме на бумажном носителе либо в электронной форме</w:t>
      </w:r>
      <w:r w:rsidR="00657581" w:rsidRPr="00657581">
        <w:rPr>
          <w:sz w:val="27"/>
          <w:szCs w:val="27"/>
        </w:rPr>
        <w:t xml:space="preserve"> </w:t>
      </w:r>
      <w:r w:rsidR="00657581" w:rsidRPr="009130B8">
        <w:rPr>
          <w:sz w:val="27"/>
          <w:szCs w:val="27"/>
        </w:rPr>
        <w:t xml:space="preserve">в Администрацию сельского поселения на имя Главы сельского поселения Ишня.  </w:t>
      </w:r>
    </w:p>
    <w:p w:rsidR="00657581" w:rsidRDefault="00657581" w:rsidP="00784125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 xml:space="preserve">Жалоба на решения и действия (бездействие) </w:t>
      </w:r>
      <w:r>
        <w:rPr>
          <w:sz w:val="27"/>
          <w:szCs w:val="27"/>
        </w:rPr>
        <w:t>Г</w:t>
      </w:r>
      <w:r w:rsidRPr="00657581">
        <w:rPr>
          <w:sz w:val="27"/>
          <w:szCs w:val="27"/>
        </w:rPr>
        <w:t xml:space="preserve">лавы </w:t>
      </w:r>
      <w:r>
        <w:rPr>
          <w:sz w:val="27"/>
          <w:szCs w:val="27"/>
        </w:rPr>
        <w:t xml:space="preserve">сельского поселения </w:t>
      </w:r>
      <w:r w:rsidRPr="00657581">
        <w:rPr>
          <w:sz w:val="27"/>
          <w:szCs w:val="27"/>
        </w:rPr>
        <w:t xml:space="preserve">рассматривается главой </w:t>
      </w:r>
      <w:r>
        <w:rPr>
          <w:sz w:val="27"/>
          <w:szCs w:val="27"/>
        </w:rPr>
        <w:t>сельского поселения</w:t>
      </w:r>
      <w:r w:rsidRPr="00657581">
        <w:rPr>
          <w:sz w:val="27"/>
          <w:szCs w:val="27"/>
        </w:rPr>
        <w:t>.</w:t>
      </w:r>
    </w:p>
    <w:p w:rsidR="00657581" w:rsidRPr="00657581" w:rsidRDefault="00784125" w:rsidP="00657581">
      <w:pPr>
        <w:ind w:firstLine="709"/>
        <w:jc w:val="both"/>
        <w:rPr>
          <w:sz w:val="27"/>
          <w:szCs w:val="27"/>
        </w:rPr>
      </w:pPr>
      <w:r w:rsidRPr="009130B8">
        <w:rPr>
          <w:sz w:val="27"/>
          <w:szCs w:val="27"/>
        </w:rPr>
        <w:t>5.</w:t>
      </w:r>
      <w:r w:rsidR="00657581">
        <w:rPr>
          <w:sz w:val="27"/>
          <w:szCs w:val="27"/>
        </w:rPr>
        <w:t>4</w:t>
      </w:r>
      <w:r w:rsidRPr="009130B8">
        <w:rPr>
          <w:sz w:val="27"/>
          <w:szCs w:val="27"/>
        </w:rPr>
        <w:t>.</w:t>
      </w:r>
      <w:r w:rsidR="00657581" w:rsidRPr="00657581">
        <w:rPr>
          <w:sz w:val="27"/>
          <w:szCs w:val="27"/>
        </w:rPr>
        <w:tab/>
        <w:t>Жалоба может быть направлена по почте, с использованием официального сайта администрации в информационн</w:t>
      </w:r>
      <w:proofErr w:type="gramStart"/>
      <w:r w:rsidR="00657581" w:rsidRPr="00657581">
        <w:rPr>
          <w:sz w:val="27"/>
          <w:szCs w:val="27"/>
        </w:rPr>
        <w:t>о-</w:t>
      </w:r>
      <w:proofErr w:type="gramEnd"/>
      <w:r w:rsidR="00657581" w:rsidRPr="00657581">
        <w:rPr>
          <w:sz w:val="27"/>
          <w:szCs w:val="27"/>
        </w:rPr>
        <w:t>-телекоммуникационной сети «Интернет», Единого портала, а также может быть принята при личном приеме заявителя.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5.5.</w:t>
      </w:r>
      <w:r w:rsidRPr="00657581">
        <w:rPr>
          <w:sz w:val="27"/>
          <w:szCs w:val="27"/>
        </w:rPr>
        <w:tab/>
        <w:t>Жалоба должна содержать: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1)</w:t>
      </w:r>
      <w:r w:rsidRPr="00657581">
        <w:rPr>
          <w:sz w:val="27"/>
          <w:szCs w:val="27"/>
        </w:rPr>
        <w:tab/>
        <w:t>наименование администрации, должностного лица либо муниципального служащего администрации, решения и действия (бездействие) которых обжалуются;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proofErr w:type="gramStart"/>
      <w:r w:rsidRPr="00657581">
        <w:rPr>
          <w:sz w:val="27"/>
          <w:szCs w:val="27"/>
        </w:rPr>
        <w:t>2)</w:t>
      </w:r>
      <w:r w:rsidRPr="00657581">
        <w:rPr>
          <w:sz w:val="27"/>
          <w:szCs w:val="27"/>
        </w:rPr>
        <w:tab/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657581">
        <w:rPr>
          <w:sz w:val="27"/>
          <w:szCs w:val="27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3)</w:t>
      </w:r>
      <w:r w:rsidRPr="00657581">
        <w:rPr>
          <w:sz w:val="27"/>
          <w:szCs w:val="27"/>
        </w:rPr>
        <w:tab/>
        <w:t>сведения об обжалуемых решениях и действиях (бездействии) администрации, должностного лица либо муниципального служащего администрации;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4)</w:t>
      </w:r>
      <w:r w:rsidRPr="00657581">
        <w:rPr>
          <w:sz w:val="27"/>
          <w:szCs w:val="27"/>
        </w:rPr>
        <w:tab/>
        <w:t xml:space="preserve">доводы, на основании которых заявит с </w:t>
      </w:r>
      <w:proofErr w:type="spellStart"/>
      <w:r w:rsidRPr="00657581">
        <w:rPr>
          <w:sz w:val="27"/>
          <w:szCs w:val="27"/>
        </w:rPr>
        <w:t>лъ</w:t>
      </w:r>
      <w:proofErr w:type="spellEnd"/>
      <w:r w:rsidRPr="00657581">
        <w:rPr>
          <w:sz w:val="27"/>
          <w:szCs w:val="27"/>
        </w:rPr>
        <w:t xml:space="preserve"> не </w:t>
      </w:r>
      <w:proofErr w:type="gramStart"/>
      <w:r w:rsidRPr="00657581">
        <w:rPr>
          <w:sz w:val="27"/>
          <w:szCs w:val="27"/>
        </w:rPr>
        <w:t>согласен</w:t>
      </w:r>
      <w:proofErr w:type="gramEnd"/>
      <w:r w:rsidRPr="00657581">
        <w:rPr>
          <w:sz w:val="27"/>
          <w:szCs w:val="27"/>
        </w:rPr>
        <w:t xml:space="preserve"> с решением и действием (бездействием) администрации, должностного лица либо муниципального служащего администрации. Заявителем могут быть предоставлены документы (при наличии), подтверждающие доводы заявителя, либо их копии.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5.6.</w:t>
      </w:r>
      <w:r w:rsidRPr="00657581">
        <w:rPr>
          <w:sz w:val="27"/>
          <w:szCs w:val="27"/>
        </w:rPr>
        <w:tab/>
        <w:t>Жалоба подлежит рассмотрению в течение 15 рабочих дней со дня ее регистрации, а в случае обжалования отказа в приеме документов у заявителя либо в исправлении допущенных опечаток и ошибок - в течение 5 рабочих дней со дня ее регистрации.</w:t>
      </w:r>
    </w:p>
    <w:p w:rsid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5.7.</w:t>
      </w:r>
      <w:r w:rsidRPr="00657581">
        <w:rPr>
          <w:sz w:val="27"/>
          <w:szCs w:val="27"/>
        </w:rPr>
        <w:tab/>
        <w:t>По результатам рассмотрения жалобы принимается одно из следующих решений: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proofErr w:type="gramStart"/>
      <w:r w:rsidRPr="00657581">
        <w:rPr>
          <w:sz w:val="27"/>
          <w:szCs w:val="27"/>
        </w:rPr>
        <w:t>1)</w:t>
      </w:r>
      <w:r w:rsidRPr="00657581">
        <w:rPr>
          <w:sz w:val="27"/>
          <w:szCs w:val="27"/>
        </w:rPr>
        <w:tab/>
        <w:t>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актами, а также в иных формах;</w:t>
      </w:r>
      <w:proofErr w:type="gramEnd"/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2)</w:t>
      </w:r>
      <w:r w:rsidRPr="00657581">
        <w:rPr>
          <w:sz w:val="27"/>
          <w:szCs w:val="27"/>
        </w:rPr>
        <w:tab/>
        <w:t>об отказе в удовлетворении жалобы.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5.8.</w:t>
      </w:r>
      <w:r w:rsidRPr="00657581">
        <w:rPr>
          <w:sz w:val="27"/>
          <w:szCs w:val="27"/>
        </w:rPr>
        <w:tab/>
        <w:t>Не позднее дня, следующего за днем принятия решения, указанного в пункте 5.7 настоящего раздела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5.9.</w:t>
      </w:r>
      <w:r w:rsidRPr="00657581">
        <w:rPr>
          <w:sz w:val="27"/>
          <w:szCs w:val="27"/>
        </w:rPr>
        <w:tab/>
        <w:t xml:space="preserve">В случае признания жалобы подлежащей удовлетворению в ответе заявителю, указанном в пункте 5.8 настоящего раздела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предоставлении муниципальной услуги, а также приносятся извинения за доставленные </w:t>
      </w:r>
      <w:proofErr w:type="gramStart"/>
      <w:r w:rsidRPr="00657581">
        <w:rPr>
          <w:sz w:val="27"/>
          <w:szCs w:val="27"/>
        </w:rPr>
        <w:t>неудобства</w:t>
      </w:r>
      <w:proofErr w:type="gramEnd"/>
      <w:r w:rsidRPr="00657581">
        <w:rPr>
          <w:sz w:val="27"/>
          <w:szCs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5.10.</w:t>
      </w:r>
      <w:r w:rsidRPr="00657581">
        <w:rPr>
          <w:sz w:val="27"/>
          <w:szCs w:val="27"/>
        </w:rPr>
        <w:tab/>
        <w:t xml:space="preserve">В случае признания </w:t>
      </w:r>
      <w:proofErr w:type="gramStart"/>
      <w:r w:rsidRPr="00657581">
        <w:rPr>
          <w:sz w:val="27"/>
          <w:szCs w:val="27"/>
        </w:rPr>
        <w:t>жалобы</w:t>
      </w:r>
      <w:proofErr w:type="gramEnd"/>
      <w:r w:rsidRPr="00657581">
        <w:rPr>
          <w:sz w:val="27"/>
          <w:szCs w:val="27"/>
        </w:rPr>
        <w:t xml:space="preserve"> не подлежащей удовлетворению в ответе заявителю, указанном в пункте 5.8 настоящего раздела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t>5.11.</w:t>
      </w:r>
      <w:r w:rsidRPr="00657581">
        <w:rPr>
          <w:sz w:val="27"/>
          <w:szCs w:val="27"/>
        </w:rPr>
        <w:tab/>
        <w:t xml:space="preserve">В случае установления в ходе или по результатам </w:t>
      </w:r>
      <w:proofErr w:type="gramStart"/>
      <w:r w:rsidRPr="00657581">
        <w:rPr>
          <w:sz w:val="27"/>
          <w:szCs w:val="27"/>
        </w:rPr>
        <w:t>рассмотрения жалобы признаков состава административного правонарушения</w:t>
      </w:r>
      <w:proofErr w:type="gramEnd"/>
      <w:r w:rsidRPr="00657581">
        <w:rPr>
          <w:sz w:val="27"/>
          <w:szCs w:val="27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57581" w:rsidRPr="00657581" w:rsidRDefault="00657581" w:rsidP="00657581">
      <w:pPr>
        <w:ind w:firstLine="709"/>
        <w:jc w:val="both"/>
        <w:rPr>
          <w:sz w:val="27"/>
          <w:szCs w:val="27"/>
        </w:rPr>
      </w:pPr>
      <w:r w:rsidRPr="00657581">
        <w:rPr>
          <w:sz w:val="27"/>
          <w:szCs w:val="27"/>
        </w:rPr>
        <w:lastRenderedPageBreak/>
        <w:t>5.12.</w:t>
      </w:r>
      <w:r w:rsidRPr="00657581">
        <w:rPr>
          <w:sz w:val="27"/>
          <w:szCs w:val="27"/>
        </w:rPr>
        <w:tab/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12.1 Закона Ярославской области от 03.12.2007 № </w:t>
      </w:r>
      <w:r>
        <w:rPr>
          <w:sz w:val="27"/>
          <w:szCs w:val="27"/>
        </w:rPr>
        <w:t>100</w:t>
      </w:r>
      <w:r w:rsidRPr="00657581">
        <w:rPr>
          <w:sz w:val="27"/>
          <w:szCs w:val="27"/>
        </w:rPr>
        <w:t>-з «Об административных правонарушениях», должностное лицо, наделенное полномочиями по рассмотрению жалоб, незамедлительно направляет имеющиеся материалы в департамент информатизации и связи Ярославской области.</w:t>
      </w:r>
    </w:p>
    <w:p w:rsidR="00784125" w:rsidRPr="009130B8" w:rsidRDefault="00784125" w:rsidP="00784125">
      <w:pPr>
        <w:ind w:firstLine="709"/>
        <w:jc w:val="both"/>
        <w:rPr>
          <w:sz w:val="27"/>
          <w:szCs w:val="27"/>
        </w:rPr>
      </w:pP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</w:p>
    <w:p w:rsidR="00314B02" w:rsidRDefault="00314B02" w:rsidP="00A27D0D">
      <w:pPr>
        <w:jc w:val="right"/>
        <w:rPr>
          <w:sz w:val="22"/>
          <w:szCs w:val="22"/>
        </w:rPr>
      </w:pPr>
    </w:p>
    <w:p w:rsidR="00D934E3" w:rsidRDefault="00D934E3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657581" w:rsidRDefault="00657581" w:rsidP="00A27D0D">
      <w:pPr>
        <w:jc w:val="right"/>
        <w:rPr>
          <w:sz w:val="22"/>
          <w:szCs w:val="22"/>
        </w:rPr>
      </w:pP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Приложение 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A27D0D" w:rsidRDefault="00A27D0D" w:rsidP="00AA3832">
      <w:pPr>
        <w:jc w:val="right"/>
      </w:pPr>
    </w:p>
    <w:p w:rsidR="001C3956" w:rsidRPr="00657581" w:rsidRDefault="001C3956" w:rsidP="001C3956">
      <w:pPr>
        <w:pStyle w:val="12"/>
        <w:framePr w:w="9442" w:h="9893" w:hRule="exact" w:wrap="none" w:vAnchor="page" w:hAnchor="page" w:x="1524" w:y="2068"/>
        <w:shd w:val="clear" w:color="auto" w:fill="auto"/>
        <w:tabs>
          <w:tab w:val="left" w:leader="underscore" w:pos="7926"/>
        </w:tabs>
        <w:spacing w:after="0"/>
        <w:ind w:firstLine="0"/>
        <w:jc w:val="right"/>
        <w:rPr>
          <w:color w:val="000000"/>
          <w:lang w:bidi="ru-RU"/>
        </w:rPr>
      </w:pPr>
      <w:r w:rsidRPr="00A27D0D">
        <w:br/>
      </w:r>
      <w:r w:rsidRPr="00657581">
        <w:rPr>
          <w:color w:val="000000"/>
          <w:lang w:bidi="ru-RU"/>
        </w:rPr>
        <w:t>В администрацию</w:t>
      </w:r>
      <w:r>
        <w:rPr>
          <w:color w:val="000000"/>
          <w:lang w:bidi="ru-RU"/>
        </w:rPr>
        <w:t xml:space="preserve"> сельского поселения Ишня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6721"/>
          <w:tab w:val="left" w:leader="underscore" w:pos="6885"/>
        </w:tabs>
        <w:jc w:val="righ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от _____________________________________</w:t>
      </w:r>
      <w:r>
        <w:rPr>
          <w:color w:val="000000"/>
          <w:sz w:val="28"/>
          <w:szCs w:val="28"/>
          <w:lang w:bidi="ru-RU"/>
        </w:rPr>
        <w:softHyphen/>
      </w:r>
      <w:r>
        <w:rPr>
          <w:color w:val="000000"/>
          <w:sz w:val="28"/>
          <w:szCs w:val="28"/>
          <w:lang w:bidi="ru-RU"/>
        </w:rPr>
        <w:softHyphen/>
      </w:r>
      <w:r>
        <w:rPr>
          <w:color w:val="000000"/>
          <w:sz w:val="28"/>
          <w:szCs w:val="28"/>
          <w:lang w:bidi="ru-RU"/>
        </w:rPr>
        <w:softHyphen/>
      </w:r>
      <w:r>
        <w:rPr>
          <w:color w:val="000000"/>
          <w:sz w:val="28"/>
          <w:szCs w:val="28"/>
          <w:lang w:bidi="ru-RU"/>
        </w:rPr>
        <w:softHyphen/>
      </w:r>
      <w:r>
        <w:rPr>
          <w:color w:val="000000"/>
          <w:sz w:val="28"/>
          <w:szCs w:val="28"/>
          <w:lang w:bidi="ru-RU"/>
        </w:rPr>
        <w:softHyphen/>
      </w:r>
      <w:r>
        <w:rPr>
          <w:color w:val="000000"/>
          <w:sz w:val="28"/>
          <w:szCs w:val="28"/>
          <w:lang w:bidi="ru-RU"/>
        </w:rPr>
        <w:softHyphen/>
        <w:t xml:space="preserve"> 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spacing w:line="223" w:lineRule="auto"/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(Ф.И.О. заявителя или наименование юридического лица)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5043"/>
          <w:tab w:val="left" w:leader="underscore" w:pos="7926"/>
        </w:tabs>
        <w:jc w:val="righ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паспорт: </w:t>
      </w:r>
      <w:proofErr w:type="spellStart"/>
      <w:r>
        <w:rPr>
          <w:color w:val="000000"/>
          <w:sz w:val="28"/>
          <w:szCs w:val="28"/>
          <w:lang w:bidi="ru-RU"/>
        </w:rPr>
        <w:t>серия_______</w:t>
      </w:r>
      <w:r w:rsidRPr="00657581">
        <w:rPr>
          <w:color w:val="000000"/>
          <w:sz w:val="28"/>
          <w:szCs w:val="28"/>
          <w:lang w:bidi="ru-RU"/>
        </w:rPr>
        <w:t>номер</w:t>
      </w:r>
      <w:proofErr w:type="spellEnd"/>
      <w:r>
        <w:rPr>
          <w:color w:val="000000"/>
          <w:sz w:val="28"/>
          <w:szCs w:val="28"/>
          <w:lang w:bidi="ru-RU"/>
        </w:rPr>
        <w:t>_________</w:t>
      </w:r>
    </w:p>
    <w:p w:rsidR="001C3956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7926"/>
        </w:tabs>
        <w:spacing w:line="262" w:lineRule="auto"/>
        <w:ind w:firstLine="160"/>
        <w:jc w:val="right"/>
        <w:rPr>
          <w:color w:val="000000"/>
          <w:lang w:bidi="ru-RU"/>
        </w:rPr>
      </w:pPr>
      <w:r w:rsidRPr="00657581">
        <w:rPr>
          <w:color w:val="000000"/>
          <w:lang w:bidi="ru-RU"/>
        </w:rPr>
        <w:t xml:space="preserve">(для физических лиц и индивидуальных предпринимателей) 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7926"/>
        </w:tabs>
        <w:spacing w:line="262" w:lineRule="auto"/>
        <w:ind w:firstLine="160"/>
        <w:jc w:val="right"/>
        <w:rPr>
          <w:i/>
          <w:iCs/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место регистрации</w:t>
      </w:r>
      <w:r>
        <w:rPr>
          <w:color w:val="000000"/>
          <w:sz w:val="28"/>
          <w:szCs w:val="28"/>
          <w:lang w:bidi="ru-RU"/>
        </w:rPr>
        <w:t>____________________________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ind w:firstLine="160"/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(для физических лиц и индивидуальных предпринимателей)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8442"/>
        </w:tabs>
        <w:jc w:val="righ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м</w:t>
      </w:r>
      <w:r w:rsidRPr="00657581">
        <w:rPr>
          <w:color w:val="000000"/>
          <w:sz w:val="28"/>
          <w:szCs w:val="28"/>
          <w:lang w:bidi="ru-RU"/>
        </w:rPr>
        <w:t>естонахождение</w:t>
      </w:r>
      <w:r>
        <w:rPr>
          <w:color w:val="000000"/>
          <w:sz w:val="28"/>
          <w:szCs w:val="28"/>
          <w:lang w:bidi="ru-RU"/>
        </w:rPr>
        <w:t>_____________________________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(для юридических лиц)</w:t>
      </w:r>
    </w:p>
    <w:p w:rsidR="001C3956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6148"/>
        </w:tabs>
        <w:spacing w:line="283" w:lineRule="auto"/>
        <w:ind w:firstLine="20"/>
        <w:jc w:val="right"/>
        <w:rPr>
          <w:color w:val="000000"/>
          <w:lang w:bidi="ru-RU"/>
        </w:rPr>
      </w:pPr>
      <w:r w:rsidRPr="00657581">
        <w:rPr>
          <w:color w:val="000000"/>
          <w:lang w:bidi="ru-RU"/>
        </w:rPr>
        <w:t>ИНН</w:t>
      </w:r>
      <w:r w:rsidRPr="00657581">
        <w:rPr>
          <w:color w:val="000000"/>
          <w:lang w:bidi="ru-RU"/>
        </w:rPr>
        <w:tab/>
        <w:t xml:space="preserve"> 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6148"/>
        </w:tabs>
        <w:spacing w:line="283" w:lineRule="auto"/>
        <w:ind w:firstLine="20"/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(для юридических лиц)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8730"/>
        </w:tabs>
        <w:ind w:firstLine="20"/>
        <w:jc w:val="right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 xml:space="preserve">в лице представителя </w:t>
      </w:r>
      <w:r w:rsidRPr="00657581">
        <w:rPr>
          <w:color w:val="000000"/>
          <w:lang w:bidi="ru-RU"/>
        </w:rPr>
        <w:t>(в случае представительства),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(должность, Ф.И.О.)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spacing w:line="230" w:lineRule="auto"/>
        <w:jc w:val="right"/>
        <w:rPr>
          <w:color w:val="000000"/>
          <w:sz w:val="28"/>
          <w:szCs w:val="28"/>
          <w:lang w:bidi="ru-RU"/>
        </w:rPr>
      </w:pPr>
      <w:proofErr w:type="gramStart"/>
      <w:r w:rsidRPr="00657581">
        <w:rPr>
          <w:color w:val="000000"/>
          <w:sz w:val="28"/>
          <w:szCs w:val="28"/>
          <w:lang w:bidi="ru-RU"/>
        </w:rPr>
        <w:t>действующего</w:t>
      </w:r>
      <w:proofErr w:type="gramEnd"/>
      <w:r w:rsidRPr="00657581">
        <w:rPr>
          <w:color w:val="000000"/>
          <w:sz w:val="28"/>
          <w:szCs w:val="28"/>
          <w:lang w:bidi="ru-RU"/>
        </w:rPr>
        <w:t xml:space="preserve"> на основании</w:t>
      </w:r>
      <w:r>
        <w:rPr>
          <w:color w:val="000000"/>
          <w:sz w:val="28"/>
          <w:szCs w:val="28"/>
          <w:lang w:bidi="ru-RU"/>
        </w:rPr>
        <w:t>________________</w:t>
      </w:r>
      <w:r w:rsidRPr="00657581">
        <w:rPr>
          <w:color w:val="000000"/>
          <w:sz w:val="28"/>
          <w:szCs w:val="28"/>
          <w:lang w:bidi="ru-RU"/>
        </w:rPr>
        <w:tab/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(реквизиты документа, подтверждающего полномочия)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7926"/>
        </w:tabs>
        <w:jc w:val="right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контактный телефон:</w:t>
      </w:r>
      <w:r>
        <w:rPr>
          <w:color w:val="000000"/>
          <w:sz w:val="28"/>
          <w:szCs w:val="28"/>
          <w:lang w:bidi="ru-RU"/>
        </w:rPr>
        <w:t>_____________________</w:t>
      </w:r>
    </w:p>
    <w:p w:rsidR="001C3956" w:rsidRDefault="001C3956" w:rsidP="001C3956">
      <w:pPr>
        <w:framePr w:w="9442" w:h="9893" w:hRule="exact" w:wrap="none" w:vAnchor="page" w:hAnchor="page" w:x="1524" w:y="2068"/>
        <w:widowControl w:val="0"/>
        <w:jc w:val="center"/>
        <w:rPr>
          <w:color w:val="000000"/>
          <w:sz w:val="28"/>
          <w:szCs w:val="28"/>
          <w:lang w:bidi="ru-RU"/>
        </w:rPr>
      </w:pP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jc w:val="center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Заявление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spacing w:after="300"/>
        <w:ind w:left="420" w:firstLine="140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 xml:space="preserve">о согласовании проекта информационной надписи и обозначения на </w:t>
      </w:r>
      <w:r>
        <w:rPr>
          <w:color w:val="000000"/>
          <w:sz w:val="28"/>
          <w:szCs w:val="28"/>
          <w:lang w:bidi="ru-RU"/>
        </w:rPr>
        <w:t xml:space="preserve"> о</w:t>
      </w:r>
      <w:r w:rsidRPr="00657581">
        <w:rPr>
          <w:color w:val="000000"/>
          <w:sz w:val="28"/>
          <w:szCs w:val="28"/>
          <w:lang w:bidi="ru-RU"/>
        </w:rPr>
        <w:t>бъекте культурного наследия (памятнике истории и культуры) народов Российской Федерации местного (муниципального) значения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spacing w:after="300"/>
        <w:ind w:firstLine="280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Прошу согласовать проект информационной надписи и обозначения на объекте культурного наследия:</w:t>
      </w:r>
      <w:r>
        <w:rPr>
          <w:color w:val="000000"/>
          <w:sz w:val="28"/>
          <w:szCs w:val="28"/>
          <w:lang w:bidi="ru-RU"/>
        </w:rPr>
        <w:t>________________________________________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spacing w:line="283" w:lineRule="auto"/>
        <w:ind w:left="1900"/>
        <w:jc w:val="center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(наименование объекта)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tabs>
          <w:tab w:val="left" w:leader="underscore" w:pos="9230"/>
        </w:tabs>
        <w:ind w:firstLine="280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Кадастровый номер объекта культурного наследия:</w:t>
      </w:r>
      <w:r w:rsidRPr="00657581">
        <w:rPr>
          <w:color w:val="000000"/>
          <w:sz w:val="28"/>
          <w:szCs w:val="28"/>
          <w:lang w:bidi="ru-RU"/>
        </w:rPr>
        <w:tab/>
        <w:t>.</w:t>
      </w:r>
    </w:p>
    <w:p w:rsidR="001C3956" w:rsidRPr="00657581" w:rsidRDefault="001C3956" w:rsidP="001C3956">
      <w:pPr>
        <w:framePr w:w="9442" w:h="9893" w:hRule="exact" w:wrap="none" w:vAnchor="page" w:hAnchor="page" w:x="1524" w:y="2068"/>
        <w:widowControl w:val="0"/>
        <w:pBdr>
          <w:bottom w:val="single" w:sz="4" w:space="0" w:color="auto"/>
        </w:pBdr>
        <w:ind w:firstLine="280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Адрес (местонахождение) объекта культурного наследия:</w:t>
      </w:r>
      <w:r>
        <w:rPr>
          <w:color w:val="000000"/>
          <w:sz w:val="28"/>
          <w:szCs w:val="28"/>
          <w:lang w:bidi="ru-RU"/>
        </w:rPr>
        <w:t xml:space="preserve">  __________________________________________________________________</w:t>
      </w:r>
    </w:p>
    <w:p w:rsidR="00A27D0D" w:rsidRDefault="00A27D0D" w:rsidP="00A27D0D">
      <w:pPr>
        <w:jc w:val="right"/>
      </w:pPr>
    </w:p>
    <w:p w:rsidR="00657581" w:rsidRPr="00657581" w:rsidRDefault="00657581" w:rsidP="00657581">
      <w:pPr>
        <w:widowControl w:val="0"/>
        <w:spacing w:line="1" w:lineRule="exact"/>
        <w:rPr>
          <w:rFonts w:ascii="Arial Unicode MS" w:eastAsia="Arial Unicode MS" w:hAnsi="Arial Unicode MS" w:cs="Arial Unicode MS"/>
          <w:color w:val="000000"/>
          <w:lang w:bidi="ru-RU"/>
        </w:rPr>
      </w:pPr>
    </w:p>
    <w:p w:rsidR="001C3956" w:rsidRPr="00657581" w:rsidRDefault="001C3956" w:rsidP="001C3956">
      <w:pPr>
        <w:framePr w:w="9442" w:h="2004" w:hRule="exact" w:wrap="none" w:vAnchor="page" w:hAnchor="page" w:x="1516" w:y="12397"/>
        <w:widowControl w:val="0"/>
        <w:spacing w:after="300"/>
        <w:ind w:firstLine="280"/>
        <w:rPr>
          <w:color w:val="000000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 xml:space="preserve">Прошу принятое решение </w:t>
      </w:r>
      <w:proofErr w:type="gramStart"/>
      <w:r w:rsidRPr="00657581">
        <w:rPr>
          <w:color w:val="000000"/>
          <w:sz w:val="28"/>
          <w:szCs w:val="28"/>
          <w:lang w:bidi="ru-RU"/>
        </w:rPr>
        <w:t>направить по почте / направить</w:t>
      </w:r>
      <w:proofErr w:type="gramEnd"/>
      <w:r w:rsidRPr="00657581">
        <w:rPr>
          <w:color w:val="000000"/>
          <w:sz w:val="28"/>
          <w:szCs w:val="28"/>
          <w:lang w:bidi="ru-RU"/>
        </w:rPr>
        <w:t xml:space="preserve"> по электронной почте, </w:t>
      </w:r>
      <w:r w:rsidRPr="00657581">
        <w:rPr>
          <w:color w:val="000000"/>
          <w:lang w:bidi="ru-RU"/>
        </w:rPr>
        <w:t>(нужное подчеркнуть)</w:t>
      </w:r>
    </w:p>
    <w:p w:rsidR="001C3956" w:rsidRDefault="001C3956" w:rsidP="001C3956">
      <w:pPr>
        <w:framePr w:w="9442" w:h="2004" w:hRule="exact" w:wrap="none" w:vAnchor="page" w:hAnchor="page" w:x="1516" w:y="12397"/>
        <w:widowControl w:val="0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Приложения:</w:t>
      </w:r>
    </w:p>
    <w:p w:rsidR="001C3956" w:rsidRPr="00657581" w:rsidRDefault="001C3956" w:rsidP="001C3956">
      <w:pPr>
        <w:framePr w:w="9442" w:h="2004" w:hRule="exact" w:wrap="none" w:vAnchor="page" w:hAnchor="page" w:x="1516" w:y="12397"/>
        <w:widowControl w:val="0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______________________________________________________________________________________________________________________________________</w:t>
      </w:r>
    </w:p>
    <w:p w:rsidR="001C3956" w:rsidRPr="00657581" w:rsidRDefault="001C3956" w:rsidP="001C3956">
      <w:pPr>
        <w:framePr w:wrap="none" w:vAnchor="page" w:hAnchor="page" w:x="1503" w:y="14701"/>
        <w:widowControl w:val="0"/>
        <w:tabs>
          <w:tab w:val="left" w:leader="underscore" w:pos="5765"/>
        </w:tabs>
        <w:ind w:left="15" w:right="14"/>
        <w:rPr>
          <w:color w:val="000000"/>
          <w:sz w:val="28"/>
          <w:szCs w:val="28"/>
          <w:lang w:bidi="ru-RU"/>
        </w:rPr>
      </w:pPr>
      <w:r w:rsidRPr="00657581">
        <w:rPr>
          <w:color w:val="000000"/>
          <w:sz w:val="28"/>
          <w:szCs w:val="28"/>
          <w:lang w:bidi="ru-RU"/>
        </w:rPr>
        <w:t>Заявитель</w:t>
      </w:r>
      <w:r w:rsidRPr="00657581">
        <w:rPr>
          <w:color w:val="000000"/>
          <w:sz w:val="28"/>
          <w:szCs w:val="28"/>
          <w:lang w:bidi="ru-RU"/>
        </w:rPr>
        <w:tab/>
      </w:r>
    </w:p>
    <w:p w:rsidR="001C3956" w:rsidRPr="00657581" w:rsidRDefault="001C3956" w:rsidP="001C3956">
      <w:pPr>
        <w:framePr w:wrap="none" w:vAnchor="page" w:hAnchor="page" w:x="3858" w:y="15202"/>
        <w:widowControl w:val="0"/>
        <w:ind w:left="9" w:right="9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(должность, ФИО)</w:t>
      </w:r>
    </w:p>
    <w:p w:rsidR="001C3956" w:rsidRPr="00657581" w:rsidRDefault="001C3956" w:rsidP="001C3956">
      <w:pPr>
        <w:framePr w:w="1061" w:h="322" w:hRule="exact" w:wrap="none" w:vAnchor="page" w:hAnchor="page" w:x="8941" w:y="14927"/>
        <w:widowControl w:val="0"/>
        <w:pBdr>
          <w:top w:val="single" w:sz="4" w:space="0" w:color="auto"/>
        </w:pBdr>
        <w:jc w:val="right"/>
        <w:rPr>
          <w:i/>
          <w:iCs/>
          <w:color w:val="000000"/>
          <w:lang w:bidi="ru-RU"/>
        </w:rPr>
      </w:pPr>
      <w:r w:rsidRPr="00657581">
        <w:rPr>
          <w:color w:val="000000"/>
          <w:lang w:bidi="ru-RU"/>
        </w:rPr>
        <w:t>(подпись)</w:t>
      </w:r>
    </w:p>
    <w:p w:rsidR="003C29B8" w:rsidRDefault="003C29B8" w:rsidP="00657581">
      <w:pPr>
        <w:pStyle w:val="ConsPlusNormal"/>
        <w:jc w:val="right"/>
        <w:outlineLvl w:val="1"/>
        <w:rPr>
          <w:rFonts w:ascii="Calibri" w:hAnsi="Calibri" w:cs="Calibri"/>
          <w:sz w:val="22"/>
        </w:rPr>
      </w:pPr>
    </w:p>
    <w:sectPr w:rsidR="003C29B8" w:rsidSect="003C29B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5" w:h="16838"/>
      <w:pgMar w:top="1134" w:right="850" w:bottom="1134" w:left="1701" w:header="0" w:footer="0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825" w:rsidRDefault="00385825" w:rsidP="00E408FA">
      <w:r>
        <w:separator/>
      </w:r>
    </w:p>
  </w:endnote>
  <w:endnote w:type="continuationSeparator" w:id="0">
    <w:p w:rsidR="00385825" w:rsidRDefault="00385825" w:rsidP="00E408FA">
      <w:r>
        <w:continuationSeparator/>
      </w:r>
    </w:p>
  </w:endnote>
  <w:endnote w:type="continuationNotice" w:id="1">
    <w:p w:rsidR="00385825" w:rsidRDefault="00385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7" w:rsidRDefault="00643EF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7" w:rsidRDefault="00643EF7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7" w:rsidRDefault="00643EF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825" w:rsidRDefault="00385825" w:rsidP="00E408FA">
      <w:r>
        <w:separator/>
      </w:r>
    </w:p>
  </w:footnote>
  <w:footnote w:type="continuationSeparator" w:id="0">
    <w:p w:rsidR="00385825" w:rsidRDefault="00385825" w:rsidP="00E408FA">
      <w:r>
        <w:continuationSeparator/>
      </w:r>
    </w:p>
  </w:footnote>
  <w:footnote w:type="continuationNotice" w:id="1">
    <w:p w:rsidR="00385825" w:rsidRDefault="003858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7" w:rsidRDefault="00643EF7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7" w:rsidRDefault="00643EF7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EF7" w:rsidRDefault="00643EF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A8C2267"/>
    <w:multiLevelType w:val="multilevel"/>
    <w:tmpl w:val="066CC58A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6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2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664D73DE"/>
    <w:multiLevelType w:val="hybridMultilevel"/>
    <w:tmpl w:val="EA52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5"/>
  </w:num>
  <w:num w:numId="2">
    <w:abstractNumId w:val="28"/>
  </w:num>
  <w:num w:numId="3">
    <w:abstractNumId w:val="4"/>
  </w:num>
  <w:num w:numId="4">
    <w:abstractNumId w:val="14"/>
  </w:num>
  <w:num w:numId="5">
    <w:abstractNumId w:val="9"/>
  </w:num>
  <w:num w:numId="6">
    <w:abstractNumId w:val="25"/>
  </w:num>
  <w:num w:numId="7">
    <w:abstractNumId w:val="27"/>
  </w:num>
  <w:num w:numId="8">
    <w:abstractNumId w:val="24"/>
  </w:num>
  <w:num w:numId="9">
    <w:abstractNumId w:val="0"/>
  </w:num>
  <w:num w:numId="10">
    <w:abstractNumId w:val="2"/>
  </w:num>
  <w:num w:numId="11">
    <w:abstractNumId w:val="10"/>
  </w:num>
  <w:num w:numId="12">
    <w:abstractNumId w:val="17"/>
  </w:num>
  <w:num w:numId="13">
    <w:abstractNumId w:val="21"/>
  </w:num>
  <w:num w:numId="14">
    <w:abstractNumId w:val="13"/>
  </w:num>
  <w:num w:numId="15">
    <w:abstractNumId w:val="22"/>
  </w:num>
  <w:num w:numId="16">
    <w:abstractNumId w:val="20"/>
  </w:num>
  <w:num w:numId="17">
    <w:abstractNumId w:val="8"/>
  </w:num>
  <w:num w:numId="18">
    <w:abstractNumId w:val="18"/>
  </w:num>
  <w:num w:numId="19">
    <w:abstractNumId w:val="5"/>
  </w:num>
  <w:num w:numId="20">
    <w:abstractNumId w:val="19"/>
  </w:num>
  <w:num w:numId="21">
    <w:abstractNumId w:val="11"/>
  </w:num>
  <w:num w:numId="22">
    <w:abstractNumId w:val="16"/>
  </w:num>
  <w:num w:numId="23">
    <w:abstractNumId w:val="1"/>
  </w:num>
  <w:num w:numId="24">
    <w:abstractNumId w:val="12"/>
  </w:num>
  <w:num w:numId="25">
    <w:abstractNumId w:val="6"/>
  </w:num>
  <w:num w:numId="26">
    <w:abstractNumId w:val="3"/>
  </w:num>
  <w:num w:numId="27">
    <w:abstractNumId w:val="26"/>
  </w:num>
  <w:num w:numId="28">
    <w:abstractNumId w:val="23"/>
  </w:num>
  <w:num w:numId="29">
    <w:abstractNumId w:val="7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1C07"/>
    <w:rsid w:val="00012473"/>
    <w:rsid w:val="000135A0"/>
    <w:rsid w:val="00013B1A"/>
    <w:rsid w:val="000153C9"/>
    <w:rsid w:val="000154CB"/>
    <w:rsid w:val="000155B6"/>
    <w:rsid w:val="000155DB"/>
    <w:rsid w:val="00017C79"/>
    <w:rsid w:val="00020C4A"/>
    <w:rsid w:val="00022B33"/>
    <w:rsid w:val="00023DB3"/>
    <w:rsid w:val="00025E7B"/>
    <w:rsid w:val="0002745B"/>
    <w:rsid w:val="000304DA"/>
    <w:rsid w:val="00030D23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217A"/>
    <w:rsid w:val="00054CBB"/>
    <w:rsid w:val="00055D20"/>
    <w:rsid w:val="0005679B"/>
    <w:rsid w:val="000602C3"/>
    <w:rsid w:val="00061708"/>
    <w:rsid w:val="000623C6"/>
    <w:rsid w:val="00065228"/>
    <w:rsid w:val="00067104"/>
    <w:rsid w:val="00067863"/>
    <w:rsid w:val="000719D8"/>
    <w:rsid w:val="00074717"/>
    <w:rsid w:val="00074892"/>
    <w:rsid w:val="00076288"/>
    <w:rsid w:val="0007747E"/>
    <w:rsid w:val="00081EB6"/>
    <w:rsid w:val="000825AD"/>
    <w:rsid w:val="000874F3"/>
    <w:rsid w:val="00091B6D"/>
    <w:rsid w:val="0009308C"/>
    <w:rsid w:val="00093BF6"/>
    <w:rsid w:val="000960D0"/>
    <w:rsid w:val="000A12C2"/>
    <w:rsid w:val="000A20C8"/>
    <w:rsid w:val="000A3FC6"/>
    <w:rsid w:val="000A5CD6"/>
    <w:rsid w:val="000B27A8"/>
    <w:rsid w:val="000B4FF4"/>
    <w:rsid w:val="000B78DA"/>
    <w:rsid w:val="000B7BAF"/>
    <w:rsid w:val="000C0607"/>
    <w:rsid w:val="000C1E8B"/>
    <w:rsid w:val="000C223B"/>
    <w:rsid w:val="000C43A2"/>
    <w:rsid w:val="000C4979"/>
    <w:rsid w:val="000C6C6C"/>
    <w:rsid w:val="000C75B0"/>
    <w:rsid w:val="000D1F62"/>
    <w:rsid w:val="000D487A"/>
    <w:rsid w:val="000E132D"/>
    <w:rsid w:val="000E7FE9"/>
    <w:rsid w:val="000F2B62"/>
    <w:rsid w:val="000F461C"/>
    <w:rsid w:val="000F488A"/>
    <w:rsid w:val="000F55D4"/>
    <w:rsid w:val="000F72F6"/>
    <w:rsid w:val="000F7997"/>
    <w:rsid w:val="001023B1"/>
    <w:rsid w:val="00102546"/>
    <w:rsid w:val="001035BD"/>
    <w:rsid w:val="00105AA5"/>
    <w:rsid w:val="00107453"/>
    <w:rsid w:val="00107CE3"/>
    <w:rsid w:val="00110F44"/>
    <w:rsid w:val="00111341"/>
    <w:rsid w:val="00112A49"/>
    <w:rsid w:val="00113E0F"/>
    <w:rsid w:val="00114CE4"/>
    <w:rsid w:val="00115A09"/>
    <w:rsid w:val="00115CAA"/>
    <w:rsid w:val="001161DC"/>
    <w:rsid w:val="00120A0F"/>
    <w:rsid w:val="00122758"/>
    <w:rsid w:val="0012335B"/>
    <w:rsid w:val="00131058"/>
    <w:rsid w:val="00131413"/>
    <w:rsid w:val="00131899"/>
    <w:rsid w:val="001327FA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175"/>
    <w:rsid w:val="00146C59"/>
    <w:rsid w:val="00146FF6"/>
    <w:rsid w:val="00147318"/>
    <w:rsid w:val="001505DB"/>
    <w:rsid w:val="00154D58"/>
    <w:rsid w:val="00155163"/>
    <w:rsid w:val="00155933"/>
    <w:rsid w:val="00155AED"/>
    <w:rsid w:val="00160618"/>
    <w:rsid w:val="0016185B"/>
    <w:rsid w:val="00161A6E"/>
    <w:rsid w:val="00162390"/>
    <w:rsid w:val="001638A6"/>
    <w:rsid w:val="00165446"/>
    <w:rsid w:val="00167F1D"/>
    <w:rsid w:val="001703F7"/>
    <w:rsid w:val="0017271C"/>
    <w:rsid w:val="001776D8"/>
    <w:rsid w:val="00177744"/>
    <w:rsid w:val="00182158"/>
    <w:rsid w:val="00182F65"/>
    <w:rsid w:val="00183353"/>
    <w:rsid w:val="0018343F"/>
    <w:rsid w:val="00184010"/>
    <w:rsid w:val="00186656"/>
    <w:rsid w:val="00187D87"/>
    <w:rsid w:val="00192A5D"/>
    <w:rsid w:val="001945EE"/>
    <w:rsid w:val="00195911"/>
    <w:rsid w:val="0019696F"/>
    <w:rsid w:val="00197FF6"/>
    <w:rsid w:val="001A2090"/>
    <w:rsid w:val="001A535D"/>
    <w:rsid w:val="001A589F"/>
    <w:rsid w:val="001A64AE"/>
    <w:rsid w:val="001A69E5"/>
    <w:rsid w:val="001A7B2A"/>
    <w:rsid w:val="001B0CC8"/>
    <w:rsid w:val="001B5F7C"/>
    <w:rsid w:val="001C0708"/>
    <w:rsid w:val="001C1C00"/>
    <w:rsid w:val="001C23E1"/>
    <w:rsid w:val="001C3956"/>
    <w:rsid w:val="001C3C2B"/>
    <w:rsid w:val="001C4CBF"/>
    <w:rsid w:val="001C6899"/>
    <w:rsid w:val="001C6A11"/>
    <w:rsid w:val="001D0E2F"/>
    <w:rsid w:val="001D1BB5"/>
    <w:rsid w:val="001D2830"/>
    <w:rsid w:val="001D2EA3"/>
    <w:rsid w:val="001D650E"/>
    <w:rsid w:val="001E0547"/>
    <w:rsid w:val="001E1754"/>
    <w:rsid w:val="001E288C"/>
    <w:rsid w:val="001E2F2D"/>
    <w:rsid w:val="001E3289"/>
    <w:rsid w:val="001E3FB2"/>
    <w:rsid w:val="001E4452"/>
    <w:rsid w:val="001E4772"/>
    <w:rsid w:val="001E567C"/>
    <w:rsid w:val="001E674B"/>
    <w:rsid w:val="001E76EF"/>
    <w:rsid w:val="001F237F"/>
    <w:rsid w:val="001F2D33"/>
    <w:rsid w:val="001F2E4A"/>
    <w:rsid w:val="001F44ED"/>
    <w:rsid w:val="001F4590"/>
    <w:rsid w:val="001F53DB"/>
    <w:rsid w:val="001F5CCC"/>
    <w:rsid w:val="001F765D"/>
    <w:rsid w:val="001F76F1"/>
    <w:rsid w:val="00200694"/>
    <w:rsid w:val="002048BA"/>
    <w:rsid w:val="002048FD"/>
    <w:rsid w:val="00206373"/>
    <w:rsid w:val="002113CB"/>
    <w:rsid w:val="00220A12"/>
    <w:rsid w:val="00221F86"/>
    <w:rsid w:val="002242A6"/>
    <w:rsid w:val="002256DB"/>
    <w:rsid w:val="0022724E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3B4B"/>
    <w:rsid w:val="0025493D"/>
    <w:rsid w:val="00255032"/>
    <w:rsid w:val="002554EA"/>
    <w:rsid w:val="002600C1"/>
    <w:rsid w:val="002601C3"/>
    <w:rsid w:val="002616AC"/>
    <w:rsid w:val="00261760"/>
    <w:rsid w:val="00265439"/>
    <w:rsid w:val="00267175"/>
    <w:rsid w:val="002672EE"/>
    <w:rsid w:val="002678AC"/>
    <w:rsid w:val="00270A97"/>
    <w:rsid w:val="00271EB5"/>
    <w:rsid w:val="00272B4B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42C2"/>
    <w:rsid w:val="002A4F41"/>
    <w:rsid w:val="002A4FA7"/>
    <w:rsid w:val="002A5DCD"/>
    <w:rsid w:val="002B1C6A"/>
    <w:rsid w:val="002B3FD9"/>
    <w:rsid w:val="002B443A"/>
    <w:rsid w:val="002C03F7"/>
    <w:rsid w:val="002C13CB"/>
    <w:rsid w:val="002C1F65"/>
    <w:rsid w:val="002C2984"/>
    <w:rsid w:val="002C3B5C"/>
    <w:rsid w:val="002C445C"/>
    <w:rsid w:val="002C5A4F"/>
    <w:rsid w:val="002C6113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3032"/>
    <w:rsid w:val="002E3CF5"/>
    <w:rsid w:val="002E6D20"/>
    <w:rsid w:val="002E7D7C"/>
    <w:rsid w:val="002F139C"/>
    <w:rsid w:val="002F3D11"/>
    <w:rsid w:val="002F75A1"/>
    <w:rsid w:val="002F78E2"/>
    <w:rsid w:val="002F7CEA"/>
    <w:rsid w:val="003001DA"/>
    <w:rsid w:val="00303ADC"/>
    <w:rsid w:val="00303D5E"/>
    <w:rsid w:val="00305C51"/>
    <w:rsid w:val="00306BD0"/>
    <w:rsid w:val="00310856"/>
    <w:rsid w:val="00310F4D"/>
    <w:rsid w:val="00311091"/>
    <w:rsid w:val="0031472E"/>
    <w:rsid w:val="00314B02"/>
    <w:rsid w:val="00320147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5CAD"/>
    <w:rsid w:val="00347245"/>
    <w:rsid w:val="003472D6"/>
    <w:rsid w:val="00347F6D"/>
    <w:rsid w:val="00350C16"/>
    <w:rsid w:val="00351CCA"/>
    <w:rsid w:val="003522BF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67459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53DA"/>
    <w:rsid w:val="00385825"/>
    <w:rsid w:val="003866F7"/>
    <w:rsid w:val="003869B2"/>
    <w:rsid w:val="00386A2F"/>
    <w:rsid w:val="00390026"/>
    <w:rsid w:val="00391D1A"/>
    <w:rsid w:val="0039216E"/>
    <w:rsid w:val="00392C6A"/>
    <w:rsid w:val="00393244"/>
    <w:rsid w:val="003936DB"/>
    <w:rsid w:val="00394CE4"/>
    <w:rsid w:val="00396764"/>
    <w:rsid w:val="003A27F8"/>
    <w:rsid w:val="003A38ED"/>
    <w:rsid w:val="003A5338"/>
    <w:rsid w:val="003B2712"/>
    <w:rsid w:val="003B3547"/>
    <w:rsid w:val="003B3902"/>
    <w:rsid w:val="003C0D9F"/>
    <w:rsid w:val="003C1FFC"/>
    <w:rsid w:val="003C29B8"/>
    <w:rsid w:val="003C6C52"/>
    <w:rsid w:val="003C6E61"/>
    <w:rsid w:val="003C73C6"/>
    <w:rsid w:val="003D2F40"/>
    <w:rsid w:val="003D3FBC"/>
    <w:rsid w:val="003D6148"/>
    <w:rsid w:val="003E033C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06852"/>
    <w:rsid w:val="00414A11"/>
    <w:rsid w:val="00423E4C"/>
    <w:rsid w:val="00425F12"/>
    <w:rsid w:val="00426EA2"/>
    <w:rsid w:val="00427683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1687"/>
    <w:rsid w:val="00442538"/>
    <w:rsid w:val="00444416"/>
    <w:rsid w:val="004462EE"/>
    <w:rsid w:val="004466DC"/>
    <w:rsid w:val="00446928"/>
    <w:rsid w:val="00446DC8"/>
    <w:rsid w:val="00446E46"/>
    <w:rsid w:val="004472F8"/>
    <w:rsid w:val="00447A07"/>
    <w:rsid w:val="0045086B"/>
    <w:rsid w:val="00452A16"/>
    <w:rsid w:val="004535E1"/>
    <w:rsid w:val="00453D90"/>
    <w:rsid w:val="00457539"/>
    <w:rsid w:val="00461D14"/>
    <w:rsid w:val="00463989"/>
    <w:rsid w:val="00463D72"/>
    <w:rsid w:val="004702C7"/>
    <w:rsid w:val="00472D5B"/>
    <w:rsid w:val="00473098"/>
    <w:rsid w:val="004735DA"/>
    <w:rsid w:val="004743A9"/>
    <w:rsid w:val="00474879"/>
    <w:rsid w:val="00474CA5"/>
    <w:rsid w:val="004751BF"/>
    <w:rsid w:val="00477580"/>
    <w:rsid w:val="00480D41"/>
    <w:rsid w:val="004815CB"/>
    <w:rsid w:val="00481C9A"/>
    <w:rsid w:val="00483EBD"/>
    <w:rsid w:val="00486A0B"/>
    <w:rsid w:val="0049324F"/>
    <w:rsid w:val="00493EFE"/>
    <w:rsid w:val="00494083"/>
    <w:rsid w:val="00494538"/>
    <w:rsid w:val="004952E3"/>
    <w:rsid w:val="00496292"/>
    <w:rsid w:val="004A1A7D"/>
    <w:rsid w:val="004A716D"/>
    <w:rsid w:val="004B2652"/>
    <w:rsid w:val="004B447D"/>
    <w:rsid w:val="004B49F9"/>
    <w:rsid w:val="004C0714"/>
    <w:rsid w:val="004C0CE2"/>
    <w:rsid w:val="004C5990"/>
    <w:rsid w:val="004C605B"/>
    <w:rsid w:val="004C7126"/>
    <w:rsid w:val="004C7654"/>
    <w:rsid w:val="004D1588"/>
    <w:rsid w:val="004D189E"/>
    <w:rsid w:val="004D1BF9"/>
    <w:rsid w:val="004D2D24"/>
    <w:rsid w:val="004D4959"/>
    <w:rsid w:val="004D4DD5"/>
    <w:rsid w:val="004D695A"/>
    <w:rsid w:val="004D70AE"/>
    <w:rsid w:val="004D7F29"/>
    <w:rsid w:val="004E06B5"/>
    <w:rsid w:val="004E0A99"/>
    <w:rsid w:val="004E131D"/>
    <w:rsid w:val="004E18E4"/>
    <w:rsid w:val="004E2092"/>
    <w:rsid w:val="004E5516"/>
    <w:rsid w:val="004E5967"/>
    <w:rsid w:val="004E5E48"/>
    <w:rsid w:val="004E7CE3"/>
    <w:rsid w:val="004E7E74"/>
    <w:rsid w:val="004E7FD4"/>
    <w:rsid w:val="004F02D2"/>
    <w:rsid w:val="004F0495"/>
    <w:rsid w:val="004F2405"/>
    <w:rsid w:val="004F4F10"/>
    <w:rsid w:val="004F5402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3FBE"/>
    <w:rsid w:val="00516FF5"/>
    <w:rsid w:val="00522C8D"/>
    <w:rsid w:val="00523D13"/>
    <w:rsid w:val="00523DB9"/>
    <w:rsid w:val="0052552A"/>
    <w:rsid w:val="00527433"/>
    <w:rsid w:val="00536631"/>
    <w:rsid w:val="00536CEC"/>
    <w:rsid w:val="00540C1E"/>
    <w:rsid w:val="00543FC4"/>
    <w:rsid w:val="00546B56"/>
    <w:rsid w:val="00547B49"/>
    <w:rsid w:val="00547C7B"/>
    <w:rsid w:val="00551CFF"/>
    <w:rsid w:val="0055291F"/>
    <w:rsid w:val="0055467E"/>
    <w:rsid w:val="00555F1D"/>
    <w:rsid w:val="0055697D"/>
    <w:rsid w:val="00557ADC"/>
    <w:rsid w:val="00557FE8"/>
    <w:rsid w:val="005615C5"/>
    <w:rsid w:val="00565A69"/>
    <w:rsid w:val="00567C7C"/>
    <w:rsid w:val="00570CAE"/>
    <w:rsid w:val="005727E4"/>
    <w:rsid w:val="0057291F"/>
    <w:rsid w:val="00573412"/>
    <w:rsid w:val="00574305"/>
    <w:rsid w:val="0057548D"/>
    <w:rsid w:val="00576272"/>
    <w:rsid w:val="00576CB7"/>
    <w:rsid w:val="005770F1"/>
    <w:rsid w:val="005779BC"/>
    <w:rsid w:val="005816AD"/>
    <w:rsid w:val="0058298D"/>
    <w:rsid w:val="00585233"/>
    <w:rsid w:val="005872B9"/>
    <w:rsid w:val="0058788C"/>
    <w:rsid w:val="0059227D"/>
    <w:rsid w:val="005939B2"/>
    <w:rsid w:val="00594F61"/>
    <w:rsid w:val="005970B8"/>
    <w:rsid w:val="005A00D5"/>
    <w:rsid w:val="005A4FA1"/>
    <w:rsid w:val="005A6425"/>
    <w:rsid w:val="005A6A89"/>
    <w:rsid w:val="005A6F26"/>
    <w:rsid w:val="005B07DD"/>
    <w:rsid w:val="005B23DC"/>
    <w:rsid w:val="005B4013"/>
    <w:rsid w:val="005B441F"/>
    <w:rsid w:val="005B6A7D"/>
    <w:rsid w:val="005C0033"/>
    <w:rsid w:val="005C0D8D"/>
    <w:rsid w:val="005D23A8"/>
    <w:rsid w:val="005D2410"/>
    <w:rsid w:val="005D5F87"/>
    <w:rsid w:val="005E0100"/>
    <w:rsid w:val="005E09F1"/>
    <w:rsid w:val="005E0ECB"/>
    <w:rsid w:val="005E1D0C"/>
    <w:rsid w:val="005E1E3A"/>
    <w:rsid w:val="005E3ABC"/>
    <w:rsid w:val="005E452C"/>
    <w:rsid w:val="005E4BCF"/>
    <w:rsid w:val="005E7E8A"/>
    <w:rsid w:val="005F0D49"/>
    <w:rsid w:val="005F3696"/>
    <w:rsid w:val="005F3943"/>
    <w:rsid w:val="005F56B5"/>
    <w:rsid w:val="005F5809"/>
    <w:rsid w:val="005F6A5A"/>
    <w:rsid w:val="005F7331"/>
    <w:rsid w:val="005F7671"/>
    <w:rsid w:val="005F7CCF"/>
    <w:rsid w:val="006009E2"/>
    <w:rsid w:val="00603C8A"/>
    <w:rsid w:val="0060614E"/>
    <w:rsid w:val="00607F75"/>
    <w:rsid w:val="00611139"/>
    <w:rsid w:val="006118F7"/>
    <w:rsid w:val="00611BAB"/>
    <w:rsid w:val="006121EB"/>
    <w:rsid w:val="006149C9"/>
    <w:rsid w:val="006202E9"/>
    <w:rsid w:val="00620F53"/>
    <w:rsid w:val="006224F0"/>
    <w:rsid w:val="00622D49"/>
    <w:rsid w:val="00626272"/>
    <w:rsid w:val="006315C6"/>
    <w:rsid w:val="00633DE3"/>
    <w:rsid w:val="0063462B"/>
    <w:rsid w:val="00634BDA"/>
    <w:rsid w:val="006361AF"/>
    <w:rsid w:val="00636E2D"/>
    <w:rsid w:val="00637BF6"/>
    <w:rsid w:val="00637FE0"/>
    <w:rsid w:val="00640453"/>
    <w:rsid w:val="00641208"/>
    <w:rsid w:val="00641480"/>
    <w:rsid w:val="00641EBE"/>
    <w:rsid w:val="00643B06"/>
    <w:rsid w:val="00643EF7"/>
    <w:rsid w:val="00647377"/>
    <w:rsid w:val="00647C17"/>
    <w:rsid w:val="00651C9B"/>
    <w:rsid w:val="00657581"/>
    <w:rsid w:val="0066163E"/>
    <w:rsid w:val="00666984"/>
    <w:rsid w:val="00673592"/>
    <w:rsid w:val="00675C3C"/>
    <w:rsid w:val="00675D84"/>
    <w:rsid w:val="006777D4"/>
    <w:rsid w:val="00680D06"/>
    <w:rsid w:val="006839D6"/>
    <w:rsid w:val="00684382"/>
    <w:rsid w:val="00684738"/>
    <w:rsid w:val="0068556B"/>
    <w:rsid w:val="0069108C"/>
    <w:rsid w:val="00693227"/>
    <w:rsid w:val="0069462F"/>
    <w:rsid w:val="00697094"/>
    <w:rsid w:val="006A0A58"/>
    <w:rsid w:val="006A1759"/>
    <w:rsid w:val="006A34D7"/>
    <w:rsid w:val="006A43A4"/>
    <w:rsid w:val="006A5790"/>
    <w:rsid w:val="006A73BD"/>
    <w:rsid w:val="006A7D08"/>
    <w:rsid w:val="006B24D1"/>
    <w:rsid w:val="006B3E8A"/>
    <w:rsid w:val="006B42A5"/>
    <w:rsid w:val="006B48A2"/>
    <w:rsid w:val="006B6F0D"/>
    <w:rsid w:val="006B6F86"/>
    <w:rsid w:val="006B7092"/>
    <w:rsid w:val="006B72A7"/>
    <w:rsid w:val="006C029F"/>
    <w:rsid w:val="006C0683"/>
    <w:rsid w:val="006C0B22"/>
    <w:rsid w:val="006C1F93"/>
    <w:rsid w:val="006C26B7"/>
    <w:rsid w:val="006C38EF"/>
    <w:rsid w:val="006C40C5"/>
    <w:rsid w:val="006C7E49"/>
    <w:rsid w:val="006D207E"/>
    <w:rsid w:val="006D4109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316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002B"/>
    <w:rsid w:val="007106C0"/>
    <w:rsid w:val="00711087"/>
    <w:rsid w:val="007117F5"/>
    <w:rsid w:val="007132BC"/>
    <w:rsid w:val="00714014"/>
    <w:rsid w:val="007158A5"/>
    <w:rsid w:val="007176D4"/>
    <w:rsid w:val="00721C6F"/>
    <w:rsid w:val="007237CC"/>
    <w:rsid w:val="00723CA3"/>
    <w:rsid w:val="00725366"/>
    <w:rsid w:val="00727FCF"/>
    <w:rsid w:val="007301AC"/>
    <w:rsid w:val="007308E2"/>
    <w:rsid w:val="007359B8"/>
    <w:rsid w:val="00735B4C"/>
    <w:rsid w:val="007378E6"/>
    <w:rsid w:val="007424D4"/>
    <w:rsid w:val="00743A45"/>
    <w:rsid w:val="00743E0C"/>
    <w:rsid w:val="00744A12"/>
    <w:rsid w:val="00745036"/>
    <w:rsid w:val="00746389"/>
    <w:rsid w:val="00747179"/>
    <w:rsid w:val="0074744D"/>
    <w:rsid w:val="00747DA7"/>
    <w:rsid w:val="00747EB8"/>
    <w:rsid w:val="00750F9D"/>
    <w:rsid w:val="007547EA"/>
    <w:rsid w:val="0075669D"/>
    <w:rsid w:val="007567FD"/>
    <w:rsid w:val="00762839"/>
    <w:rsid w:val="007667F3"/>
    <w:rsid w:val="007712F1"/>
    <w:rsid w:val="00771FCB"/>
    <w:rsid w:val="007723AD"/>
    <w:rsid w:val="007728B2"/>
    <w:rsid w:val="00773B0D"/>
    <w:rsid w:val="007742CE"/>
    <w:rsid w:val="00774855"/>
    <w:rsid w:val="00775CC5"/>
    <w:rsid w:val="00777F00"/>
    <w:rsid w:val="007812A0"/>
    <w:rsid w:val="00781B80"/>
    <w:rsid w:val="00783D1D"/>
    <w:rsid w:val="00784125"/>
    <w:rsid w:val="007851DA"/>
    <w:rsid w:val="00786678"/>
    <w:rsid w:val="00786E49"/>
    <w:rsid w:val="00787CAC"/>
    <w:rsid w:val="00790A3C"/>
    <w:rsid w:val="00791C1C"/>
    <w:rsid w:val="007928F3"/>
    <w:rsid w:val="00793700"/>
    <w:rsid w:val="00793F5D"/>
    <w:rsid w:val="00794FC6"/>
    <w:rsid w:val="00796DD5"/>
    <w:rsid w:val="007979AE"/>
    <w:rsid w:val="007A0FFD"/>
    <w:rsid w:val="007A2BFE"/>
    <w:rsid w:val="007A46FA"/>
    <w:rsid w:val="007A4CAE"/>
    <w:rsid w:val="007A62E4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78F"/>
    <w:rsid w:val="007C79C9"/>
    <w:rsid w:val="007C7C90"/>
    <w:rsid w:val="007C7FF2"/>
    <w:rsid w:val="007D0324"/>
    <w:rsid w:val="007D0373"/>
    <w:rsid w:val="007D1CA6"/>
    <w:rsid w:val="007D388C"/>
    <w:rsid w:val="007D4891"/>
    <w:rsid w:val="007D74A3"/>
    <w:rsid w:val="007E2FAA"/>
    <w:rsid w:val="007E40BA"/>
    <w:rsid w:val="007E4C96"/>
    <w:rsid w:val="007E649E"/>
    <w:rsid w:val="007E6CAF"/>
    <w:rsid w:val="007E6E58"/>
    <w:rsid w:val="007E74A3"/>
    <w:rsid w:val="007E7ED1"/>
    <w:rsid w:val="007F2A88"/>
    <w:rsid w:val="007F3501"/>
    <w:rsid w:val="007F3E42"/>
    <w:rsid w:val="007F5150"/>
    <w:rsid w:val="007F77A6"/>
    <w:rsid w:val="00801A24"/>
    <w:rsid w:val="00804DFC"/>
    <w:rsid w:val="008062B5"/>
    <w:rsid w:val="00811C91"/>
    <w:rsid w:val="008149D0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699E"/>
    <w:rsid w:val="00837BB3"/>
    <w:rsid w:val="00837DE6"/>
    <w:rsid w:val="00842171"/>
    <w:rsid w:val="008436F8"/>
    <w:rsid w:val="00845031"/>
    <w:rsid w:val="0084580D"/>
    <w:rsid w:val="00847346"/>
    <w:rsid w:val="008538FC"/>
    <w:rsid w:val="0085594E"/>
    <w:rsid w:val="00856C12"/>
    <w:rsid w:val="008610BD"/>
    <w:rsid w:val="0086253D"/>
    <w:rsid w:val="00863918"/>
    <w:rsid w:val="008655BA"/>
    <w:rsid w:val="00865C2B"/>
    <w:rsid w:val="0087004D"/>
    <w:rsid w:val="008701F1"/>
    <w:rsid w:val="00871A34"/>
    <w:rsid w:val="00872F36"/>
    <w:rsid w:val="00877445"/>
    <w:rsid w:val="00882DB1"/>
    <w:rsid w:val="008838CA"/>
    <w:rsid w:val="008851EB"/>
    <w:rsid w:val="008855FC"/>
    <w:rsid w:val="00887929"/>
    <w:rsid w:val="008913B5"/>
    <w:rsid w:val="00892DEA"/>
    <w:rsid w:val="00892F84"/>
    <w:rsid w:val="00894362"/>
    <w:rsid w:val="008A124D"/>
    <w:rsid w:val="008A150B"/>
    <w:rsid w:val="008A3F1E"/>
    <w:rsid w:val="008A57BE"/>
    <w:rsid w:val="008A7312"/>
    <w:rsid w:val="008A7907"/>
    <w:rsid w:val="008B041A"/>
    <w:rsid w:val="008B0CBA"/>
    <w:rsid w:val="008B1150"/>
    <w:rsid w:val="008B190A"/>
    <w:rsid w:val="008B1F27"/>
    <w:rsid w:val="008B26DC"/>
    <w:rsid w:val="008B2C3A"/>
    <w:rsid w:val="008B3BE3"/>
    <w:rsid w:val="008B4395"/>
    <w:rsid w:val="008B48E7"/>
    <w:rsid w:val="008B5962"/>
    <w:rsid w:val="008B60E3"/>
    <w:rsid w:val="008B628D"/>
    <w:rsid w:val="008B773E"/>
    <w:rsid w:val="008C028E"/>
    <w:rsid w:val="008C03EA"/>
    <w:rsid w:val="008C0725"/>
    <w:rsid w:val="008C0BC4"/>
    <w:rsid w:val="008C0EE2"/>
    <w:rsid w:val="008C15CB"/>
    <w:rsid w:val="008C2235"/>
    <w:rsid w:val="008C2508"/>
    <w:rsid w:val="008C2AB6"/>
    <w:rsid w:val="008C2D84"/>
    <w:rsid w:val="008C67DB"/>
    <w:rsid w:val="008C6BB4"/>
    <w:rsid w:val="008D18DF"/>
    <w:rsid w:val="008D3016"/>
    <w:rsid w:val="008D3827"/>
    <w:rsid w:val="008D501D"/>
    <w:rsid w:val="008D5352"/>
    <w:rsid w:val="008D6572"/>
    <w:rsid w:val="008D7B36"/>
    <w:rsid w:val="008E09DA"/>
    <w:rsid w:val="008E503F"/>
    <w:rsid w:val="008E54DB"/>
    <w:rsid w:val="008E59F5"/>
    <w:rsid w:val="008E5AC6"/>
    <w:rsid w:val="008E6C77"/>
    <w:rsid w:val="008E73AF"/>
    <w:rsid w:val="008F19AE"/>
    <w:rsid w:val="008F2537"/>
    <w:rsid w:val="008F4528"/>
    <w:rsid w:val="008F49F3"/>
    <w:rsid w:val="008F744C"/>
    <w:rsid w:val="009005A0"/>
    <w:rsid w:val="00900913"/>
    <w:rsid w:val="00900AD6"/>
    <w:rsid w:val="00902A0D"/>
    <w:rsid w:val="00903931"/>
    <w:rsid w:val="00903F2A"/>
    <w:rsid w:val="009073EB"/>
    <w:rsid w:val="00911D45"/>
    <w:rsid w:val="00912771"/>
    <w:rsid w:val="009130B8"/>
    <w:rsid w:val="009142AC"/>
    <w:rsid w:val="009149D6"/>
    <w:rsid w:val="00914A19"/>
    <w:rsid w:val="00914BAB"/>
    <w:rsid w:val="00915273"/>
    <w:rsid w:val="00917BCB"/>
    <w:rsid w:val="00920570"/>
    <w:rsid w:val="0092397A"/>
    <w:rsid w:val="00923D2A"/>
    <w:rsid w:val="00924D29"/>
    <w:rsid w:val="00926799"/>
    <w:rsid w:val="0092769A"/>
    <w:rsid w:val="0093160D"/>
    <w:rsid w:val="00932FCA"/>
    <w:rsid w:val="009335A3"/>
    <w:rsid w:val="009338B5"/>
    <w:rsid w:val="009339F6"/>
    <w:rsid w:val="00933B70"/>
    <w:rsid w:val="00933D52"/>
    <w:rsid w:val="00934A65"/>
    <w:rsid w:val="00935B43"/>
    <w:rsid w:val="00940F94"/>
    <w:rsid w:val="009420CB"/>
    <w:rsid w:val="00944388"/>
    <w:rsid w:val="0094766F"/>
    <w:rsid w:val="00952294"/>
    <w:rsid w:val="00952B20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66EC2"/>
    <w:rsid w:val="009676E8"/>
    <w:rsid w:val="00967D6A"/>
    <w:rsid w:val="00972835"/>
    <w:rsid w:val="00972AC7"/>
    <w:rsid w:val="009774F4"/>
    <w:rsid w:val="00977D20"/>
    <w:rsid w:val="009819CC"/>
    <w:rsid w:val="00981B1B"/>
    <w:rsid w:val="00983718"/>
    <w:rsid w:val="00984228"/>
    <w:rsid w:val="00987F80"/>
    <w:rsid w:val="009905DC"/>
    <w:rsid w:val="00993DBC"/>
    <w:rsid w:val="00994CD4"/>
    <w:rsid w:val="00996A33"/>
    <w:rsid w:val="009A0462"/>
    <w:rsid w:val="009A0695"/>
    <w:rsid w:val="009A0701"/>
    <w:rsid w:val="009A359E"/>
    <w:rsid w:val="009A5219"/>
    <w:rsid w:val="009A5C84"/>
    <w:rsid w:val="009A684F"/>
    <w:rsid w:val="009A7221"/>
    <w:rsid w:val="009B17F7"/>
    <w:rsid w:val="009B2C38"/>
    <w:rsid w:val="009B369F"/>
    <w:rsid w:val="009B3F31"/>
    <w:rsid w:val="009B4459"/>
    <w:rsid w:val="009C0873"/>
    <w:rsid w:val="009C18DF"/>
    <w:rsid w:val="009C3584"/>
    <w:rsid w:val="009C3FF6"/>
    <w:rsid w:val="009C51B2"/>
    <w:rsid w:val="009C55BD"/>
    <w:rsid w:val="009D0F35"/>
    <w:rsid w:val="009D44A0"/>
    <w:rsid w:val="009D65E7"/>
    <w:rsid w:val="009D7B07"/>
    <w:rsid w:val="009E2A42"/>
    <w:rsid w:val="009E46B4"/>
    <w:rsid w:val="009F2DB3"/>
    <w:rsid w:val="009F47C3"/>
    <w:rsid w:val="009F64DF"/>
    <w:rsid w:val="009F788F"/>
    <w:rsid w:val="00A01615"/>
    <w:rsid w:val="00A03AE8"/>
    <w:rsid w:val="00A03C51"/>
    <w:rsid w:val="00A041FF"/>
    <w:rsid w:val="00A04C97"/>
    <w:rsid w:val="00A05B85"/>
    <w:rsid w:val="00A06675"/>
    <w:rsid w:val="00A0721C"/>
    <w:rsid w:val="00A07D31"/>
    <w:rsid w:val="00A11413"/>
    <w:rsid w:val="00A117AA"/>
    <w:rsid w:val="00A122A3"/>
    <w:rsid w:val="00A1354F"/>
    <w:rsid w:val="00A143C4"/>
    <w:rsid w:val="00A17895"/>
    <w:rsid w:val="00A235AD"/>
    <w:rsid w:val="00A23DD8"/>
    <w:rsid w:val="00A252BC"/>
    <w:rsid w:val="00A25E77"/>
    <w:rsid w:val="00A278E3"/>
    <w:rsid w:val="00A27D0D"/>
    <w:rsid w:val="00A30372"/>
    <w:rsid w:val="00A316F6"/>
    <w:rsid w:val="00A32482"/>
    <w:rsid w:val="00A3546C"/>
    <w:rsid w:val="00A36D25"/>
    <w:rsid w:val="00A37538"/>
    <w:rsid w:val="00A376AE"/>
    <w:rsid w:val="00A41236"/>
    <w:rsid w:val="00A43521"/>
    <w:rsid w:val="00A43CDF"/>
    <w:rsid w:val="00A461B8"/>
    <w:rsid w:val="00A46658"/>
    <w:rsid w:val="00A519F7"/>
    <w:rsid w:val="00A51CDB"/>
    <w:rsid w:val="00A52A19"/>
    <w:rsid w:val="00A53D8E"/>
    <w:rsid w:val="00A54A16"/>
    <w:rsid w:val="00A56016"/>
    <w:rsid w:val="00A56797"/>
    <w:rsid w:val="00A57EAA"/>
    <w:rsid w:val="00A602F5"/>
    <w:rsid w:val="00A607BC"/>
    <w:rsid w:val="00A60D4B"/>
    <w:rsid w:val="00A621C9"/>
    <w:rsid w:val="00A65B59"/>
    <w:rsid w:val="00A65B5B"/>
    <w:rsid w:val="00A67241"/>
    <w:rsid w:val="00A7224C"/>
    <w:rsid w:val="00A74364"/>
    <w:rsid w:val="00A74F00"/>
    <w:rsid w:val="00A7526B"/>
    <w:rsid w:val="00A7628E"/>
    <w:rsid w:val="00A80F0E"/>
    <w:rsid w:val="00A81456"/>
    <w:rsid w:val="00A82B81"/>
    <w:rsid w:val="00A86169"/>
    <w:rsid w:val="00A8788A"/>
    <w:rsid w:val="00A92410"/>
    <w:rsid w:val="00A93288"/>
    <w:rsid w:val="00A93882"/>
    <w:rsid w:val="00A94001"/>
    <w:rsid w:val="00A94131"/>
    <w:rsid w:val="00A95BEB"/>
    <w:rsid w:val="00A95C85"/>
    <w:rsid w:val="00A967B1"/>
    <w:rsid w:val="00AA0543"/>
    <w:rsid w:val="00AA2C4F"/>
    <w:rsid w:val="00AA3832"/>
    <w:rsid w:val="00AA4AD4"/>
    <w:rsid w:val="00AA4E2B"/>
    <w:rsid w:val="00AB048D"/>
    <w:rsid w:val="00AB0AA7"/>
    <w:rsid w:val="00AB5C4A"/>
    <w:rsid w:val="00AB6A53"/>
    <w:rsid w:val="00AB7602"/>
    <w:rsid w:val="00AB7792"/>
    <w:rsid w:val="00AB7C1C"/>
    <w:rsid w:val="00AB7D23"/>
    <w:rsid w:val="00AC0152"/>
    <w:rsid w:val="00AC0B35"/>
    <w:rsid w:val="00AC0CC3"/>
    <w:rsid w:val="00AC600A"/>
    <w:rsid w:val="00AC6B72"/>
    <w:rsid w:val="00AC6E14"/>
    <w:rsid w:val="00AD158D"/>
    <w:rsid w:val="00AD20A4"/>
    <w:rsid w:val="00AD2584"/>
    <w:rsid w:val="00AD2D14"/>
    <w:rsid w:val="00AD4AA2"/>
    <w:rsid w:val="00AD4FA6"/>
    <w:rsid w:val="00AD6009"/>
    <w:rsid w:val="00AE0E38"/>
    <w:rsid w:val="00AE172A"/>
    <w:rsid w:val="00AE19D3"/>
    <w:rsid w:val="00AE1AA4"/>
    <w:rsid w:val="00AE251A"/>
    <w:rsid w:val="00AE4B4A"/>
    <w:rsid w:val="00AE61F6"/>
    <w:rsid w:val="00AE6FD7"/>
    <w:rsid w:val="00AE7CC0"/>
    <w:rsid w:val="00AF0508"/>
    <w:rsid w:val="00AF0D97"/>
    <w:rsid w:val="00AF36AF"/>
    <w:rsid w:val="00AF3C96"/>
    <w:rsid w:val="00AF4C4F"/>
    <w:rsid w:val="00AF5E01"/>
    <w:rsid w:val="00AF668F"/>
    <w:rsid w:val="00B00942"/>
    <w:rsid w:val="00B01385"/>
    <w:rsid w:val="00B03691"/>
    <w:rsid w:val="00B053F3"/>
    <w:rsid w:val="00B07709"/>
    <w:rsid w:val="00B16832"/>
    <w:rsid w:val="00B16BC6"/>
    <w:rsid w:val="00B17347"/>
    <w:rsid w:val="00B1764C"/>
    <w:rsid w:val="00B2099B"/>
    <w:rsid w:val="00B227F4"/>
    <w:rsid w:val="00B235F0"/>
    <w:rsid w:val="00B252AF"/>
    <w:rsid w:val="00B25D93"/>
    <w:rsid w:val="00B25E16"/>
    <w:rsid w:val="00B300F3"/>
    <w:rsid w:val="00B30C8D"/>
    <w:rsid w:val="00B32262"/>
    <w:rsid w:val="00B36709"/>
    <w:rsid w:val="00B37C78"/>
    <w:rsid w:val="00B405C3"/>
    <w:rsid w:val="00B417FE"/>
    <w:rsid w:val="00B420DF"/>
    <w:rsid w:val="00B42E42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8E7"/>
    <w:rsid w:val="00B66ECA"/>
    <w:rsid w:val="00B70679"/>
    <w:rsid w:val="00B71B5F"/>
    <w:rsid w:val="00B723E5"/>
    <w:rsid w:val="00B7274D"/>
    <w:rsid w:val="00B72FA8"/>
    <w:rsid w:val="00B76E84"/>
    <w:rsid w:val="00B80AAE"/>
    <w:rsid w:val="00B80C0B"/>
    <w:rsid w:val="00B81096"/>
    <w:rsid w:val="00B81158"/>
    <w:rsid w:val="00B81EA3"/>
    <w:rsid w:val="00B82ECA"/>
    <w:rsid w:val="00B8437C"/>
    <w:rsid w:val="00B930C7"/>
    <w:rsid w:val="00B939C5"/>
    <w:rsid w:val="00B96B35"/>
    <w:rsid w:val="00B972C6"/>
    <w:rsid w:val="00B97F57"/>
    <w:rsid w:val="00BA1823"/>
    <w:rsid w:val="00BA381D"/>
    <w:rsid w:val="00BA539F"/>
    <w:rsid w:val="00BA5991"/>
    <w:rsid w:val="00BA7E93"/>
    <w:rsid w:val="00BB0ED1"/>
    <w:rsid w:val="00BB1742"/>
    <w:rsid w:val="00BB17AE"/>
    <w:rsid w:val="00BB2742"/>
    <w:rsid w:val="00BB36B2"/>
    <w:rsid w:val="00BB3D9F"/>
    <w:rsid w:val="00BB3E09"/>
    <w:rsid w:val="00BB451E"/>
    <w:rsid w:val="00BB45B2"/>
    <w:rsid w:val="00BB7E09"/>
    <w:rsid w:val="00BC1CA2"/>
    <w:rsid w:val="00BC31E9"/>
    <w:rsid w:val="00BC4D78"/>
    <w:rsid w:val="00BC5175"/>
    <w:rsid w:val="00BC6087"/>
    <w:rsid w:val="00BD0845"/>
    <w:rsid w:val="00BD0D71"/>
    <w:rsid w:val="00BD1C10"/>
    <w:rsid w:val="00BD557A"/>
    <w:rsid w:val="00BD634F"/>
    <w:rsid w:val="00BE002A"/>
    <w:rsid w:val="00BE1CE2"/>
    <w:rsid w:val="00BE1F78"/>
    <w:rsid w:val="00BE24A3"/>
    <w:rsid w:val="00BE3235"/>
    <w:rsid w:val="00BE6AF5"/>
    <w:rsid w:val="00BF133E"/>
    <w:rsid w:val="00BF25C2"/>
    <w:rsid w:val="00BF35F8"/>
    <w:rsid w:val="00BF3762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624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26AFA"/>
    <w:rsid w:val="00C306DF"/>
    <w:rsid w:val="00C30900"/>
    <w:rsid w:val="00C321FE"/>
    <w:rsid w:val="00C3312D"/>
    <w:rsid w:val="00C34755"/>
    <w:rsid w:val="00C41ECA"/>
    <w:rsid w:val="00C44527"/>
    <w:rsid w:val="00C44FFD"/>
    <w:rsid w:val="00C46615"/>
    <w:rsid w:val="00C4688B"/>
    <w:rsid w:val="00C51EF7"/>
    <w:rsid w:val="00C52A1C"/>
    <w:rsid w:val="00C52C16"/>
    <w:rsid w:val="00C605D4"/>
    <w:rsid w:val="00C6161A"/>
    <w:rsid w:val="00C63308"/>
    <w:rsid w:val="00C65AA9"/>
    <w:rsid w:val="00C67250"/>
    <w:rsid w:val="00C73A6E"/>
    <w:rsid w:val="00C749CA"/>
    <w:rsid w:val="00C75E55"/>
    <w:rsid w:val="00C76598"/>
    <w:rsid w:val="00C76C36"/>
    <w:rsid w:val="00C80B1C"/>
    <w:rsid w:val="00C822D9"/>
    <w:rsid w:val="00C82E2C"/>
    <w:rsid w:val="00C831B8"/>
    <w:rsid w:val="00C8662A"/>
    <w:rsid w:val="00C86FC3"/>
    <w:rsid w:val="00C87B0D"/>
    <w:rsid w:val="00C87DB5"/>
    <w:rsid w:val="00C941AA"/>
    <w:rsid w:val="00CA150B"/>
    <w:rsid w:val="00CA247F"/>
    <w:rsid w:val="00CA3AAF"/>
    <w:rsid w:val="00CA4E14"/>
    <w:rsid w:val="00CA4F85"/>
    <w:rsid w:val="00CA70C9"/>
    <w:rsid w:val="00CB2538"/>
    <w:rsid w:val="00CB6B38"/>
    <w:rsid w:val="00CB7EA9"/>
    <w:rsid w:val="00CC073B"/>
    <w:rsid w:val="00CC09B9"/>
    <w:rsid w:val="00CC0F56"/>
    <w:rsid w:val="00CC233F"/>
    <w:rsid w:val="00CC3A04"/>
    <w:rsid w:val="00CC43AF"/>
    <w:rsid w:val="00CC5607"/>
    <w:rsid w:val="00CC5F0A"/>
    <w:rsid w:val="00CC61E8"/>
    <w:rsid w:val="00CD1A98"/>
    <w:rsid w:val="00CD3688"/>
    <w:rsid w:val="00CD5393"/>
    <w:rsid w:val="00CD7374"/>
    <w:rsid w:val="00CE0E15"/>
    <w:rsid w:val="00CE10B8"/>
    <w:rsid w:val="00CF5B0C"/>
    <w:rsid w:val="00D00E4B"/>
    <w:rsid w:val="00D024DE"/>
    <w:rsid w:val="00D02C4E"/>
    <w:rsid w:val="00D05D66"/>
    <w:rsid w:val="00D06358"/>
    <w:rsid w:val="00D07C18"/>
    <w:rsid w:val="00D07D09"/>
    <w:rsid w:val="00D11D48"/>
    <w:rsid w:val="00D11E6C"/>
    <w:rsid w:val="00D12EC5"/>
    <w:rsid w:val="00D13E1C"/>
    <w:rsid w:val="00D14FEF"/>
    <w:rsid w:val="00D16C5D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03F2"/>
    <w:rsid w:val="00D31B02"/>
    <w:rsid w:val="00D3360B"/>
    <w:rsid w:val="00D3486E"/>
    <w:rsid w:val="00D4216D"/>
    <w:rsid w:val="00D42BE9"/>
    <w:rsid w:val="00D43ACA"/>
    <w:rsid w:val="00D457DB"/>
    <w:rsid w:val="00D46E8F"/>
    <w:rsid w:val="00D46F90"/>
    <w:rsid w:val="00D51631"/>
    <w:rsid w:val="00D51ECC"/>
    <w:rsid w:val="00D5518B"/>
    <w:rsid w:val="00D55553"/>
    <w:rsid w:val="00D56438"/>
    <w:rsid w:val="00D625CC"/>
    <w:rsid w:val="00D62D94"/>
    <w:rsid w:val="00D673D7"/>
    <w:rsid w:val="00D71E99"/>
    <w:rsid w:val="00D7365F"/>
    <w:rsid w:val="00D76675"/>
    <w:rsid w:val="00D804C1"/>
    <w:rsid w:val="00D807EE"/>
    <w:rsid w:val="00D82D6E"/>
    <w:rsid w:val="00D82F79"/>
    <w:rsid w:val="00D83E64"/>
    <w:rsid w:val="00D92B25"/>
    <w:rsid w:val="00D934E3"/>
    <w:rsid w:val="00D97D47"/>
    <w:rsid w:val="00DA08F2"/>
    <w:rsid w:val="00DA0D3E"/>
    <w:rsid w:val="00DA32C3"/>
    <w:rsid w:val="00DA39BB"/>
    <w:rsid w:val="00DA3CD4"/>
    <w:rsid w:val="00DA592A"/>
    <w:rsid w:val="00DB2364"/>
    <w:rsid w:val="00DB31FD"/>
    <w:rsid w:val="00DB3B16"/>
    <w:rsid w:val="00DB434E"/>
    <w:rsid w:val="00DB50B0"/>
    <w:rsid w:val="00DB566B"/>
    <w:rsid w:val="00DB5BE2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F26"/>
    <w:rsid w:val="00DD61D5"/>
    <w:rsid w:val="00DD64DD"/>
    <w:rsid w:val="00DE1C0D"/>
    <w:rsid w:val="00DE2CFE"/>
    <w:rsid w:val="00DE3E37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DF7AD0"/>
    <w:rsid w:val="00E010DB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142A"/>
    <w:rsid w:val="00E13070"/>
    <w:rsid w:val="00E13C18"/>
    <w:rsid w:val="00E15A3B"/>
    <w:rsid w:val="00E173F1"/>
    <w:rsid w:val="00E17B0B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20EA"/>
    <w:rsid w:val="00E4492B"/>
    <w:rsid w:val="00E453F9"/>
    <w:rsid w:val="00E4540D"/>
    <w:rsid w:val="00E4550C"/>
    <w:rsid w:val="00E45845"/>
    <w:rsid w:val="00E46088"/>
    <w:rsid w:val="00E53DB8"/>
    <w:rsid w:val="00E56784"/>
    <w:rsid w:val="00E56A6D"/>
    <w:rsid w:val="00E56B2E"/>
    <w:rsid w:val="00E6051F"/>
    <w:rsid w:val="00E606E0"/>
    <w:rsid w:val="00E6513A"/>
    <w:rsid w:val="00E65F77"/>
    <w:rsid w:val="00E67094"/>
    <w:rsid w:val="00E722F3"/>
    <w:rsid w:val="00E74C47"/>
    <w:rsid w:val="00E76467"/>
    <w:rsid w:val="00E76982"/>
    <w:rsid w:val="00E7753B"/>
    <w:rsid w:val="00E7785F"/>
    <w:rsid w:val="00E80CDF"/>
    <w:rsid w:val="00E872E2"/>
    <w:rsid w:val="00E926FF"/>
    <w:rsid w:val="00E929C8"/>
    <w:rsid w:val="00E96421"/>
    <w:rsid w:val="00EA1CA3"/>
    <w:rsid w:val="00EA1DD5"/>
    <w:rsid w:val="00EA4254"/>
    <w:rsid w:val="00EA4F46"/>
    <w:rsid w:val="00EA5D04"/>
    <w:rsid w:val="00EA6C36"/>
    <w:rsid w:val="00EB2CD9"/>
    <w:rsid w:val="00EC302D"/>
    <w:rsid w:val="00EC3578"/>
    <w:rsid w:val="00EC45B1"/>
    <w:rsid w:val="00EC6778"/>
    <w:rsid w:val="00EC77E7"/>
    <w:rsid w:val="00ED05F2"/>
    <w:rsid w:val="00ED164D"/>
    <w:rsid w:val="00ED4C90"/>
    <w:rsid w:val="00ED504A"/>
    <w:rsid w:val="00EE070F"/>
    <w:rsid w:val="00EE1115"/>
    <w:rsid w:val="00EE2AD5"/>
    <w:rsid w:val="00EE2D4B"/>
    <w:rsid w:val="00EE2F8C"/>
    <w:rsid w:val="00EE3DEB"/>
    <w:rsid w:val="00EE535E"/>
    <w:rsid w:val="00EE7336"/>
    <w:rsid w:val="00EE737C"/>
    <w:rsid w:val="00EF105D"/>
    <w:rsid w:val="00EF141E"/>
    <w:rsid w:val="00EF30A8"/>
    <w:rsid w:val="00EF4A7B"/>
    <w:rsid w:val="00EF7D0F"/>
    <w:rsid w:val="00F005C6"/>
    <w:rsid w:val="00F0104E"/>
    <w:rsid w:val="00F02BF6"/>
    <w:rsid w:val="00F0485E"/>
    <w:rsid w:val="00F10A07"/>
    <w:rsid w:val="00F12D94"/>
    <w:rsid w:val="00F1375C"/>
    <w:rsid w:val="00F146A4"/>
    <w:rsid w:val="00F172DA"/>
    <w:rsid w:val="00F204C0"/>
    <w:rsid w:val="00F21C11"/>
    <w:rsid w:val="00F2387A"/>
    <w:rsid w:val="00F24652"/>
    <w:rsid w:val="00F25095"/>
    <w:rsid w:val="00F2603D"/>
    <w:rsid w:val="00F3054B"/>
    <w:rsid w:val="00F30711"/>
    <w:rsid w:val="00F321D0"/>
    <w:rsid w:val="00F324F1"/>
    <w:rsid w:val="00F3603D"/>
    <w:rsid w:val="00F36111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576C8"/>
    <w:rsid w:val="00F605B9"/>
    <w:rsid w:val="00F615C2"/>
    <w:rsid w:val="00F62073"/>
    <w:rsid w:val="00F738CB"/>
    <w:rsid w:val="00F73C42"/>
    <w:rsid w:val="00F741C5"/>
    <w:rsid w:val="00F74862"/>
    <w:rsid w:val="00F76295"/>
    <w:rsid w:val="00F7688A"/>
    <w:rsid w:val="00F76B81"/>
    <w:rsid w:val="00F77567"/>
    <w:rsid w:val="00F77A28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089A"/>
    <w:rsid w:val="00FA2695"/>
    <w:rsid w:val="00FA2848"/>
    <w:rsid w:val="00FA2D0C"/>
    <w:rsid w:val="00FA3F88"/>
    <w:rsid w:val="00FA4F2B"/>
    <w:rsid w:val="00FA5F07"/>
    <w:rsid w:val="00FA6BB2"/>
    <w:rsid w:val="00FA7864"/>
    <w:rsid w:val="00FB01D7"/>
    <w:rsid w:val="00FB1BF4"/>
    <w:rsid w:val="00FB321E"/>
    <w:rsid w:val="00FB39E4"/>
    <w:rsid w:val="00FB7C09"/>
    <w:rsid w:val="00FB7C21"/>
    <w:rsid w:val="00FC0F1A"/>
    <w:rsid w:val="00FC11DA"/>
    <w:rsid w:val="00FC323B"/>
    <w:rsid w:val="00FC5CA9"/>
    <w:rsid w:val="00FC5FF2"/>
    <w:rsid w:val="00FC76C3"/>
    <w:rsid w:val="00FD4A80"/>
    <w:rsid w:val="00FD5EA9"/>
    <w:rsid w:val="00FD69E1"/>
    <w:rsid w:val="00FD77C3"/>
    <w:rsid w:val="00FE126C"/>
    <w:rsid w:val="00FE13DC"/>
    <w:rsid w:val="00FE2216"/>
    <w:rsid w:val="00FE2A78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E0A9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E0A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1">
    <w:name w:val="Body Text Indent 3"/>
    <w:basedOn w:val="a0"/>
    <w:link w:val="32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  <w:style w:type="character" w:customStyle="1" w:styleId="30">
    <w:name w:val="Заголовок 3 Знак"/>
    <w:basedOn w:val="a1"/>
    <w:link w:val="3"/>
    <w:uiPriority w:val="9"/>
    <w:semiHidden/>
    <w:rsid w:val="004E0A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b">
    <w:name w:val="Основной текст_"/>
    <w:basedOn w:val="a1"/>
    <w:link w:val="12"/>
    <w:rsid w:val="005E452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0"/>
    <w:link w:val="affb"/>
    <w:rsid w:val="005E452C"/>
    <w:pPr>
      <w:widowControl w:val="0"/>
      <w:shd w:val="clear" w:color="auto" w:fill="FFFFFF"/>
      <w:spacing w:after="300"/>
      <w:ind w:firstLine="40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E0A9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E0A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1">
    <w:name w:val="Body Text Indent 3"/>
    <w:basedOn w:val="a0"/>
    <w:link w:val="32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  <w:style w:type="character" w:customStyle="1" w:styleId="30">
    <w:name w:val="Заголовок 3 Знак"/>
    <w:basedOn w:val="a1"/>
    <w:link w:val="3"/>
    <w:uiPriority w:val="9"/>
    <w:semiHidden/>
    <w:rsid w:val="004E0A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b">
    <w:name w:val="Основной текст_"/>
    <w:basedOn w:val="a1"/>
    <w:link w:val="12"/>
    <w:rsid w:val="005E452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0"/>
    <w:link w:val="affb"/>
    <w:rsid w:val="005E452C"/>
    <w:pPr>
      <w:widowControl w:val="0"/>
      <w:shd w:val="clear" w:color="auto" w:fill="FFFFFF"/>
      <w:spacing w:after="300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43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7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2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20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5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19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32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86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4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57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82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27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4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9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4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56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8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02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9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9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1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5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87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6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2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89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81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15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17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1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94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29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9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7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7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55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44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9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0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52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85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7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39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76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78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mkrf.ru/ais-egrkn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34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mailto:Ishnjna.adm@yandex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A5EA69-DB84-4C68-AFDF-2C4625D4B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5242</Words>
  <Characters>29886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35058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Smirnova</cp:lastModifiedBy>
  <cp:revision>2</cp:revision>
  <cp:lastPrinted>2021-04-21T06:27:00Z</cp:lastPrinted>
  <dcterms:created xsi:type="dcterms:W3CDTF">2021-06-15T06:44:00Z</dcterms:created>
  <dcterms:modified xsi:type="dcterms:W3CDTF">2021-06-15T06:44:00Z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