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DC" w:rsidRDefault="00E93BDC" w:rsidP="00E93B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E93BDC" w:rsidRDefault="00E93BDC" w:rsidP="00E93B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E93BDC" w:rsidRDefault="00E93BDC" w:rsidP="00E93BDC">
      <w:pPr>
        <w:rPr>
          <w:sz w:val="32"/>
          <w:szCs w:val="32"/>
        </w:rPr>
      </w:pPr>
    </w:p>
    <w:p w:rsidR="00E93BDC" w:rsidRDefault="00E93BDC" w:rsidP="00E93BD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E93BDC" w:rsidRDefault="00E93BDC" w:rsidP="00E93BDC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E93BDC" w:rsidRDefault="00E93BDC" w:rsidP="00E93BDC">
      <w:pPr>
        <w:rPr>
          <w:sz w:val="28"/>
          <w:szCs w:val="28"/>
        </w:rPr>
      </w:pPr>
    </w:p>
    <w:p w:rsidR="00E93BDC" w:rsidRDefault="00916A43" w:rsidP="00E93BDC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bookmarkStart w:id="0" w:name="_GoBack"/>
      <w:bookmarkEnd w:id="0"/>
      <w:r w:rsidR="00245288">
        <w:rPr>
          <w:sz w:val="28"/>
          <w:szCs w:val="28"/>
        </w:rPr>
        <w:t xml:space="preserve"> </w:t>
      </w:r>
      <w:r w:rsidR="00EA6E7F">
        <w:rPr>
          <w:sz w:val="28"/>
          <w:szCs w:val="28"/>
        </w:rPr>
        <w:t>18</w:t>
      </w:r>
      <w:r w:rsidR="00245288">
        <w:rPr>
          <w:sz w:val="28"/>
          <w:szCs w:val="28"/>
        </w:rPr>
        <w:t xml:space="preserve"> .04.2023</w:t>
      </w:r>
      <w:r w:rsidR="00E93BDC">
        <w:rPr>
          <w:sz w:val="28"/>
          <w:szCs w:val="28"/>
        </w:rPr>
        <w:t xml:space="preserve">                                                    №  </w:t>
      </w:r>
      <w:r w:rsidR="00EA6E7F">
        <w:rPr>
          <w:sz w:val="28"/>
          <w:szCs w:val="28"/>
        </w:rPr>
        <w:t>67</w:t>
      </w:r>
    </w:p>
    <w:p w:rsidR="00E93BDC" w:rsidRDefault="00E93BDC" w:rsidP="00E93BDC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</w:t>
      </w:r>
    </w:p>
    <w:p w:rsidR="00E93BDC" w:rsidRDefault="00E93BDC" w:rsidP="00E93BDC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охраны </w:t>
      </w:r>
    </w:p>
    <w:p w:rsidR="00E93BDC" w:rsidRDefault="00E93BDC" w:rsidP="00E93BDC">
      <w:pPr>
        <w:rPr>
          <w:sz w:val="28"/>
          <w:szCs w:val="28"/>
        </w:rPr>
      </w:pPr>
      <w:r>
        <w:rPr>
          <w:sz w:val="28"/>
          <w:szCs w:val="28"/>
        </w:rPr>
        <w:t>общественного порядка</w:t>
      </w:r>
    </w:p>
    <w:p w:rsidR="00E93BDC" w:rsidRDefault="00E93BDC" w:rsidP="00E93BDC">
      <w:pPr>
        <w:rPr>
          <w:sz w:val="28"/>
          <w:szCs w:val="28"/>
        </w:rPr>
      </w:pP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7D3A">
        <w:rPr>
          <w:sz w:val="28"/>
          <w:szCs w:val="28"/>
        </w:rPr>
        <w:t xml:space="preserve">  </w:t>
      </w:r>
      <w:r>
        <w:rPr>
          <w:sz w:val="28"/>
          <w:szCs w:val="28"/>
        </w:rPr>
        <w:t>В связи с проведением праздничных мероприятий  в сельско</w:t>
      </w:r>
      <w:r w:rsidR="00245288">
        <w:rPr>
          <w:sz w:val="28"/>
          <w:szCs w:val="28"/>
        </w:rPr>
        <w:t>м поселении Ишня, посвященных 78</w:t>
      </w:r>
      <w:r>
        <w:rPr>
          <w:sz w:val="28"/>
          <w:szCs w:val="28"/>
        </w:rPr>
        <w:t xml:space="preserve"> годовщине Победы в Великой Отечественной войне, Администрация сельского поселения Ишня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45288" w:rsidRDefault="00245288" w:rsidP="00E93BDC">
      <w:pPr>
        <w:jc w:val="both"/>
        <w:rPr>
          <w:sz w:val="28"/>
          <w:szCs w:val="28"/>
        </w:rPr>
      </w:pP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1.Уведомить ОМВД России по Ростовскому району о дате и месте проведения массовых мероприятий на территории поселения. 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2.Рекомендовать начальнику Ростовского ОМВД России по Ростовскому району обеспечить охрану общественного порядка в местах проведения праздничных мероприятий и по маршрутам движения колонн «Бессмертный полк».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3.Поручить директору МУ «Транспортно-хозяйственная служба Администрации сельского поселения Ишня» на период проведения праздничных мероприятий ограничить движение всех видов транспорта в местах проведения праздничных митингов и по маршрутам движения колонн:</w:t>
      </w:r>
    </w:p>
    <w:p w:rsidR="00E93BDC" w:rsidRPr="004C7192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7192">
        <w:rPr>
          <w:sz w:val="28"/>
          <w:szCs w:val="28"/>
        </w:rPr>
        <w:t xml:space="preserve">- </w:t>
      </w:r>
      <w:r w:rsidR="00F81C05" w:rsidRPr="00F81C05">
        <w:rPr>
          <w:sz w:val="28"/>
          <w:szCs w:val="28"/>
        </w:rPr>
        <w:t>5</w:t>
      </w:r>
      <w:r w:rsidR="004C7192" w:rsidRPr="00F81C05">
        <w:rPr>
          <w:sz w:val="28"/>
          <w:szCs w:val="28"/>
        </w:rPr>
        <w:t xml:space="preserve"> мая </w:t>
      </w:r>
      <w:r w:rsidR="00F81C05">
        <w:rPr>
          <w:sz w:val="28"/>
          <w:szCs w:val="28"/>
        </w:rPr>
        <w:t>д. Судино  с 11.30 до 12.3</w:t>
      </w:r>
      <w:r w:rsidRPr="004C7192">
        <w:rPr>
          <w:sz w:val="28"/>
          <w:szCs w:val="28"/>
        </w:rPr>
        <w:t>0;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26D4C">
        <w:rPr>
          <w:sz w:val="28"/>
          <w:szCs w:val="28"/>
        </w:rPr>
        <w:t>- 8 мая рп. Ишня с 11.00 до 12.0</w:t>
      </w:r>
      <w:r>
        <w:rPr>
          <w:sz w:val="28"/>
          <w:szCs w:val="28"/>
        </w:rPr>
        <w:t>0;</w:t>
      </w:r>
    </w:p>
    <w:p w:rsidR="00E93BDC" w:rsidRDefault="004C7192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9 мая с. Шурскол с 10.0</w:t>
      </w:r>
      <w:r w:rsidR="00E93BDC">
        <w:rPr>
          <w:sz w:val="28"/>
          <w:szCs w:val="28"/>
        </w:rPr>
        <w:t>0 до 11.00;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37D3A">
        <w:rPr>
          <w:sz w:val="28"/>
          <w:szCs w:val="28"/>
        </w:rPr>
        <w:t xml:space="preserve">      с. Марково с 13.00 до 14.0</w:t>
      </w:r>
      <w:r>
        <w:rPr>
          <w:sz w:val="28"/>
          <w:szCs w:val="28"/>
        </w:rPr>
        <w:t>0.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4.Заместителю Главы Администрации – начальнику отдела по управлению делами подготовить график дежурств должностных лиц Администрации сельского поселения Ишня на праздни</w:t>
      </w:r>
      <w:r w:rsidR="00245288">
        <w:rPr>
          <w:sz w:val="28"/>
          <w:szCs w:val="28"/>
        </w:rPr>
        <w:t>чные и выходные дни с 29.04.2023 по 09.05.2023 (приложение).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5.Опубликовать постановление на официальном сайте Администрации сельского поселения Ишня.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6.Постановление вступает в силу с момента подписания.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7.Контроль за исполнением постановления оставляю за собой.</w:t>
      </w:r>
    </w:p>
    <w:p w:rsidR="00E93BDC" w:rsidRDefault="00E93BDC" w:rsidP="00E93BDC">
      <w:pPr>
        <w:jc w:val="both"/>
        <w:rPr>
          <w:sz w:val="28"/>
          <w:szCs w:val="28"/>
        </w:rPr>
      </w:pPr>
    </w:p>
    <w:p w:rsidR="00E93BDC" w:rsidRDefault="00E93BDC" w:rsidP="00E93BDC">
      <w:pPr>
        <w:jc w:val="both"/>
        <w:rPr>
          <w:sz w:val="28"/>
          <w:szCs w:val="28"/>
        </w:rPr>
      </w:pPr>
    </w:p>
    <w:p w:rsidR="00E93BDC" w:rsidRDefault="00245288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3BDC">
        <w:rPr>
          <w:sz w:val="28"/>
          <w:szCs w:val="28"/>
        </w:rPr>
        <w:t xml:space="preserve"> сельского поселения Ишня                </w:t>
      </w:r>
      <w:r>
        <w:rPr>
          <w:sz w:val="28"/>
          <w:szCs w:val="28"/>
        </w:rPr>
        <w:t xml:space="preserve">                   А.Н. Гагина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3607D" w:rsidRDefault="0073607D"/>
    <w:sectPr w:rsidR="0073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DC"/>
    <w:rsid w:val="00237D3A"/>
    <w:rsid w:val="00245288"/>
    <w:rsid w:val="004C7192"/>
    <w:rsid w:val="00626D4C"/>
    <w:rsid w:val="0063652F"/>
    <w:rsid w:val="0073607D"/>
    <w:rsid w:val="00916A43"/>
    <w:rsid w:val="00E93BDC"/>
    <w:rsid w:val="00EA6E7F"/>
    <w:rsid w:val="00F8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18</cp:revision>
  <cp:lastPrinted>2022-04-14T05:54:00Z</cp:lastPrinted>
  <dcterms:created xsi:type="dcterms:W3CDTF">2022-04-07T10:52:00Z</dcterms:created>
  <dcterms:modified xsi:type="dcterms:W3CDTF">2023-04-19T07:23:00Z</dcterms:modified>
</cp:coreProperties>
</file>