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86" w:rsidRDefault="00825986" w:rsidP="0082598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825986" w:rsidRDefault="00825986" w:rsidP="0082598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825986" w:rsidRDefault="00825986" w:rsidP="00825986">
      <w:pPr>
        <w:jc w:val="center"/>
        <w:rPr>
          <w:rFonts w:ascii="Times New Roman" w:hAnsi="Times New Roman"/>
          <w:sz w:val="32"/>
          <w:szCs w:val="32"/>
        </w:rPr>
      </w:pPr>
    </w:p>
    <w:p w:rsidR="00825986" w:rsidRDefault="00825986" w:rsidP="0082598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825986" w:rsidRDefault="00825986" w:rsidP="00825986">
      <w:pPr>
        <w:rPr>
          <w:rFonts w:ascii="Times New Roman" w:hAnsi="Times New Roman"/>
          <w:sz w:val="24"/>
          <w:szCs w:val="24"/>
        </w:rPr>
      </w:pPr>
    </w:p>
    <w:p w:rsidR="00825986" w:rsidRDefault="00825986" w:rsidP="00825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E04CE">
        <w:rPr>
          <w:rFonts w:ascii="Times New Roman" w:hAnsi="Times New Roman"/>
          <w:sz w:val="28"/>
          <w:szCs w:val="28"/>
        </w:rPr>
        <w:t xml:space="preserve"> 25.09.2014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8E04CE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№ </w:t>
      </w:r>
      <w:r w:rsidR="008E04CE">
        <w:rPr>
          <w:rFonts w:ascii="Times New Roman" w:hAnsi="Times New Roman"/>
          <w:sz w:val="28"/>
          <w:szCs w:val="28"/>
        </w:rPr>
        <w:t>106</w:t>
      </w:r>
      <w:bookmarkStart w:id="0" w:name="_GoBack"/>
      <w:bookmarkEnd w:id="0"/>
    </w:p>
    <w:p w:rsidR="00825986" w:rsidRDefault="00825986" w:rsidP="00825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825986" w:rsidRDefault="00825986" w:rsidP="00825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продаже на торгах</w:t>
      </w:r>
    </w:p>
    <w:p w:rsidR="00825986" w:rsidRDefault="00825986" w:rsidP="00825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825986" w:rsidRDefault="00825986" w:rsidP="008259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825986" w:rsidRDefault="00825986" w:rsidP="00825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соответствии с Федеральным законом от 21.12.2001 г. № 178-ФЗ «О приватизации государственного и муниципального имущества», решением муниципального Совета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третьего созыва от  29.04.2014г. № 10 «Об утверждении прогнозного плана (программы) приватизации муниципального имущества, находящегося на балансе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2014 год», руководствуясь Уставом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825986" w:rsidRDefault="00825986" w:rsidP="008259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1.Осуществить продажу имущества без объявления цены: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-Автомобиль ВАЗ 21074, Идентификационный номер (</w:t>
      </w:r>
      <w:r>
        <w:rPr>
          <w:rFonts w:ascii="Times New Roman" w:hAnsi="Times New Roman"/>
          <w:sz w:val="28"/>
          <w:szCs w:val="28"/>
          <w:lang w:val="en-US"/>
        </w:rPr>
        <w:t>VIN</w:t>
      </w:r>
      <w:r>
        <w:rPr>
          <w:rFonts w:ascii="Times New Roman" w:hAnsi="Times New Roman"/>
          <w:sz w:val="28"/>
          <w:szCs w:val="28"/>
        </w:rPr>
        <w:t xml:space="preserve">) ХТА 21074041980439, легковой (седан), год изготовления 2004, марка-модель ВАЗ 21074, двигатель бензиновый мощность 75 </w:t>
      </w:r>
      <w:proofErr w:type="spellStart"/>
      <w:r>
        <w:rPr>
          <w:rFonts w:ascii="Times New Roman" w:hAnsi="Times New Roman"/>
          <w:sz w:val="28"/>
          <w:szCs w:val="28"/>
        </w:rPr>
        <w:t>л.с</w:t>
      </w:r>
      <w:proofErr w:type="spellEnd"/>
      <w:r>
        <w:rPr>
          <w:rFonts w:ascii="Times New Roman" w:hAnsi="Times New Roman"/>
          <w:sz w:val="28"/>
          <w:szCs w:val="28"/>
        </w:rPr>
        <w:t xml:space="preserve">. (55кВт), максимальная масса 1460 кг, масса без нагрузки 1060 кг, цвет  ярко-белый.      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Начальнику отдела бухгалтерского учета и отчётности - Решетник Е.А., ведущему специалисту </w:t>
      </w:r>
      <w:proofErr w:type="gramStart"/>
      <w:r>
        <w:rPr>
          <w:rFonts w:ascii="Times New Roman" w:hAnsi="Times New Roman"/>
          <w:sz w:val="28"/>
          <w:szCs w:val="28"/>
        </w:rPr>
        <w:t>-Р</w:t>
      </w:r>
      <w:proofErr w:type="gramEnd"/>
      <w:r>
        <w:rPr>
          <w:rFonts w:ascii="Times New Roman" w:hAnsi="Times New Roman"/>
          <w:sz w:val="28"/>
          <w:szCs w:val="28"/>
        </w:rPr>
        <w:t>одиной Ю.А. выполнить необходимые мероприятия по реализации настоящего постановления.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Опубликовать настоящее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ishnya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Постановление вступает в силу с момента публикации.</w:t>
      </w: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Контроль  исполнения постановления оставляю за собой.</w:t>
      </w:r>
    </w:p>
    <w:p w:rsidR="00825986" w:rsidRDefault="00825986" w:rsidP="00825986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5986" w:rsidRDefault="00825986" w:rsidP="0082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986B85" w:rsidRDefault="00986B85"/>
    <w:sectPr w:rsidR="00986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BE"/>
    <w:rsid w:val="002804BE"/>
    <w:rsid w:val="0054535B"/>
    <w:rsid w:val="00825986"/>
    <w:rsid w:val="008E04CE"/>
    <w:rsid w:val="0098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2014-09-25T09:57:00Z</cp:lastPrinted>
  <dcterms:created xsi:type="dcterms:W3CDTF">2014-09-25T09:55:00Z</dcterms:created>
  <dcterms:modified xsi:type="dcterms:W3CDTF">2014-09-26T04:24:00Z</dcterms:modified>
</cp:coreProperties>
</file>