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E07" w:rsidRDefault="001C4E07" w:rsidP="001C4E0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АДМИНИСТРАЦИЯ  </w:t>
      </w:r>
    </w:p>
    <w:p w:rsidR="001C4E07" w:rsidRDefault="001C4E07" w:rsidP="001C4E0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СЕЛЬСКОГО ПОСЕЛЕНИЯ ИШНЯ</w:t>
      </w:r>
    </w:p>
    <w:p w:rsidR="001C4E07" w:rsidRDefault="001C4E07" w:rsidP="001C4E07">
      <w:pPr>
        <w:jc w:val="center"/>
        <w:rPr>
          <w:b/>
          <w:color w:val="auto"/>
          <w:sz w:val="32"/>
          <w:szCs w:val="32"/>
        </w:rPr>
      </w:pPr>
    </w:p>
    <w:p w:rsidR="001C4E07" w:rsidRDefault="001C4E07" w:rsidP="001C4E0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ПОСТАНОВЛЕНИЕ</w:t>
      </w:r>
    </w:p>
    <w:p w:rsidR="001C4E07" w:rsidRDefault="001C4E07" w:rsidP="001C4E07">
      <w:pPr>
        <w:rPr>
          <w:b/>
          <w:color w:val="auto"/>
          <w:sz w:val="28"/>
          <w:szCs w:val="28"/>
        </w:rPr>
      </w:pPr>
    </w:p>
    <w:p w:rsidR="001C4E07" w:rsidRDefault="001C4E07" w:rsidP="001C4E0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от      </w:t>
      </w:r>
      <w:r w:rsidR="009A54A1">
        <w:rPr>
          <w:color w:val="auto"/>
          <w:sz w:val="28"/>
          <w:szCs w:val="28"/>
        </w:rPr>
        <w:t>23.01</w:t>
      </w:r>
      <w:bookmarkStart w:id="0" w:name="_GoBack"/>
      <w:bookmarkEnd w:id="0"/>
      <w:r>
        <w:rPr>
          <w:color w:val="auto"/>
          <w:sz w:val="28"/>
          <w:szCs w:val="28"/>
        </w:rPr>
        <w:t xml:space="preserve"> .2020                                                        № </w:t>
      </w:r>
      <w:r w:rsidR="009A54A1">
        <w:rPr>
          <w:color w:val="auto"/>
          <w:sz w:val="28"/>
          <w:szCs w:val="28"/>
        </w:rPr>
        <w:t>8</w:t>
      </w:r>
    </w:p>
    <w:p w:rsidR="001C4E07" w:rsidRDefault="001C4E07" w:rsidP="001C4E0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</w:t>
      </w:r>
      <w:proofErr w:type="spellStart"/>
      <w:r>
        <w:rPr>
          <w:color w:val="auto"/>
          <w:sz w:val="28"/>
          <w:szCs w:val="28"/>
        </w:rPr>
        <w:t>р.п</w:t>
      </w:r>
      <w:proofErr w:type="spellEnd"/>
      <w:r>
        <w:rPr>
          <w:color w:val="auto"/>
          <w:sz w:val="28"/>
          <w:szCs w:val="28"/>
        </w:rPr>
        <w:t xml:space="preserve">.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 xml:space="preserve"> </w:t>
      </w:r>
    </w:p>
    <w:p w:rsidR="00F0130D" w:rsidRDefault="001C4E07">
      <w:pPr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</w:t>
      </w:r>
    </w:p>
    <w:p w:rsidR="001C4E07" w:rsidRDefault="001C4E07">
      <w:pPr>
        <w:rPr>
          <w:sz w:val="28"/>
          <w:szCs w:val="28"/>
        </w:rPr>
      </w:pPr>
      <w:r>
        <w:rPr>
          <w:sz w:val="28"/>
          <w:szCs w:val="28"/>
        </w:rPr>
        <w:t>постановления Администрации</w:t>
      </w:r>
    </w:p>
    <w:p w:rsidR="001C4E07" w:rsidRDefault="001C4E0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1C4E07" w:rsidRDefault="001C4E07">
      <w:pPr>
        <w:rPr>
          <w:sz w:val="28"/>
          <w:szCs w:val="28"/>
        </w:rPr>
      </w:pPr>
      <w:r>
        <w:rPr>
          <w:sz w:val="28"/>
          <w:szCs w:val="28"/>
        </w:rPr>
        <w:t>от 19.04.2017 № 39</w:t>
      </w:r>
    </w:p>
    <w:p w:rsidR="001C4E07" w:rsidRDefault="001C4E07">
      <w:pPr>
        <w:rPr>
          <w:sz w:val="28"/>
          <w:szCs w:val="28"/>
        </w:rPr>
      </w:pPr>
    </w:p>
    <w:p w:rsidR="001C4E07" w:rsidRDefault="001C4E07">
      <w:pPr>
        <w:rPr>
          <w:sz w:val="28"/>
          <w:szCs w:val="28"/>
        </w:rPr>
      </w:pPr>
    </w:p>
    <w:p w:rsidR="001C4E07" w:rsidRDefault="001C4E07" w:rsidP="001C4E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6, 27 Водного кодекса Российской Федерации, законом Ярославской области «О вопросах местного значения сельских поселений на территории Ярославской области»,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1C4E07" w:rsidRDefault="001C4E07" w:rsidP="001C4E07">
      <w:pPr>
        <w:ind w:firstLine="708"/>
        <w:jc w:val="both"/>
        <w:rPr>
          <w:sz w:val="28"/>
          <w:szCs w:val="28"/>
        </w:rPr>
      </w:pPr>
    </w:p>
    <w:p w:rsidR="001C4E07" w:rsidRDefault="001C4E07" w:rsidP="001C4E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1.Признать утратившим силу постановление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19.04.2017 № 39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б утверждении административного регламента предоставления муниципальной услуги «Информирование населения об ограничениях использования водных объектов общего пользования, расположенных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».</w:t>
      </w:r>
    </w:p>
    <w:p w:rsidR="001C4E07" w:rsidRDefault="001C4E07" w:rsidP="001C4E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2.Постановление опубликовать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1C4E07" w:rsidRDefault="001C4E07" w:rsidP="001C4E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его официального опубликования.</w:t>
      </w:r>
    </w:p>
    <w:p w:rsidR="001C4E07" w:rsidRDefault="001C4E07" w:rsidP="001C4E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заместителя Главы Администрации – начальника отдела по управлению делами.</w:t>
      </w:r>
    </w:p>
    <w:p w:rsidR="001C4E07" w:rsidRDefault="001C4E07" w:rsidP="001C4E07">
      <w:pPr>
        <w:ind w:firstLine="708"/>
        <w:jc w:val="both"/>
        <w:rPr>
          <w:sz w:val="28"/>
          <w:szCs w:val="28"/>
        </w:rPr>
      </w:pPr>
    </w:p>
    <w:p w:rsidR="001C4E07" w:rsidRDefault="001C4E07" w:rsidP="001C4E07">
      <w:pPr>
        <w:ind w:firstLine="708"/>
        <w:jc w:val="both"/>
        <w:rPr>
          <w:sz w:val="28"/>
          <w:szCs w:val="28"/>
        </w:rPr>
      </w:pPr>
    </w:p>
    <w:p w:rsidR="001C4E07" w:rsidRDefault="001C4E07" w:rsidP="001C4E07">
      <w:pPr>
        <w:ind w:firstLine="708"/>
        <w:jc w:val="both"/>
        <w:rPr>
          <w:sz w:val="28"/>
          <w:szCs w:val="28"/>
        </w:rPr>
      </w:pPr>
    </w:p>
    <w:p w:rsidR="001C4E07" w:rsidRPr="001C4E07" w:rsidRDefault="001C4E07" w:rsidP="001C4E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Н.С. Савельев</w:t>
      </w:r>
    </w:p>
    <w:sectPr w:rsidR="001C4E07" w:rsidRPr="001C4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E07"/>
    <w:rsid w:val="001C4E07"/>
    <w:rsid w:val="009A54A1"/>
    <w:rsid w:val="00F0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E0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E0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cp:lastPrinted>2020-01-23T05:46:00Z</cp:lastPrinted>
  <dcterms:created xsi:type="dcterms:W3CDTF">2020-01-23T05:36:00Z</dcterms:created>
  <dcterms:modified xsi:type="dcterms:W3CDTF">2020-01-24T05:36:00Z</dcterms:modified>
</cp:coreProperties>
</file>