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42" w:rsidRDefault="00EC2842" w:rsidP="00EC28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EC2842" w:rsidRDefault="00EC2842" w:rsidP="00EC28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EC2842" w:rsidRDefault="00EC2842" w:rsidP="00EC2842">
      <w:pPr>
        <w:rPr>
          <w:sz w:val="32"/>
          <w:szCs w:val="32"/>
        </w:rPr>
      </w:pPr>
    </w:p>
    <w:p w:rsidR="00EC2842" w:rsidRDefault="00EC2842" w:rsidP="00EC284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EC2842" w:rsidRDefault="00EC2842" w:rsidP="00EC2842">
      <w:pPr>
        <w:rPr>
          <w:sz w:val="36"/>
          <w:szCs w:val="36"/>
        </w:rPr>
      </w:pPr>
    </w:p>
    <w:p w:rsidR="00EC2842" w:rsidRDefault="00EC2842" w:rsidP="00EC2842">
      <w:pPr>
        <w:rPr>
          <w:sz w:val="28"/>
          <w:szCs w:val="28"/>
        </w:rPr>
      </w:pPr>
    </w:p>
    <w:p w:rsidR="00EC2842" w:rsidRDefault="00C7300F" w:rsidP="00EC2842">
      <w:pPr>
        <w:rPr>
          <w:sz w:val="28"/>
          <w:szCs w:val="28"/>
        </w:rPr>
      </w:pPr>
      <w:r>
        <w:rPr>
          <w:sz w:val="28"/>
          <w:szCs w:val="28"/>
        </w:rPr>
        <w:t xml:space="preserve">от         </w:t>
      </w:r>
      <w:r w:rsidR="0034101E">
        <w:rPr>
          <w:sz w:val="28"/>
          <w:szCs w:val="28"/>
        </w:rPr>
        <w:t>24</w:t>
      </w:r>
      <w:r w:rsidR="00EC2842">
        <w:rPr>
          <w:sz w:val="28"/>
          <w:szCs w:val="28"/>
        </w:rPr>
        <w:t>.0</w:t>
      </w:r>
      <w:r>
        <w:rPr>
          <w:sz w:val="28"/>
          <w:szCs w:val="28"/>
        </w:rPr>
        <w:t xml:space="preserve">3. 2025                </w:t>
      </w:r>
      <w:r w:rsidR="008C023E">
        <w:rPr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№  </w:t>
      </w:r>
      <w:r w:rsidR="0034101E">
        <w:rPr>
          <w:sz w:val="28"/>
          <w:szCs w:val="28"/>
        </w:rPr>
        <w:t>90</w:t>
      </w:r>
    </w:p>
    <w:p w:rsidR="00EC2842" w:rsidRDefault="00EC2842" w:rsidP="00EC2842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</w:t>
      </w:r>
    </w:p>
    <w:p w:rsidR="00EC2842" w:rsidRDefault="00EC2842" w:rsidP="00EC2842">
      <w:pPr>
        <w:rPr>
          <w:sz w:val="28"/>
          <w:szCs w:val="28"/>
        </w:rPr>
      </w:pPr>
    </w:p>
    <w:p w:rsidR="00EC2842" w:rsidRDefault="00EC2842" w:rsidP="00EC2842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об оплате труда </w:t>
      </w:r>
    </w:p>
    <w:p w:rsidR="00EC2842" w:rsidRDefault="00EC2842" w:rsidP="00EC2842">
      <w:pPr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работников муниципального учре</w:t>
      </w:r>
      <w:r>
        <w:rPr>
          <w:rFonts w:ascii="Times New Roman CYR" w:hAnsi="Times New Roman CYR"/>
          <w:sz w:val="28"/>
          <w:szCs w:val="28"/>
        </w:rPr>
        <w:t xml:space="preserve">ждения в </w:t>
      </w:r>
    </w:p>
    <w:p w:rsidR="00EC2842" w:rsidRDefault="00EC2842" w:rsidP="00EC2842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сфере физической культуры и спорта  </w:t>
      </w:r>
    </w:p>
    <w:p w:rsidR="00EC2842" w:rsidRDefault="00EC2842" w:rsidP="00EC2842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сельского поселения Ишня</w:t>
      </w:r>
    </w:p>
    <w:p w:rsidR="00EC2842" w:rsidRDefault="00EC2842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2842" w:rsidRDefault="00EC2842" w:rsidP="00EC2842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в целях совершенствования системы оплаты труда учреждений в сфере физической культуры и спорта, Администрация сельского поселения Ишня</w:t>
      </w:r>
    </w:p>
    <w:p w:rsidR="00EC2842" w:rsidRDefault="00EC2842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C2842" w:rsidRDefault="00EC2842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2842" w:rsidRP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EC2842">
        <w:rPr>
          <w:sz w:val="28"/>
          <w:szCs w:val="28"/>
        </w:rPr>
        <w:t>Внести изменения в Положение об оплате труда работников муниципального учреждения в сфере физической культуры и спорта сельского поселения Ишня, утвержденное постановление</w:t>
      </w:r>
      <w:r w:rsidR="003C360A">
        <w:rPr>
          <w:sz w:val="28"/>
          <w:szCs w:val="28"/>
        </w:rPr>
        <w:t>м</w:t>
      </w:r>
      <w:r w:rsidRPr="00EC2842">
        <w:rPr>
          <w:sz w:val="28"/>
          <w:szCs w:val="28"/>
        </w:rPr>
        <w:t xml:space="preserve"> Администрации сельского поселения Ишня от 31.08.2018 № 125, изложив пункт 5.7. раздела 5 в следующей редакции: 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«5.7.Премирование сотрудников.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Сотрудникам учреждения за успешное и добросовестное исполнение должностных обязанностей, а также продолжительный и безупречный труд, могут выплачиваться премии: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 достигнутые показатели по итогам работы за месяц, квартал, год в размере не более двух должностных окладов;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разовые премии к юбилейным датам (по достижению возраста 50 лет и далее каждые последующие 5 лет) в размере одного должностного оклада;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разовые премии к профессиональным праздникам в размере одного должностного оклада.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Решение о поощрении директора муниципального учреждения принимается Главой сельского поселения Ишня на основании представления заместителя Главы Администрации и оформляется распоряжением Администрации сельского поселения Ишня.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Решение о поощрение сотрудников учреждения принимается Главой сельского поселения Ишня на основании представления директора учреждения и оформляется приказом по учреждению.</w:t>
      </w:r>
    </w:p>
    <w:p w:rsidR="00EC2842" w:rsidRDefault="00EC2842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Премирование работников муниципального учреждения выплачивается исходя из сложившейся экономии фонда оплаты труда учреждения.</w:t>
      </w:r>
    </w:p>
    <w:p w:rsidR="00EC2842" w:rsidRDefault="00C7300F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Показателями являются:</w:t>
      </w:r>
    </w:p>
    <w:p w:rsidR="00C7300F" w:rsidRDefault="00C7300F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выполнение плана мероприятий, а также своевременное предоставление отчетности;</w:t>
      </w:r>
    </w:p>
    <w:p w:rsidR="00C7300F" w:rsidRDefault="00C7300F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достижение отличных спортивных результатов (призовых мест) в спортивных соревнованиях;</w:t>
      </w:r>
    </w:p>
    <w:p w:rsidR="00C7300F" w:rsidRPr="00EC2842" w:rsidRDefault="00C7300F" w:rsidP="00EC28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дисциплинарных взысканий.».</w:t>
      </w:r>
    </w:p>
    <w:p w:rsidR="00EC2842" w:rsidRDefault="00C7300F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2842">
        <w:rPr>
          <w:sz w:val="28"/>
          <w:szCs w:val="28"/>
        </w:rPr>
        <w:t>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EC2842" w:rsidRDefault="00C7300F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2842">
        <w:rPr>
          <w:sz w:val="28"/>
          <w:szCs w:val="28"/>
        </w:rPr>
        <w:t>.Опубликовать настоящее постановление на официальном сайте Администрации сельского поселения Ишня в информационно-телекоммуникационной сети «Интернет».</w:t>
      </w:r>
    </w:p>
    <w:p w:rsidR="00EC2842" w:rsidRDefault="00C7300F" w:rsidP="00EC28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2842">
        <w:rPr>
          <w:sz w:val="28"/>
          <w:szCs w:val="28"/>
        </w:rPr>
        <w:t>. Постановление вступает в</w:t>
      </w:r>
      <w:r>
        <w:rPr>
          <w:sz w:val="28"/>
          <w:szCs w:val="28"/>
        </w:rPr>
        <w:t xml:space="preserve"> силу с момента подписания</w:t>
      </w:r>
      <w:r w:rsidR="00EC2842">
        <w:rPr>
          <w:sz w:val="28"/>
          <w:szCs w:val="28"/>
        </w:rPr>
        <w:t>.</w:t>
      </w:r>
    </w:p>
    <w:p w:rsidR="00EC2842" w:rsidRDefault="00EC2842" w:rsidP="00EC2842">
      <w:pPr>
        <w:autoSpaceDE w:val="0"/>
        <w:autoSpaceDN w:val="0"/>
        <w:adjustRightInd w:val="0"/>
        <w:jc w:val="right"/>
      </w:pPr>
    </w:p>
    <w:p w:rsidR="00EC2842" w:rsidRDefault="00EC2842" w:rsidP="00EC2842">
      <w:pPr>
        <w:autoSpaceDE w:val="0"/>
        <w:autoSpaceDN w:val="0"/>
        <w:adjustRightInd w:val="0"/>
        <w:rPr>
          <w:sz w:val="28"/>
          <w:szCs w:val="28"/>
        </w:rPr>
      </w:pPr>
    </w:p>
    <w:p w:rsidR="00EC2842" w:rsidRDefault="00EC2842" w:rsidP="00EC2842">
      <w:pPr>
        <w:autoSpaceDE w:val="0"/>
        <w:autoSpaceDN w:val="0"/>
        <w:adjustRightInd w:val="0"/>
        <w:rPr>
          <w:sz w:val="28"/>
          <w:szCs w:val="28"/>
        </w:rPr>
      </w:pPr>
    </w:p>
    <w:p w:rsidR="00EC2842" w:rsidRDefault="00EC2842" w:rsidP="00EC2842">
      <w:pPr>
        <w:autoSpaceDE w:val="0"/>
        <w:autoSpaceDN w:val="0"/>
        <w:adjustRightInd w:val="0"/>
        <w:rPr>
          <w:sz w:val="28"/>
          <w:szCs w:val="28"/>
        </w:rPr>
      </w:pPr>
    </w:p>
    <w:p w:rsidR="00EC2842" w:rsidRDefault="00C7300F" w:rsidP="00EC284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C2842">
        <w:rPr>
          <w:sz w:val="28"/>
          <w:szCs w:val="28"/>
        </w:rPr>
        <w:t xml:space="preserve">сельского поселения Ишня                            </w:t>
      </w:r>
      <w:r>
        <w:rPr>
          <w:sz w:val="28"/>
          <w:szCs w:val="28"/>
        </w:rPr>
        <w:t xml:space="preserve">                  А.В. Ложкин</w:t>
      </w:r>
    </w:p>
    <w:p w:rsidR="00F62BC6" w:rsidRDefault="00F62BC6"/>
    <w:sectPr w:rsidR="00F6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4B2C"/>
    <w:multiLevelType w:val="hybridMultilevel"/>
    <w:tmpl w:val="907C6004"/>
    <w:lvl w:ilvl="0" w:tplc="67A6C328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42"/>
    <w:rsid w:val="0034101E"/>
    <w:rsid w:val="003C360A"/>
    <w:rsid w:val="008C023E"/>
    <w:rsid w:val="00C7300F"/>
    <w:rsid w:val="00EC2842"/>
    <w:rsid w:val="00F6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C284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EC2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C284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EC2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2025-03-25T05:04:00Z</cp:lastPrinted>
  <dcterms:created xsi:type="dcterms:W3CDTF">2025-03-24T13:23:00Z</dcterms:created>
  <dcterms:modified xsi:type="dcterms:W3CDTF">2025-03-27T12:40:00Z</dcterms:modified>
</cp:coreProperties>
</file>