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7D" w:rsidRPr="00C64A0E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2019</w:t>
      </w:r>
      <w:r w:rsidRPr="00C64A0E">
        <w:rPr>
          <w:rFonts w:ascii="Times New Roman" w:hAnsi="Times New Roman" w:cs="Times New Roman"/>
          <w:b/>
          <w:sz w:val="28"/>
          <w:szCs w:val="28"/>
        </w:rPr>
        <w:t xml:space="preserve"> год о выполненных мероприятиях по программе «Формирование современной городской среды на территории сельского поселения </w:t>
      </w:r>
      <w:proofErr w:type="spellStart"/>
      <w:r w:rsidRPr="00C64A0E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  <w:r w:rsidRPr="00C64A0E">
        <w:rPr>
          <w:rFonts w:ascii="Times New Roman" w:hAnsi="Times New Roman" w:cs="Times New Roman"/>
          <w:b/>
          <w:sz w:val="28"/>
          <w:szCs w:val="28"/>
        </w:rPr>
        <w:t xml:space="preserve"> Ростовского муниципального района  на 2018-2022 г.</w:t>
      </w:r>
    </w:p>
    <w:p w:rsidR="007D007D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- </w:t>
      </w:r>
      <w:r w:rsidRPr="00DA6896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и обеспечения комфортных условий проживания населения на территории сельского поселения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7D007D" w:rsidRPr="00DA6896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Pr="00DA6896">
        <w:rPr>
          <w:rFonts w:ascii="Times New Roman" w:hAnsi="Times New Roman" w:cs="Times New Roman"/>
          <w:sz w:val="28"/>
          <w:szCs w:val="28"/>
        </w:rPr>
        <w:t xml:space="preserve"> г. сельское поселение  приняло активное участие в Губернаторском  проекте «Решаем вместе!». Подготовлена и утверждена муниципальная программа «Формирование современной городской среды на территории сельского поселения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  Ростовского муниципального района на 2018-2022 годы».</w:t>
      </w:r>
    </w:p>
    <w:p w:rsidR="007D007D" w:rsidRPr="00DA6896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 xml:space="preserve">При реализации данного проекта, сотрудниками МУ «ТХС Администрации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» были проведены собрания с жителями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DA6896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Pr="00DA6896">
        <w:rPr>
          <w:rFonts w:ascii="Times New Roman" w:hAnsi="Times New Roman" w:cs="Times New Roman"/>
          <w:sz w:val="28"/>
          <w:szCs w:val="28"/>
        </w:rPr>
        <w:t xml:space="preserve">  по выбору объектов благоустройства. По результатам собраний с жителями были отобраны следующие объекты:</w:t>
      </w:r>
    </w:p>
    <w:p w:rsidR="007D007D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3374">
        <w:rPr>
          <w:rFonts w:ascii="Times New Roman" w:hAnsi="Times New Roman" w:cs="Times New Roman"/>
          <w:sz w:val="28"/>
          <w:szCs w:val="28"/>
        </w:rPr>
        <w:t xml:space="preserve"> ремонт дорожного покрытия дворовой территории жилого дома  № 3, 5, 7 по ул. Молодежной в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>. В ходе сформированной экономии бюджетных сре</w:t>
      </w:r>
      <w:proofErr w:type="gramStart"/>
      <w:r w:rsidRPr="00EF3374">
        <w:rPr>
          <w:rFonts w:ascii="Times New Roman" w:hAnsi="Times New Roman" w:cs="Times New Roman"/>
          <w:sz w:val="28"/>
          <w:szCs w:val="28"/>
        </w:rPr>
        <w:t>дств п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оизведен ремонт тротуара у д. № </w:t>
      </w:r>
      <w:r w:rsidRPr="00EF3374">
        <w:rPr>
          <w:rFonts w:ascii="Times New Roman" w:hAnsi="Times New Roman" w:cs="Times New Roman"/>
          <w:sz w:val="28"/>
          <w:szCs w:val="28"/>
        </w:rPr>
        <w:t xml:space="preserve">5 и д. № 7, по ул. Молодежной в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>.</w:t>
      </w:r>
    </w:p>
    <w:p w:rsidR="007D007D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благоустройство сквера ул. Строителей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007D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96">
        <w:rPr>
          <w:rFonts w:ascii="Times New Roman" w:hAnsi="Times New Roman" w:cs="Times New Roman"/>
          <w:sz w:val="28"/>
          <w:szCs w:val="28"/>
        </w:rPr>
        <w:t>Все запланированные программные мер</w:t>
      </w:r>
      <w:r>
        <w:rPr>
          <w:rFonts w:ascii="Times New Roman" w:hAnsi="Times New Roman" w:cs="Times New Roman"/>
          <w:sz w:val="28"/>
          <w:szCs w:val="28"/>
        </w:rPr>
        <w:t>оприятия были реализованы в 2019</w:t>
      </w:r>
      <w:r w:rsidRPr="00DA6896">
        <w:rPr>
          <w:rFonts w:ascii="Times New Roman" w:hAnsi="Times New Roman" w:cs="Times New Roman"/>
          <w:sz w:val="28"/>
          <w:szCs w:val="28"/>
        </w:rPr>
        <w:t xml:space="preserve"> г. С участием художественной самодеятельности дома культуры проведено торжественное открытие </w:t>
      </w:r>
      <w:r w:rsidRPr="00EF3374">
        <w:rPr>
          <w:rFonts w:ascii="Times New Roman" w:hAnsi="Times New Roman" w:cs="Times New Roman"/>
          <w:sz w:val="28"/>
          <w:szCs w:val="28"/>
        </w:rPr>
        <w:t xml:space="preserve">сквера на ул. Строителей с.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007D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74">
        <w:rPr>
          <w:rFonts w:ascii="Times New Roman" w:hAnsi="Times New Roman" w:cs="Times New Roman"/>
          <w:sz w:val="28"/>
          <w:szCs w:val="28"/>
        </w:rPr>
        <w:t>Запланированные на 2019 г. программные меропр</w:t>
      </w:r>
      <w:r>
        <w:rPr>
          <w:rFonts w:ascii="Times New Roman" w:hAnsi="Times New Roman" w:cs="Times New Roman"/>
          <w:sz w:val="28"/>
          <w:szCs w:val="28"/>
        </w:rPr>
        <w:t>иятия были выполнены на 100 %.</w:t>
      </w:r>
    </w:p>
    <w:p w:rsidR="007D007D" w:rsidRPr="00DA6896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выполненных мероприятий по благоустройству дворовых территорий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итогам 2019 г. составила 80 %.</w:t>
      </w:r>
    </w:p>
    <w:p w:rsidR="007D007D" w:rsidRPr="00DA6896" w:rsidRDefault="007D007D" w:rsidP="007D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выполненных мероприятий по благоустройству общественных территорий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337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337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EF3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составила 100 %.</w:t>
      </w:r>
    </w:p>
    <w:p w:rsidR="00551161" w:rsidRPr="007D007D" w:rsidRDefault="007D007D" w:rsidP="007D007D">
      <w:bookmarkStart w:id="0" w:name="_GoBack"/>
      <w:bookmarkEnd w:id="0"/>
    </w:p>
    <w:sectPr w:rsidR="00551161" w:rsidRPr="007D0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8"/>
    <w:rsid w:val="002149F5"/>
    <w:rsid w:val="005366B8"/>
    <w:rsid w:val="007D007D"/>
    <w:rsid w:val="00C64A0E"/>
    <w:rsid w:val="00D31962"/>
    <w:rsid w:val="00DA6896"/>
    <w:rsid w:val="00E1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4</cp:revision>
  <dcterms:created xsi:type="dcterms:W3CDTF">2019-10-18T07:50:00Z</dcterms:created>
  <dcterms:modified xsi:type="dcterms:W3CDTF">2020-08-10T07:40:00Z</dcterms:modified>
</cp:coreProperties>
</file>