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AD" w:rsidRPr="000459AD" w:rsidRDefault="000459AD" w:rsidP="000459AD">
      <w:pPr>
        <w:ind w:firstLine="709"/>
        <w:jc w:val="center"/>
        <w:rPr>
          <w:b/>
          <w:iCs/>
          <w:sz w:val="28"/>
          <w:szCs w:val="20"/>
        </w:rPr>
      </w:pPr>
      <w:r w:rsidRPr="000459AD">
        <w:rPr>
          <w:b/>
          <w:iCs/>
          <w:sz w:val="28"/>
          <w:szCs w:val="20"/>
        </w:rPr>
        <w:t>Мероприятия  по муниципальной программе «Комплексное развитие сельских территорий»</w:t>
      </w:r>
    </w:p>
    <w:p w:rsidR="000459AD" w:rsidRPr="000459AD" w:rsidRDefault="000459AD" w:rsidP="000459AD">
      <w:pPr>
        <w:ind w:firstLine="709"/>
        <w:jc w:val="center"/>
        <w:rPr>
          <w:b/>
          <w:iCs/>
          <w:sz w:val="28"/>
          <w:szCs w:val="20"/>
        </w:rPr>
      </w:pPr>
    </w:p>
    <w:p w:rsidR="000459AD" w:rsidRPr="000459AD" w:rsidRDefault="000459AD" w:rsidP="000459AD">
      <w:pPr>
        <w:suppressAutoHyphens/>
        <w:autoSpaceDE w:val="0"/>
        <w:outlineLvl w:val="0"/>
        <w:rPr>
          <w:rFonts w:cs="Arial"/>
          <w:sz w:val="28"/>
          <w:szCs w:val="28"/>
          <w:lang w:eastAsia="zh-CN"/>
        </w:rPr>
      </w:pPr>
      <w:r w:rsidRPr="000459AD">
        <w:rPr>
          <w:rFonts w:cs="Arial"/>
          <w:sz w:val="28"/>
          <w:szCs w:val="28"/>
          <w:lang w:eastAsia="zh-CN"/>
        </w:rPr>
        <w:t>Основные цели и задачи Программы:</w:t>
      </w:r>
    </w:p>
    <w:p w:rsidR="000459AD" w:rsidRPr="000459AD" w:rsidRDefault="000459AD" w:rsidP="000459AD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 xml:space="preserve">Программа является инструментом реализации государственной политики в области комплексного развития сельских территорий, направления которой определены Постановлением Правительства Российской Федерации от 31.05.2019 № 696  об утверждении государственной </w:t>
      </w:r>
      <w:hyperlink w:anchor="Par33" w:tooltip="ГОСУДАРСТВЕННАЯ ПРОГРАММА РОССИЙСКОЙ ФЕДЕРАЦИИ" w:history="1">
        <w:r w:rsidRPr="000459AD">
          <w:rPr>
            <w:sz w:val="28"/>
            <w:szCs w:val="28"/>
          </w:rPr>
          <w:t>программы</w:t>
        </w:r>
      </w:hyperlink>
      <w:r w:rsidRPr="000459AD">
        <w:rPr>
          <w:sz w:val="28"/>
          <w:szCs w:val="28"/>
        </w:rPr>
        <w:t xml:space="preserve"> Российской Федерации "Комплексное развитие сельских территорий". В соответствии с государственной </w:t>
      </w:r>
      <w:hyperlink r:id="rId5" w:history="1">
        <w:r w:rsidRPr="000459AD">
          <w:rPr>
            <w:sz w:val="28"/>
            <w:szCs w:val="28"/>
          </w:rPr>
          <w:t>программой</w:t>
        </w:r>
      </w:hyperlink>
      <w:r w:rsidRPr="000459AD">
        <w:rPr>
          <w:sz w:val="28"/>
          <w:szCs w:val="28"/>
        </w:rPr>
        <w:t xml:space="preserve">  целями государственной политики в области развития сельских территорий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других общенациональных функций и задач территориального развития.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 xml:space="preserve">С учетом целевых установок </w:t>
      </w:r>
      <w:hyperlink r:id="rId6" w:history="1">
        <w:r w:rsidRPr="000459AD">
          <w:rPr>
            <w:sz w:val="28"/>
            <w:szCs w:val="28"/>
          </w:rPr>
          <w:t>государственной</w:t>
        </w:r>
      </w:hyperlink>
      <w:r w:rsidRPr="000459AD">
        <w:rPr>
          <w:sz w:val="28"/>
          <w:szCs w:val="28"/>
        </w:rPr>
        <w:t xml:space="preserve"> программы реализация Программы направлена на создание предпосылок для комплексного развития сельских территорий посредством достижения следующих целей: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-создание комфортных условий жизнедеятельности в сельской местности;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-стимулирование инвестиционной активности в агропромышленном комплексе путем создания благоприятных инфраструктурных условий в сельской местности;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-активизация участия граждан, проживающих в сельской местности, в реализации общественно значимых проектов;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-формирование позитивного отношения к сельской местности и сельскому образу жизни.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Для достижения целей государственной политики в области устойчивого развития сельских территорий в рамках реализации Программы предусматривается решение следующих задач: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1. В области благоустройства территории: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создание и обустройство зон отдыха;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создание и обустройство детских игровых и спортивных площадок;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организация пешеходных коммуникаций;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организация освещения территории;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ремонтно-восстановительные работы УДС и дворовых проездов;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установка газонных и тротуарных ограждений;</w:t>
      </w:r>
    </w:p>
    <w:p w:rsidR="000459AD" w:rsidRPr="000459AD" w:rsidRDefault="000459AD" w:rsidP="000459AD">
      <w:pPr>
        <w:rPr>
          <w:sz w:val="28"/>
          <w:szCs w:val="28"/>
        </w:rPr>
      </w:pPr>
      <w:r w:rsidRPr="000459AD">
        <w:rPr>
          <w:sz w:val="28"/>
          <w:szCs w:val="28"/>
        </w:rPr>
        <w:t>- обустройство площадок накопления ТКО.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2. В области развития инженерной и транспортной инфраструктуры: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 организация уличного освещения;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 строительство улично-дорожной сети.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 xml:space="preserve">Обоснованием необходимости решения поставленных задач в сфере устойчивого развития сельских территорий для достижения целей </w:t>
      </w:r>
      <w:r w:rsidRPr="000459AD">
        <w:rPr>
          <w:sz w:val="28"/>
          <w:szCs w:val="28"/>
        </w:rPr>
        <w:lastRenderedPageBreak/>
        <w:t>Программы является: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 непривлекательность сельской местности как среды обитания и рост миграционных настроений, в том числе среди сельской молодежи;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 низкий уровень социальной активности сельского населения, не способствующий формированию активной гражданской позиции;</w:t>
      </w:r>
    </w:p>
    <w:p w:rsidR="000459AD" w:rsidRPr="000459AD" w:rsidRDefault="000459AD" w:rsidP="000459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59AD">
        <w:rPr>
          <w:sz w:val="28"/>
          <w:szCs w:val="28"/>
        </w:rPr>
        <w:t>- отсутствие в обществе понимания значимости и перспектив развития сельских территорий.</w:t>
      </w:r>
    </w:p>
    <w:p w:rsidR="000459AD" w:rsidRPr="000459AD" w:rsidRDefault="000459AD" w:rsidP="000459AD">
      <w:pPr>
        <w:ind w:firstLine="708"/>
        <w:jc w:val="both"/>
        <w:rPr>
          <w:b/>
          <w:sz w:val="28"/>
          <w:szCs w:val="28"/>
        </w:rPr>
      </w:pPr>
      <w:r w:rsidRPr="000459AD">
        <w:rPr>
          <w:sz w:val="28"/>
          <w:szCs w:val="28"/>
        </w:rPr>
        <w:t>Сроки реализации Программы (2020 – 2025 годы) учитывают возможности бюджетных источников финансирования программных мероприятий</w:t>
      </w:r>
    </w:p>
    <w:p w:rsidR="000459AD" w:rsidRPr="000459AD" w:rsidRDefault="000459AD" w:rsidP="000459AD">
      <w:pPr>
        <w:ind w:firstLine="709"/>
        <w:jc w:val="center"/>
        <w:rPr>
          <w:b/>
          <w:iCs/>
          <w:sz w:val="28"/>
          <w:szCs w:val="20"/>
        </w:rPr>
      </w:pPr>
    </w:p>
    <w:p w:rsidR="000459AD" w:rsidRPr="000459AD" w:rsidRDefault="000459AD" w:rsidP="000459AD">
      <w:pPr>
        <w:ind w:firstLine="709"/>
        <w:jc w:val="both"/>
        <w:rPr>
          <w:iCs/>
          <w:sz w:val="28"/>
          <w:szCs w:val="20"/>
        </w:rPr>
      </w:pPr>
      <w:r w:rsidRPr="000459AD">
        <w:rPr>
          <w:iCs/>
          <w:sz w:val="28"/>
          <w:szCs w:val="20"/>
        </w:rPr>
        <w:t xml:space="preserve">В 2021 г. проведена модернизация уличного освещения  с использованием энергосберегающих технологий в с. </w:t>
      </w:r>
      <w:proofErr w:type="spellStart"/>
      <w:r w:rsidRPr="000459AD">
        <w:rPr>
          <w:iCs/>
          <w:sz w:val="28"/>
          <w:szCs w:val="20"/>
        </w:rPr>
        <w:t>Марково</w:t>
      </w:r>
      <w:proofErr w:type="spellEnd"/>
      <w:r w:rsidRPr="000459AD">
        <w:rPr>
          <w:iCs/>
          <w:sz w:val="28"/>
          <w:szCs w:val="20"/>
        </w:rPr>
        <w:t>, заменены старые и установлены новые светильники, в общем количестве 48 шт.</w:t>
      </w:r>
      <w:r w:rsidR="000F5B4B">
        <w:rPr>
          <w:iCs/>
          <w:sz w:val="28"/>
          <w:szCs w:val="20"/>
        </w:rPr>
        <w:t xml:space="preserve"> на сумму 517 760,40 руб.</w:t>
      </w:r>
      <w:bookmarkStart w:id="0" w:name="_GoBack"/>
      <w:bookmarkEnd w:id="0"/>
    </w:p>
    <w:p w:rsidR="00B84B02" w:rsidRPr="000459AD" w:rsidRDefault="00B84B02" w:rsidP="000459AD"/>
    <w:sectPr w:rsidR="00B84B02" w:rsidRPr="0004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459AD"/>
    <w:rsid w:val="000D0680"/>
    <w:rsid w:val="000F5B4B"/>
    <w:rsid w:val="003A00A1"/>
    <w:rsid w:val="00553CBB"/>
    <w:rsid w:val="00574E1E"/>
    <w:rsid w:val="006C48E0"/>
    <w:rsid w:val="006E4256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196761A200CC3B84E88BF849AB7174A4F1AEBF09659E1E404637CE3F04E6701EBF1EF9A457798ATD0FM" TargetMode="External"/><Relationship Id="rId5" Type="http://schemas.openxmlformats.org/officeDocument/2006/relationships/hyperlink" Target="consultantplus://offline/ref=C5196761A200CC3B84E88BF849AB7174A4F1AEBF09659E1E404637CE3F04E6701EBF1EF9A457798ATD0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</cp:lastModifiedBy>
  <cp:revision>2</cp:revision>
  <cp:lastPrinted>2017-02-14T11:36:00Z</cp:lastPrinted>
  <dcterms:created xsi:type="dcterms:W3CDTF">2022-03-29T11:59:00Z</dcterms:created>
  <dcterms:modified xsi:type="dcterms:W3CDTF">2022-03-29T11:59:00Z</dcterms:modified>
</cp:coreProperties>
</file>