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142"/>
          <w:tab w:val="left" w:pos="8640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02">
      <w:pPr>
        <w:tabs>
          <w:tab w:val="left" w:pos="142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142"/>
        </w:tabs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0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Пресс-релиз:</w:t>
      </w:r>
    </w:p>
    <w:p w:rsidR="00000000" w:rsidDel="00000000" w:rsidP="00000000" w:rsidRDefault="00000000" w:rsidRPr="00000000" w14:paraId="00000005">
      <w:pPr>
        <w:tabs>
          <w:tab w:val="left" w:pos="142"/>
        </w:tabs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Молодёжь регионов России вновь зовут на стажировки в исполнительные органы государственной власти</w:t>
      </w:r>
    </w:p>
    <w:p w:rsidR="00000000" w:rsidDel="00000000" w:rsidP="00000000" w:rsidRDefault="00000000" w:rsidRPr="00000000" w14:paraId="00000006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1 июля стартовал II сезон Всероссийского проекта «ProKадры», открывающий молодым людям из регионов двери в федеральные министерства и ведомства.  </w:t>
      </w:r>
    </w:p>
    <w:p w:rsidR="00000000" w:rsidDel="00000000" w:rsidP="00000000" w:rsidRDefault="00000000" w:rsidRPr="00000000" w14:paraId="00000007">
      <w:pPr>
        <w:tabs>
          <w:tab w:val="left" w:pos="0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</w:r>
    </w:p>
    <w:p w:rsidR="00000000" w:rsidDel="00000000" w:rsidP="00000000" w:rsidRDefault="00000000" w:rsidRPr="00000000" w14:paraId="00000008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 реализует Ассоциация молодёжных правительств Российской Федерации совместно с Федеральным агентством по делам молодёжи (Росмолодёжь) при поддержке Правительства Республики Татарстан. Инициаторы исходят из того, что в регионах страны достаточно молодых </w:t>
      </w:r>
    </w:p>
    <w:p w:rsidR="00000000" w:rsidDel="00000000" w:rsidP="00000000" w:rsidRDefault="00000000" w:rsidRPr="00000000" w14:paraId="00000009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 способствует выявлению и продвижению талантливых молодых людей для работы в сфере государственной службы.</w:t>
      </w:r>
    </w:p>
    <w:p w:rsidR="00000000" w:rsidDel="00000000" w:rsidP="00000000" w:rsidRDefault="00000000" w:rsidRPr="00000000" w14:paraId="0000000B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Уникальность этого проекта, что участники получают живой практический опыт работы на госслужбе, новые полезные знакомства, а также оттачивают необходимые профессиональные и деловые качества для работы в регионах на новом уровне»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рассказывает председатель Ассоциации молодёжных правительств России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Дина Гайзатуллина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D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«Проект «ProКадры» - это платформа возможностей. На этой платформе мы находим талантливую молодежь из регионов России, отбираем, проводим для них образовательный курс, чтобы с необходимыми знаниями они отправились на стажировку в федеральные органы исполнительной власти. Прошлый год нам дал не только опыт проведения данного проекта, но и новый импульс для запуска его в этом году. 1 июля стартует заявочная кампания на сайте прокадрыамп.рф, мы ждём твоей заявки!» -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координатор Всероссийского проекта «ProКадры»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Александр Жаринов.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Всероссийский проект «ProКадры» будет состоять из прохождения участниками следующих этапов: </w:t>
      </w:r>
    </w:p>
    <w:p w:rsidR="00000000" w:rsidDel="00000000" w:rsidP="00000000" w:rsidRDefault="00000000" w:rsidRPr="00000000" w14:paraId="000000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заявочная кампания через официальный сайт прокадрыамп.рф (с 1 июля по 31 октября 2020 года), также в данный период участникам необходимо выложить в социальных сетях мотивационный пост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«#ЯидувProКадры», где необходимо раскрыть мотивацию и цель участия в данном Проекте;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отборочный этап - тестирование, мотивационный ролик, онлайн-интервью (с 1 по 30 ноября 2020);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образовательная часть подготовки (вебинары и мастер классы: «Основы государственной гражданской службы», «Эффективный госслужащий», «Навыки эффективной коммуникации» (с 1 по 27 декабря 2020 года);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собеседования, по итогу которых участников будут принимать на стажировку (с 11 по 31 января 2021 года);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прохождение стажировки и подведение итогов Проекта (с 15 февраля до 31 марта 2021 года).</w:t>
      </w:r>
    </w:p>
    <w:p w:rsidR="00000000" w:rsidDel="00000000" w:rsidP="00000000" w:rsidRDefault="00000000" w:rsidRPr="00000000" w14:paraId="0000001E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Организатор конкурса «ProКадры»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-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Ассоциация молодёжных правительств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– некоммерческая организация, объединяющая консультативно-совещательные органы –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Молодёжные правительства регионов РФ, созданные при исполнительной региональной власти, а также инициативные группы по созданию молодежных правительств, сформированные Ассоциацией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0"/>
        </w:tabs>
        <w:ind w:firstLine="709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Для справки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: Ассоциация молодёжных правительств – всероссийское общественное объединение, целью которого является вовлечение молодёжи в общественно-политическую жизнь регионов, объединение усилий талантливых молодых управленцев России для развития всех сфер общественной жизни нашей страны. В настоящее время Ассоциация объединяет более 4000 молодых человек из 72 субъектов Российской Федерации.</w:t>
      </w:r>
    </w:p>
    <w:p w:rsidR="00000000" w:rsidDel="00000000" w:rsidP="00000000" w:rsidRDefault="00000000" w:rsidRPr="00000000" w14:paraId="00000022">
      <w:pPr>
        <w:tabs>
          <w:tab w:val="left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Контактное лицо для связи со СМИ:</w:t>
      </w:r>
    </w:p>
    <w:p w:rsidR="00000000" w:rsidDel="00000000" w:rsidP="00000000" w:rsidRDefault="00000000" w:rsidRPr="00000000" w14:paraId="00000024">
      <w:pPr>
        <w:tabs>
          <w:tab w:val="left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Александр Жаринов – координатор проектов Ассоциации молодежных правительств </w:t>
      </w:r>
    </w:p>
    <w:p w:rsidR="00000000" w:rsidDel="00000000" w:rsidP="00000000" w:rsidRDefault="00000000" w:rsidRPr="00000000" w14:paraId="00000025">
      <w:pPr>
        <w:tabs>
          <w:tab w:val="left" w:pos="0"/>
        </w:tabs>
        <w:spacing w:after="0"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Тел: +7 (937) 003-46-37</w:t>
      </w:r>
    </w:p>
    <w:p w:rsidR="00000000" w:rsidDel="00000000" w:rsidP="00000000" w:rsidRDefault="00000000" w:rsidRPr="00000000" w14:paraId="00000026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Эл. почта: molprav.russia@gmail.com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709" w:top="851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-1209674</wp:posOffset>
          </wp:positionH>
          <wp:positionV relativeFrom="paragraph">
            <wp:posOffset>949325</wp:posOffset>
          </wp:positionV>
          <wp:extent cx="8229600" cy="45085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963" l="0" r="0" t="12552"/>
                  <a:stretch>
                    <a:fillRect/>
                  </a:stretch>
                </pic:blipFill>
                <pic:spPr>
                  <a:xfrm>
                    <a:off x="0" y="0"/>
                    <a:ext cx="8229600" cy="450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2002790</wp:posOffset>
          </wp:positionH>
          <wp:positionV relativeFrom="paragraph">
            <wp:posOffset>-248283</wp:posOffset>
          </wp:positionV>
          <wp:extent cx="1671955" cy="1019810"/>
          <wp:effectExtent b="0" l="0" r="0" t="0"/>
          <wp:wrapNone/>
          <wp:docPr descr="AMP_logo_1" id="4" name="image1.png"/>
          <a:graphic>
            <a:graphicData uri="http://schemas.openxmlformats.org/drawingml/2006/picture">
              <pic:pic>
                <pic:nvPicPr>
                  <pic:cNvPr descr="AMP_logo_1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71955" cy="10198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90471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 w:val="1"/>
    <w:rsid w:val="00FD13A7"/>
    <w:rPr>
      <w:color w:val="0000ff"/>
      <w:u w:val="single"/>
    </w:rPr>
  </w:style>
  <w:style w:type="paragraph" w:styleId="incut" w:customStyle="1">
    <w:name w:val="incut"/>
    <w:basedOn w:val="a"/>
    <w:rsid w:val="00FD13A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 w:val="1"/>
    <w:rsid w:val="00FD13A7"/>
    <w:pPr>
      <w:spacing w:after="200" w:line="276" w:lineRule="auto"/>
      <w:ind w:left="720"/>
      <w:contextualSpacing w:val="1"/>
    </w:pPr>
  </w:style>
  <w:style w:type="paragraph" w:styleId="a6">
    <w:name w:val="Balloon Text"/>
    <w:basedOn w:val="a"/>
    <w:link w:val="a7"/>
    <w:uiPriority w:val="99"/>
    <w:semiHidden w:val="1"/>
    <w:unhideWhenUsed w:val="1"/>
    <w:rsid w:val="000353B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0353B4"/>
    <w:rPr>
      <w:rFonts w:ascii="Segoe UI" w:cs="Segoe UI" w:hAnsi="Segoe UI"/>
      <w:sz w:val="18"/>
      <w:szCs w:val="18"/>
    </w:rPr>
  </w:style>
  <w:style w:type="character" w:styleId="UnresolvedMention" w:customStyle="1">
    <w:name w:val="Unresolved Mention"/>
    <w:basedOn w:val="a0"/>
    <w:uiPriority w:val="99"/>
    <w:semiHidden w:val="1"/>
    <w:unhideWhenUsed w:val="1"/>
    <w:rsid w:val="009824FB"/>
    <w:rPr>
      <w:color w:val="605e5c"/>
      <w:shd w:color="auto" w:fill="e1dfdd" w:val="clear"/>
    </w:rPr>
  </w:style>
  <w:style w:type="paragraph" w:styleId="a8">
    <w:name w:val="header"/>
    <w:basedOn w:val="a"/>
    <w:link w:val="a9"/>
    <w:uiPriority w:val="99"/>
    <w:unhideWhenUsed w:val="1"/>
    <w:rsid w:val="00192CEB"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Верхний колонтитул Знак"/>
    <w:basedOn w:val="a0"/>
    <w:link w:val="a8"/>
    <w:uiPriority w:val="99"/>
    <w:rsid w:val="00192CEB"/>
  </w:style>
  <w:style w:type="paragraph" w:styleId="aa">
    <w:name w:val="footer"/>
    <w:basedOn w:val="a"/>
    <w:link w:val="ab"/>
    <w:uiPriority w:val="99"/>
    <w:unhideWhenUsed w:val="1"/>
    <w:rsid w:val="00192CEB"/>
    <w:pPr>
      <w:tabs>
        <w:tab w:val="center" w:pos="4677"/>
        <w:tab w:val="right" w:pos="9355"/>
      </w:tabs>
      <w:spacing w:after="0" w:line="240" w:lineRule="auto"/>
    </w:pPr>
  </w:style>
  <w:style w:type="character" w:styleId="ab" w:customStyle="1">
    <w:name w:val="Нижний колонтитул Знак"/>
    <w:basedOn w:val="a0"/>
    <w:link w:val="aa"/>
    <w:uiPriority w:val="99"/>
    <w:rsid w:val="00192CEB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ax78LN0A68pSeEMdCQy3x5pINA==">AMUW2mWCDXXgC1FFuMSFpjOP0laz+K31nLTSnVGo2JO3oK12lRPdCjiDx+mkPu1+4oDgYRx9vBes0Jx/6GYR5fWBSWfAASXtMDZ/MrKZ9PK3T0b5r9cwZgUC2qxIXkWZpRwq+Qjqxoiq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2020-07-02T07:27:00Z</dcterms:created>
  <dc:creator>Владимир Сыченков</dc:creator>
</cp:coreProperties>
</file>