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BFA" w:rsidRPr="00F467F1" w:rsidRDefault="008D6BFA" w:rsidP="008D6BFA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proofErr w:type="gramStart"/>
      <w:r w:rsidRPr="00F467F1">
        <w:rPr>
          <w:color w:val="000000"/>
          <w:sz w:val="26"/>
          <w:szCs w:val="26"/>
          <w:lang w:eastAsia="ru-RU" w:bidi="ru-RU"/>
        </w:rPr>
        <w:t>Утверждена</w:t>
      </w:r>
      <w:proofErr w:type="gramEnd"/>
      <w:r w:rsidRPr="00F467F1">
        <w:rPr>
          <w:color w:val="000000"/>
          <w:sz w:val="26"/>
          <w:szCs w:val="26"/>
          <w:lang w:eastAsia="ru-RU" w:bidi="ru-RU"/>
        </w:rPr>
        <w:t xml:space="preserve"> распоряжением </w:t>
      </w:r>
    </w:p>
    <w:p w:rsidR="008D6BFA" w:rsidRPr="00F467F1" w:rsidRDefault="008D6BFA" w:rsidP="008D6BFA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r w:rsidRPr="00F467F1">
        <w:rPr>
          <w:color w:val="000000"/>
          <w:sz w:val="26"/>
          <w:szCs w:val="26"/>
          <w:lang w:eastAsia="ru-RU" w:bidi="ru-RU"/>
        </w:rPr>
        <w:t xml:space="preserve">Администрации </w:t>
      </w:r>
      <w:proofErr w:type="spellStart"/>
      <w:r w:rsidRPr="00F467F1">
        <w:rPr>
          <w:color w:val="000000"/>
          <w:sz w:val="26"/>
          <w:szCs w:val="26"/>
          <w:lang w:eastAsia="ru-RU" w:bidi="ru-RU"/>
        </w:rPr>
        <w:t>с.п</w:t>
      </w:r>
      <w:proofErr w:type="spellEnd"/>
      <w:r w:rsidRPr="00F467F1">
        <w:rPr>
          <w:color w:val="000000"/>
          <w:sz w:val="26"/>
          <w:szCs w:val="26"/>
          <w:lang w:eastAsia="ru-RU" w:bidi="ru-RU"/>
        </w:rPr>
        <w:t>. Ишня</w:t>
      </w:r>
    </w:p>
    <w:p w:rsidR="008D6BFA" w:rsidRDefault="008D6BFA" w:rsidP="008D6BFA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r w:rsidRPr="00F467F1">
        <w:rPr>
          <w:color w:val="000000"/>
          <w:sz w:val="26"/>
          <w:szCs w:val="26"/>
          <w:lang w:eastAsia="ru-RU" w:bidi="ru-RU"/>
        </w:rPr>
        <w:t xml:space="preserve">от </w:t>
      </w:r>
      <w:r w:rsidR="00250870" w:rsidRPr="00250870">
        <w:rPr>
          <w:color w:val="000000"/>
          <w:sz w:val="26"/>
          <w:szCs w:val="26"/>
          <w:lang w:eastAsia="ru-RU" w:bidi="ru-RU"/>
        </w:rPr>
        <w:t>21.12.2021  № 26-р</w:t>
      </w:r>
    </w:p>
    <w:p w:rsidR="00250870" w:rsidRPr="00F467F1" w:rsidRDefault="00250870" w:rsidP="008D6BFA">
      <w:pPr>
        <w:pStyle w:val="1"/>
        <w:shd w:val="clear" w:color="auto" w:fill="auto"/>
        <w:ind w:firstLine="0"/>
        <w:jc w:val="right"/>
        <w:rPr>
          <w:sz w:val="26"/>
          <w:szCs w:val="26"/>
        </w:rPr>
      </w:pPr>
    </w:p>
    <w:p w:rsidR="008D6BFA" w:rsidRPr="00F467F1" w:rsidRDefault="008D6BFA" w:rsidP="008D6BFA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  <w:r w:rsidRPr="00F467F1">
        <w:rPr>
          <w:b/>
          <w:bCs/>
          <w:color w:val="000000"/>
          <w:sz w:val="26"/>
          <w:szCs w:val="26"/>
          <w:lang w:eastAsia="ru-RU" w:bidi="ru-RU"/>
        </w:rPr>
        <w:t>Инструкция</w:t>
      </w:r>
    </w:p>
    <w:p w:rsidR="008D6BFA" w:rsidRPr="00F467F1" w:rsidRDefault="008D6BFA" w:rsidP="008D6BFA">
      <w:pPr>
        <w:pStyle w:val="1"/>
        <w:shd w:val="clear" w:color="auto" w:fill="auto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F467F1">
        <w:rPr>
          <w:b/>
          <w:bCs/>
          <w:color w:val="000000"/>
          <w:sz w:val="26"/>
          <w:szCs w:val="26"/>
          <w:lang w:eastAsia="ru-RU" w:bidi="ru-RU"/>
        </w:rPr>
        <w:t xml:space="preserve">по пожарной безопасности </w:t>
      </w:r>
    </w:p>
    <w:p w:rsidR="00F40037" w:rsidRDefault="008D6BFA" w:rsidP="00F40037">
      <w:pPr>
        <w:pStyle w:val="1"/>
        <w:jc w:val="center"/>
      </w:pPr>
      <w:r w:rsidRPr="00F467F1">
        <w:rPr>
          <w:b/>
          <w:bCs/>
          <w:color w:val="000000"/>
          <w:sz w:val="26"/>
          <w:szCs w:val="26"/>
          <w:lang w:eastAsia="ru-RU" w:bidi="ru-RU"/>
        </w:rPr>
        <w:t>в Администрации сельского поселения Ишня</w:t>
      </w:r>
      <w:r w:rsidR="00F40037" w:rsidRPr="00F40037">
        <w:t xml:space="preserve"> </w:t>
      </w:r>
    </w:p>
    <w:p w:rsidR="00F40037" w:rsidRPr="00F40037" w:rsidRDefault="00F40037" w:rsidP="00F40037">
      <w:pPr>
        <w:pStyle w:val="1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F40037">
        <w:rPr>
          <w:b/>
          <w:bCs/>
          <w:color w:val="000000"/>
          <w:sz w:val="26"/>
          <w:szCs w:val="26"/>
          <w:lang w:eastAsia="ru-RU" w:bidi="ru-RU"/>
        </w:rPr>
        <w:t xml:space="preserve">Порядок </w:t>
      </w:r>
    </w:p>
    <w:p w:rsidR="00F40037" w:rsidRPr="00F40037" w:rsidRDefault="00F40037" w:rsidP="00F40037">
      <w:pPr>
        <w:pStyle w:val="1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F40037">
        <w:rPr>
          <w:b/>
          <w:bCs/>
          <w:color w:val="000000"/>
          <w:sz w:val="26"/>
          <w:szCs w:val="26"/>
          <w:lang w:eastAsia="ru-RU" w:bidi="ru-RU"/>
        </w:rPr>
        <w:t xml:space="preserve">действий персонала по обеспечению </w:t>
      </w:r>
      <w:proofErr w:type="gramStart"/>
      <w:r w:rsidRPr="00F40037">
        <w:rPr>
          <w:b/>
          <w:bCs/>
          <w:color w:val="000000"/>
          <w:sz w:val="26"/>
          <w:szCs w:val="26"/>
          <w:lang w:eastAsia="ru-RU" w:bidi="ru-RU"/>
        </w:rPr>
        <w:t>безопасной</w:t>
      </w:r>
      <w:proofErr w:type="gramEnd"/>
    </w:p>
    <w:p w:rsidR="008D6BFA" w:rsidRDefault="00F40037" w:rsidP="00F40037">
      <w:pPr>
        <w:pStyle w:val="1"/>
        <w:shd w:val="clear" w:color="auto" w:fill="auto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F40037">
        <w:rPr>
          <w:b/>
          <w:bCs/>
          <w:color w:val="000000"/>
          <w:sz w:val="26"/>
          <w:szCs w:val="26"/>
          <w:lang w:eastAsia="ru-RU" w:bidi="ru-RU"/>
        </w:rPr>
        <w:t>и быстрой эвакуации людей при пожаре</w:t>
      </w:r>
    </w:p>
    <w:p w:rsidR="00F40037" w:rsidRPr="00F467F1" w:rsidRDefault="00F40037" w:rsidP="00F40037">
      <w:pPr>
        <w:pStyle w:val="1"/>
        <w:shd w:val="clear" w:color="auto" w:fill="auto"/>
        <w:spacing w:after="300"/>
        <w:ind w:firstLine="0"/>
        <w:jc w:val="center"/>
        <w:rPr>
          <w:sz w:val="26"/>
          <w:szCs w:val="26"/>
        </w:rPr>
      </w:pPr>
      <w:r w:rsidRPr="00F467F1">
        <w:rPr>
          <w:b/>
          <w:bCs/>
          <w:color w:val="000000"/>
          <w:sz w:val="26"/>
          <w:szCs w:val="26"/>
          <w:lang w:eastAsia="ru-RU" w:bidi="ru-RU"/>
        </w:rPr>
        <w:t>(ИОТ-0</w:t>
      </w:r>
      <w:r>
        <w:rPr>
          <w:b/>
          <w:bCs/>
          <w:color w:val="000000"/>
          <w:sz w:val="26"/>
          <w:szCs w:val="26"/>
          <w:lang w:eastAsia="ru-RU" w:bidi="ru-RU"/>
        </w:rPr>
        <w:t>4</w:t>
      </w:r>
      <w:r w:rsidRPr="00F467F1">
        <w:rPr>
          <w:b/>
          <w:bCs/>
          <w:color w:val="000000"/>
          <w:sz w:val="26"/>
          <w:szCs w:val="26"/>
          <w:lang w:eastAsia="ru-RU" w:bidi="ru-RU"/>
        </w:rPr>
        <w:t>-2021)</w:t>
      </w:r>
    </w:p>
    <w:p w:rsidR="00F40037" w:rsidRPr="00F467F1" w:rsidRDefault="00F40037" w:rsidP="00F40037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</w:p>
    <w:p w:rsidR="008D6BFA" w:rsidRPr="00F467F1" w:rsidRDefault="008D6BFA" w:rsidP="008D6BFA">
      <w:pPr>
        <w:pStyle w:val="1"/>
        <w:numPr>
          <w:ilvl w:val="0"/>
          <w:numId w:val="1"/>
        </w:numPr>
        <w:shd w:val="clear" w:color="auto" w:fill="auto"/>
        <w:tabs>
          <w:tab w:val="left" w:pos="300"/>
        </w:tabs>
        <w:spacing w:after="300"/>
        <w:ind w:firstLine="0"/>
        <w:jc w:val="center"/>
        <w:rPr>
          <w:b/>
          <w:sz w:val="26"/>
          <w:szCs w:val="26"/>
        </w:rPr>
      </w:pPr>
      <w:r w:rsidRPr="00F467F1">
        <w:rPr>
          <w:b/>
          <w:color w:val="000000"/>
          <w:sz w:val="26"/>
          <w:szCs w:val="26"/>
          <w:lang w:eastAsia="ru-RU" w:bidi="ru-RU"/>
        </w:rPr>
        <w:t>Общие требования безопасности</w:t>
      </w:r>
    </w:p>
    <w:p w:rsidR="008D6BFA" w:rsidRPr="00F467F1" w:rsidRDefault="008D6BFA" w:rsidP="008D6BFA">
      <w:pPr>
        <w:pStyle w:val="1"/>
        <w:numPr>
          <w:ilvl w:val="1"/>
          <w:numId w:val="1"/>
        </w:numPr>
        <w:shd w:val="clear" w:color="auto" w:fill="auto"/>
        <w:tabs>
          <w:tab w:val="left" w:pos="1282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>Первичный противопожарный инструктаж о соблюдении мер пожарной безопасности должны проходить все вновь поступающие на работу в Администрацию сельского поселения Июня специалисты, служащие и рабочие. Лица, не прошедшие противопожарный инструктаж, к работе не допускаются.</w:t>
      </w:r>
    </w:p>
    <w:p w:rsidR="008D6BFA" w:rsidRPr="00F467F1" w:rsidRDefault="008D6BFA" w:rsidP="008D6BFA">
      <w:pPr>
        <w:pStyle w:val="1"/>
        <w:numPr>
          <w:ilvl w:val="1"/>
          <w:numId w:val="1"/>
        </w:numPr>
        <w:shd w:val="clear" w:color="auto" w:fill="auto"/>
        <w:tabs>
          <w:tab w:val="left" w:pos="1282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>На территории учреждения должны быть оборудованы места для курения, установлен порядок проведения огневых работ.</w:t>
      </w:r>
    </w:p>
    <w:p w:rsidR="008D6BFA" w:rsidRPr="00F467F1" w:rsidRDefault="008D6BFA" w:rsidP="008D6BFA">
      <w:pPr>
        <w:pStyle w:val="1"/>
        <w:numPr>
          <w:ilvl w:val="1"/>
          <w:numId w:val="1"/>
        </w:numPr>
        <w:shd w:val="clear" w:color="auto" w:fill="auto"/>
        <w:tabs>
          <w:tab w:val="left" w:pos="1282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>Лица, ответственные за обеспечение пожарной безопасности, обязаны:</w:t>
      </w:r>
    </w:p>
    <w:p w:rsidR="008D6BFA" w:rsidRPr="00F467F1" w:rsidRDefault="008D6BFA" w:rsidP="008D6BFA">
      <w:pPr>
        <w:pStyle w:val="1"/>
        <w:numPr>
          <w:ilvl w:val="0"/>
          <w:numId w:val="2"/>
        </w:numPr>
        <w:shd w:val="clear" w:color="auto" w:fill="auto"/>
        <w:tabs>
          <w:tab w:val="left" w:pos="997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>не допускать проведения работ с применением открытого огня, электрогазосварочных работ в не предусмотренных для этой цели местах, без письменного разрешения;</w:t>
      </w:r>
    </w:p>
    <w:p w:rsidR="008D6BFA" w:rsidRPr="00F467F1" w:rsidRDefault="008D6BFA" w:rsidP="008D6BFA">
      <w:pPr>
        <w:pStyle w:val="1"/>
        <w:numPr>
          <w:ilvl w:val="0"/>
          <w:numId w:val="2"/>
        </w:numPr>
        <w:shd w:val="clear" w:color="auto" w:fill="auto"/>
        <w:tabs>
          <w:tab w:val="left" w:pos="997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 xml:space="preserve">не допускать загромождения пожарных подъездов к зданию, к </w:t>
      </w:r>
      <w:proofErr w:type="spellStart"/>
      <w:r w:rsidRPr="00F467F1">
        <w:rPr>
          <w:color w:val="000000"/>
          <w:sz w:val="26"/>
          <w:szCs w:val="26"/>
          <w:lang w:eastAsia="ru-RU" w:bidi="ru-RU"/>
        </w:rPr>
        <w:t>водоисточникам</w:t>
      </w:r>
      <w:proofErr w:type="spellEnd"/>
      <w:r w:rsidRPr="00F467F1">
        <w:rPr>
          <w:color w:val="000000"/>
          <w:sz w:val="26"/>
          <w:szCs w:val="26"/>
          <w:lang w:eastAsia="ru-RU" w:bidi="ru-RU"/>
        </w:rPr>
        <w:t>, подступов к пожарному оборудованию, также проходов в здании, коридоров и лестничных клеток;</w:t>
      </w:r>
    </w:p>
    <w:p w:rsidR="008D6BFA" w:rsidRPr="00F467F1" w:rsidRDefault="008D6BFA" w:rsidP="008D6BFA">
      <w:pPr>
        <w:pStyle w:val="1"/>
        <w:numPr>
          <w:ilvl w:val="0"/>
          <w:numId w:val="2"/>
        </w:numPr>
        <w:shd w:val="clear" w:color="auto" w:fill="auto"/>
        <w:tabs>
          <w:tab w:val="left" w:pos="997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>содержать в постоянной готовности все имеющиеся средства пожаротушения, проверять их не реже одного раза в квартал.</w:t>
      </w:r>
    </w:p>
    <w:p w:rsidR="008D6BFA" w:rsidRPr="00F467F1" w:rsidRDefault="008D6BFA" w:rsidP="008D6BFA">
      <w:pPr>
        <w:pStyle w:val="1"/>
        <w:numPr>
          <w:ilvl w:val="1"/>
          <w:numId w:val="1"/>
        </w:numPr>
        <w:shd w:val="clear" w:color="auto" w:fill="auto"/>
        <w:tabs>
          <w:tab w:val="left" w:pos="1474"/>
        </w:tabs>
        <w:spacing w:after="300"/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>За нарушение настоящей Инструкции виновные несут дисциплинарную, а также иную ответственность, предусмотренную действующим законодательством в зависимости от характера нарушения и тяжести его последствий.</w:t>
      </w:r>
    </w:p>
    <w:p w:rsidR="008D6BFA" w:rsidRPr="00F467F1" w:rsidRDefault="008D6BFA" w:rsidP="008D6BFA">
      <w:pPr>
        <w:pStyle w:val="1"/>
        <w:numPr>
          <w:ilvl w:val="0"/>
          <w:numId w:val="1"/>
        </w:numPr>
        <w:shd w:val="clear" w:color="auto" w:fill="auto"/>
        <w:tabs>
          <w:tab w:val="left" w:pos="329"/>
        </w:tabs>
        <w:spacing w:after="300"/>
        <w:ind w:firstLine="0"/>
        <w:jc w:val="center"/>
        <w:rPr>
          <w:b/>
          <w:sz w:val="26"/>
          <w:szCs w:val="26"/>
        </w:rPr>
      </w:pPr>
      <w:r w:rsidRPr="00F467F1">
        <w:rPr>
          <w:b/>
          <w:color w:val="000000"/>
          <w:sz w:val="26"/>
          <w:szCs w:val="26"/>
          <w:lang w:eastAsia="ru-RU" w:bidi="ru-RU"/>
        </w:rPr>
        <w:t>Требования безопасности перед началом работы</w:t>
      </w:r>
    </w:p>
    <w:p w:rsidR="008D6BFA" w:rsidRPr="00F467F1" w:rsidRDefault="008D6BFA" w:rsidP="008D6BFA">
      <w:pPr>
        <w:pStyle w:val="1"/>
        <w:numPr>
          <w:ilvl w:val="1"/>
          <w:numId w:val="1"/>
        </w:numPr>
        <w:shd w:val="clear" w:color="auto" w:fill="auto"/>
        <w:tabs>
          <w:tab w:val="left" w:pos="1474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>Проверить состояние и исправность технических средств пожаротушения.</w:t>
      </w:r>
    </w:p>
    <w:p w:rsidR="008D6BFA" w:rsidRPr="00F467F1" w:rsidRDefault="008D6BFA" w:rsidP="008D6BFA">
      <w:pPr>
        <w:pStyle w:val="1"/>
        <w:numPr>
          <w:ilvl w:val="1"/>
          <w:numId w:val="1"/>
        </w:numPr>
        <w:shd w:val="clear" w:color="auto" w:fill="auto"/>
        <w:tabs>
          <w:tab w:val="left" w:pos="1282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 xml:space="preserve">Немедленно осмотреть помещения, </w:t>
      </w:r>
      <w:proofErr w:type="gramStart"/>
      <w:r w:rsidRPr="00F467F1">
        <w:rPr>
          <w:color w:val="000000"/>
          <w:sz w:val="26"/>
          <w:szCs w:val="26"/>
          <w:lang w:eastAsia="ru-RU" w:bidi="ru-RU"/>
        </w:rPr>
        <w:t>полностью</w:t>
      </w:r>
      <w:proofErr w:type="gramEnd"/>
      <w:r w:rsidRPr="00F467F1">
        <w:rPr>
          <w:color w:val="000000"/>
          <w:sz w:val="26"/>
          <w:szCs w:val="26"/>
          <w:lang w:eastAsia="ru-RU" w:bidi="ru-RU"/>
        </w:rPr>
        <w:t xml:space="preserve"> исключая условия возникновения пожара.</w:t>
      </w:r>
    </w:p>
    <w:p w:rsidR="008D6BFA" w:rsidRPr="00F467F1" w:rsidRDefault="008D6BFA" w:rsidP="008D6BFA">
      <w:pPr>
        <w:pStyle w:val="1"/>
        <w:numPr>
          <w:ilvl w:val="1"/>
          <w:numId w:val="1"/>
        </w:numPr>
        <w:shd w:val="clear" w:color="auto" w:fill="auto"/>
        <w:tabs>
          <w:tab w:val="left" w:pos="1282"/>
        </w:tabs>
        <w:ind w:firstLine="740"/>
        <w:jc w:val="both"/>
        <w:rPr>
          <w:sz w:val="26"/>
          <w:szCs w:val="26"/>
        </w:rPr>
      </w:pPr>
      <w:r w:rsidRPr="00F467F1">
        <w:rPr>
          <w:color w:val="000000"/>
          <w:sz w:val="26"/>
          <w:szCs w:val="26"/>
          <w:lang w:eastAsia="ru-RU" w:bidi="ru-RU"/>
        </w:rPr>
        <w:t xml:space="preserve">Доложить Главе Администрации о неисправностях, а также </w:t>
      </w:r>
      <w:proofErr w:type="gramStart"/>
      <w:r w:rsidRPr="00F467F1">
        <w:rPr>
          <w:color w:val="000000"/>
          <w:sz w:val="26"/>
          <w:szCs w:val="26"/>
          <w:lang w:eastAsia="ru-RU" w:bidi="ru-RU"/>
        </w:rPr>
        <w:t>о</w:t>
      </w:r>
      <w:proofErr w:type="gramEnd"/>
      <w:r w:rsidRPr="00F467F1">
        <w:rPr>
          <w:color w:val="000000"/>
          <w:sz w:val="26"/>
          <w:szCs w:val="26"/>
          <w:lang w:eastAsia="ru-RU" w:bidi="ru-RU"/>
        </w:rPr>
        <w:t xml:space="preserve"> всех происшествиях, которые могут привести к пожару, с указанием причин и виновных лиц.</w:t>
      </w:r>
    </w:p>
    <w:p w:rsidR="007344E1" w:rsidRDefault="00F467F1" w:rsidP="00F467F1">
      <w:pPr>
        <w:pStyle w:val="a4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467F1">
        <w:rPr>
          <w:rFonts w:ascii="Times New Roman" w:hAnsi="Times New Roman" w:cs="Times New Roman"/>
          <w:b/>
          <w:sz w:val="26"/>
          <w:szCs w:val="26"/>
        </w:rPr>
        <w:t>Требования безопасности во время работы</w:t>
      </w:r>
    </w:p>
    <w:p w:rsidR="00F467F1" w:rsidRPr="00F467F1" w:rsidRDefault="00F467F1" w:rsidP="00F467F1">
      <w:pPr>
        <w:pStyle w:val="a4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3.1.</w:t>
      </w:r>
      <w:r w:rsidRPr="00F467F1">
        <w:rPr>
          <w:rFonts w:ascii="Times New Roman" w:hAnsi="Times New Roman" w:cs="Times New Roman"/>
          <w:sz w:val="26"/>
          <w:szCs w:val="26"/>
        </w:rPr>
        <w:tab/>
        <w:t>Содержание территории учреждения и склада.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lastRenderedPageBreak/>
        <w:t>3.1.1.</w:t>
      </w:r>
      <w:r w:rsidRPr="00F467F1">
        <w:rPr>
          <w:rFonts w:ascii="Times New Roman" w:hAnsi="Times New Roman" w:cs="Times New Roman"/>
          <w:sz w:val="26"/>
          <w:szCs w:val="26"/>
        </w:rPr>
        <w:tab/>
        <w:t>Территория учреждения и склад должны постоянно содержаться в чистоте и систематически очищаться.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3.1.2.</w:t>
      </w:r>
      <w:r w:rsidRPr="00F467F1">
        <w:rPr>
          <w:rFonts w:ascii="Times New Roman" w:hAnsi="Times New Roman" w:cs="Times New Roman"/>
          <w:sz w:val="26"/>
          <w:szCs w:val="26"/>
        </w:rPr>
        <w:tab/>
        <w:t>К зданию учреждения должен быть обеспечен свободный доступ.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3.1.3.Запрещается использовать противопожарные разрывы между зданиями под складирование материалов, оборудования, тары, стоянки автомобилей.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3.1.4.</w:t>
      </w:r>
      <w:r w:rsidRPr="00F467F1">
        <w:rPr>
          <w:rFonts w:ascii="Times New Roman" w:hAnsi="Times New Roman" w:cs="Times New Roman"/>
          <w:sz w:val="26"/>
          <w:szCs w:val="26"/>
        </w:rPr>
        <w:tab/>
        <w:t>На территории учреждения, в местах, стоянки автомобилей запрещаются применение открытого огня для разогревания агрегатов автомобиля, разведение костров, сжигание мусора и отходов. В местах, отведенных для курения, устанавливаются урны и вывешиваются соответствующие знаки.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3.1.5.</w:t>
      </w:r>
      <w:r w:rsidRPr="00F467F1">
        <w:rPr>
          <w:rFonts w:ascii="Times New Roman" w:hAnsi="Times New Roman" w:cs="Times New Roman"/>
          <w:sz w:val="26"/>
          <w:szCs w:val="26"/>
        </w:rPr>
        <w:tab/>
        <w:t xml:space="preserve">Указатели местонахождения пожарных </w:t>
      </w:r>
      <w:proofErr w:type="spellStart"/>
      <w:r w:rsidRPr="00F467F1">
        <w:rPr>
          <w:rFonts w:ascii="Times New Roman" w:hAnsi="Times New Roman" w:cs="Times New Roman"/>
          <w:sz w:val="26"/>
          <w:szCs w:val="26"/>
        </w:rPr>
        <w:t>водоисточников</w:t>
      </w:r>
      <w:proofErr w:type="spellEnd"/>
      <w:r w:rsidRPr="00F467F1">
        <w:rPr>
          <w:rFonts w:ascii="Times New Roman" w:hAnsi="Times New Roman" w:cs="Times New Roman"/>
          <w:sz w:val="26"/>
          <w:szCs w:val="26"/>
        </w:rPr>
        <w:t xml:space="preserve"> должны иметь четко различимые буквенные и цифровые надписи.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3.1.6.</w:t>
      </w:r>
      <w:r w:rsidRPr="00F467F1">
        <w:rPr>
          <w:rFonts w:ascii="Times New Roman" w:hAnsi="Times New Roman" w:cs="Times New Roman"/>
          <w:sz w:val="26"/>
          <w:szCs w:val="26"/>
        </w:rPr>
        <w:tab/>
        <w:t xml:space="preserve">На территории учреждения на видных местах устанавливаются пожарные щиты и </w:t>
      </w:r>
      <w:proofErr w:type="gramStart"/>
      <w:r w:rsidRPr="00F467F1">
        <w:rPr>
          <w:rFonts w:ascii="Times New Roman" w:hAnsi="Times New Roman" w:cs="Times New Roman"/>
          <w:sz w:val="26"/>
          <w:szCs w:val="26"/>
        </w:rPr>
        <w:t>аншлаги о порядке</w:t>
      </w:r>
      <w:proofErr w:type="gramEnd"/>
      <w:r w:rsidRPr="00F467F1">
        <w:rPr>
          <w:rFonts w:ascii="Times New Roman" w:hAnsi="Times New Roman" w:cs="Times New Roman"/>
          <w:sz w:val="26"/>
          <w:szCs w:val="26"/>
        </w:rPr>
        <w:t xml:space="preserve"> вызова пожарной команды, местах расположения пожарных гидрантов.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3.2.</w:t>
      </w:r>
      <w:r w:rsidRPr="00F467F1">
        <w:rPr>
          <w:rFonts w:ascii="Times New Roman" w:hAnsi="Times New Roman" w:cs="Times New Roman"/>
          <w:sz w:val="26"/>
          <w:szCs w:val="26"/>
        </w:rPr>
        <w:tab/>
        <w:t>Содержание здания и помещений.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3.2.1.</w:t>
      </w:r>
      <w:r w:rsidRPr="00F467F1">
        <w:rPr>
          <w:rFonts w:ascii="Times New Roman" w:hAnsi="Times New Roman" w:cs="Times New Roman"/>
          <w:sz w:val="26"/>
          <w:szCs w:val="26"/>
        </w:rPr>
        <w:tab/>
        <w:t>Проходы, выходы, коридоры, тамбуры запрещается загромождать различными предметами и оборудованием. Все двери эвакуационных выходов должны свободно открываться в направлении выхода из здания.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3.2.2.</w:t>
      </w:r>
      <w:r w:rsidRPr="00F467F1">
        <w:rPr>
          <w:rFonts w:ascii="Times New Roman" w:hAnsi="Times New Roman" w:cs="Times New Roman"/>
          <w:sz w:val="26"/>
          <w:szCs w:val="26"/>
        </w:rPr>
        <w:tab/>
        <w:t>Запрещается использовать чердачные помещения в производственных целях или для хранения материальных ценностей. Чердачные помещения должны быть постоянно закрыты на замок, ключи от замков чердачных помещений должны храниться в определенном месте, доступном для получения их в любое время суток.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3.2.3.</w:t>
      </w:r>
      <w:r w:rsidRPr="00F467F1">
        <w:rPr>
          <w:rFonts w:ascii="Times New Roman" w:hAnsi="Times New Roman" w:cs="Times New Roman"/>
          <w:sz w:val="26"/>
          <w:szCs w:val="26"/>
        </w:rPr>
        <w:tab/>
        <w:t>Деревянные конструкции чердачных помещений должны регулярно обрабатываться огнезащитным составом.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3.2.4.</w:t>
      </w:r>
      <w:r w:rsidRPr="00F467F1">
        <w:rPr>
          <w:rFonts w:ascii="Times New Roman" w:hAnsi="Times New Roman" w:cs="Times New Roman"/>
          <w:sz w:val="26"/>
          <w:szCs w:val="26"/>
        </w:rPr>
        <w:tab/>
        <w:t>В административном здании учреждения запрещается: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-</w:t>
      </w:r>
      <w:r w:rsidRPr="00F467F1">
        <w:rPr>
          <w:rFonts w:ascii="Times New Roman" w:hAnsi="Times New Roman" w:cs="Times New Roman"/>
          <w:sz w:val="26"/>
          <w:szCs w:val="26"/>
        </w:rPr>
        <w:tab/>
        <w:t>устанавливать на путях эвакуации мебель, шкафы, сейфы и другие предметы;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-</w:t>
      </w:r>
      <w:r w:rsidRPr="00F467F1">
        <w:rPr>
          <w:rFonts w:ascii="Times New Roman" w:hAnsi="Times New Roman" w:cs="Times New Roman"/>
          <w:sz w:val="26"/>
          <w:szCs w:val="26"/>
        </w:rPr>
        <w:tab/>
        <w:t>убирать помещения с применением бензина, керосина и прочих легковоспламеняющихся и горючих жидкостей;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-</w:t>
      </w:r>
      <w:r w:rsidRPr="00F467F1">
        <w:rPr>
          <w:rFonts w:ascii="Times New Roman" w:hAnsi="Times New Roman" w:cs="Times New Roman"/>
          <w:sz w:val="26"/>
          <w:szCs w:val="26"/>
        </w:rPr>
        <w:tab/>
        <w:t>курить, пользоваться электронагревательными приборами в местах, специально не оборудованных для этой цели.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3.3. Электробезопасность.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3.3.1.</w:t>
      </w:r>
      <w:r w:rsidRPr="00F467F1">
        <w:rPr>
          <w:rFonts w:ascii="Times New Roman" w:hAnsi="Times New Roman" w:cs="Times New Roman"/>
          <w:sz w:val="26"/>
          <w:szCs w:val="26"/>
        </w:rPr>
        <w:tab/>
        <w:t>Запрещается оставлять на стенах, полу, колоннах неизолированные концы проводов и кабелей после демонтажа оборудования, электроустановок, осветительной аппаратуры.</w:t>
      </w:r>
    </w:p>
    <w:p w:rsidR="00F467F1" w:rsidRPr="00F467F1" w:rsidRDefault="00F467F1" w:rsidP="00F467F1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3.3.2.</w:t>
      </w:r>
      <w:r w:rsidRPr="00F467F1">
        <w:rPr>
          <w:rFonts w:ascii="Times New Roman" w:hAnsi="Times New Roman" w:cs="Times New Roman"/>
          <w:sz w:val="26"/>
          <w:szCs w:val="26"/>
        </w:rPr>
        <w:tab/>
        <w:t>В местах, где возможно образование статического электричества, должны быть предусмотрены заземляющие устройства.</w:t>
      </w:r>
    </w:p>
    <w:p w:rsidR="00F467F1" w:rsidRPr="00F467F1" w:rsidRDefault="00F467F1" w:rsidP="00F467F1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hAnsi="Times New Roman" w:cs="Times New Roman"/>
          <w:sz w:val="26"/>
          <w:szCs w:val="26"/>
        </w:rPr>
        <w:t>3.3.3.</w:t>
      </w:r>
      <w:r w:rsidRPr="00F467F1">
        <w:rPr>
          <w:rFonts w:ascii="Times New Roman" w:hAnsi="Times New Roman" w:cs="Times New Roman"/>
          <w:sz w:val="26"/>
          <w:szCs w:val="26"/>
        </w:rPr>
        <w:tab/>
        <w:t>Аварийное освещение (в помещениях) следует предусматривать, если отключение рабочего освещения и связанное с этим нарушение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нормального обслуживания оборудования и механизмом могут вызвать взрыв и пожар.</w:t>
      </w:r>
    </w:p>
    <w:p w:rsidR="00F467F1" w:rsidRPr="00F467F1" w:rsidRDefault="00F467F1" w:rsidP="00F467F1">
      <w:pPr>
        <w:widowControl w:val="0"/>
        <w:numPr>
          <w:ilvl w:val="0"/>
          <w:numId w:val="3"/>
        </w:numPr>
        <w:tabs>
          <w:tab w:val="left" w:pos="1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Электродвигатели, светильники, провода, распределительные устройства должны очищаться от горючей пыли не реже 2 раз в месяц.</w:t>
      </w:r>
    </w:p>
    <w:p w:rsidR="00F467F1" w:rsidRPr="00F467F1" w:rsidRDefault="00F467F1" w:rsidP="00F467F1">
      <w:pPr>
        <w:widowControl w:val="0"/>
        <w:numPr>
          <w:ilvl w:val="0"/>
          <w:numId w:val="3"/>
        </w:numPr>
        <w:tabs>
          <w:tab w:val="left" w:pos="1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При эксплуатации электроустановок запрещается:</w:t>
      </w:r>
    </w:p>
    <w:p w:rsidR="00F467F1" w:rsidRPr="00F467F1" w:rsidRDefault="00F467F1" w:rsidP="00F467F1">
      <w:pPr>
        <w:widowControl w:val="0"/>
        <w:numPr>
          <w:ilvl w:val="0"/>
          <w:numId w:val="4"/>
        </w:numPr>
        <w:tabs>
          <w:tab w:val="left" w:pos="9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применять рубильники открытого типа или рубильники с кожухами, имеющими щель для рукоятки (за исключением помещений щитовых);</w:t>
      </w:r>
    </w:p>
    <w:p w:rsidR="00F467F1" w:rsidRPr="00F467F1" w:rsidRDefault="00F467F1" w:rsidP="00F467F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использовать кабели и провода с поврежденной изоляцией;</w:t>
      </w:r>
    </w:p>
    <w:p w:rsidR="00F467F1" w:rsidRPr="00F467F1" w:rsidRDefault="00F467F1" w:rsidP="00F467F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оставлять нагревательные и другие электроприборы включенными в сеть без присмотра;</w:t>
      </w:r>
    </w:p>
    <w:p w:rsidR="00F467F1" w:rsidRPr="00F467F1" w:rsidRDefault="00F467F1" w:rsidP="00F467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применять в целях отопления помещений самодельные электронагревательные приборы и устройства;</w:t>
      </w:r>
    </w:p>
    <w:p w:rsidR="00F467F1" w:rsidRPr="00F467F1" w:rsidRDefault="00F467F1" w:rsidP="00F467F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оставлять под напряжением электрические провода и кабели с неизолированными концами;</w:t>
      </w:r>
    </w:p>
    <w:p w:rsidR="00F467F1" w:rsidRPr="00F467F1" w:rsidRDefault="00F467F1" w:rsidP="00F467F1">
      <w:pPr>
        <w:widowControl w:val="0"/>
        <w:numPr>
          <w:ilvl w:val="0"/>
          <w:numId w:val="4"/>
        </w:numPr>
        <w:tabs>
          <w:tab w:val="left" w:pos="9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пользоваться поврежденными розетками, рубильниками и другими </w:t>
      </w:r>
      <w:proofErr w:type="spellStart"/>
      <w:proofErr w:type="gramStart"/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электроустановочным</w:t>
      </w:r>
      <w:proofErr w:type="spellEnd"/>
      <w:proofErr w:type="gramEnd"/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 изделиями.</w:t>
      </w:r>
    </w:p>
    <w:p w:rsidR="00F467F1" w:rsidRPr="00F467F1" w:rsidRDefault="00F467F1" w:rsidP="00F467F1">
      <w:pPr>
        <w:pStyle w:val="a4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3.4.</w:t>
      </w:r>
      <w:r w:rsidRPr="00F467F1">
        <w:rPr>
          <w:rFonts w:ascii="Times New Roman" w:hAnsi="Times New Roman" w:cs="Times New Roman"/>
          <w:sz w:val="26"/>
          <w:szCs w:val="26"/>
        </w:rPr>
        <w:tab/>
        <w:t>Отопление.</w:t>
      </w:r>
    </w:p>
    <w:p w:rsidR="00F467F1" w:rsidRPr="00F467F1" w:rsidRDefault="00F467F1" w:rsidP="00F467F1">
      <w:pPr>
        <w:pStyle w:val="a4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3.4.1.</w:t>
      </w:r>
      <w:r w:rsidRPr="00F467F1">
        <w:rPr>
          <w:rFonts w:ascii="Times New Roman" w:hAnsi="Times New Roman" w:cs="Times New Roman"/>
          <w:sz w:val="26"/>
          <w:szCs w:val="26"/>
        </w:rPr>
        <w:tab/>
        <w:t>перед началом отопительного сезона калориферные установки и приборы местного отопления должны быть тщательно проверены и отремонтированы. Запрещается допускать к эксплуатации неисправные отопительные устройства, а также нестандартные (самодельные) электронагревательные приборы и устройства.</w:t>
      </w:r>
    </w:p>
    <w:p w:rsidR="00F467F1" w:rsidRPr="00F467F1" w:rsidRDefault="00F467F1" w:rsidP="00F467F1">
      <w:pPr>
        <w:pStyle w:val="a4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3.4.2.</w:t>
      </w:r>
      <w:r w:rsidRPr="00F467F1">
        <w:rPr>
          <w:rFonts w:ascii="Times New Roman" w:hAnsi="Times New Roman" w:cs="Times New Roman"/>
          <w:sz w:val="26"/>
          <w:szCs w:val="26"/>
        </w:rPr>
        <w:tab/>
        <w:t>Воздухонагреватели и отопительные приборы должны размещаться так, чтобы к ним был обеспечен свободный доступ для осмотра и очистки.</w:t>
      </w:r>
    </w:p>
    <w:p w:rsidR="00F467F1" w:rsidRPr="00F467F1" w:rsidRDefault="00F467F1" w:rsidP="00F467F1">
      <w:pPr>
        <w:pStyle w:val="a4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3.5.</w:t>
      </w:r>
      <w:r w:rsidRPr="00F467F1">
        <w:rPr>
          <w:rFonts w:ascii="Times New Roman" w:hAnsi="Times New Roman" w:cs="Times New Roman"/>
          <w:sz w:val="26"/>
          <w:szCs w:val="26"/>
        </w:rPr>
        <w:tab/>
        <w:t>Обеспечение и содержание средств пожаротушения, связи и сигнализации.</w:t>
      </w:r>
    </w:p>
    <w:p w:rsidR="00F467F1" w:rsidRPr="00F467F1" w:rsidRDefault="00F467F1" w:rsidP="00F467F1">
      <w:pPr>
        <w:pStyle w:val="a4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3.5.1.</w:t>
      </w:r>
      <w:r w:rsidRPr="00F467F1">
        <w:rPr>
          <w:rFonts w:ascii="Times New Roman" w:hAnsi="Times New Roman" w:cs="Times New Roman"/>
          <w:sz w:val="26"/>
          <w:szCs w:val="26"/>
        </w:rPr>
        <w:tab/>
        <w:t>Запрещается использовать пожарную технику для хозяйственных, производственных и прочих нужд, не связанных с обучением пожарных дружин и пожаротушения.</w:t>
      </w:r>
    </w:p>
    <w:p w:rsidR="00F467F1" w:rsidRPr="00F467F1" w:rsidRDefault="00F467F1" w:rsidP="00F467F1">
      <w:pPr>
        <w:pStyle w:val="a4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3.5.2.</w:t>
      </w:r>
      <w:r w:rsidRPr="00F467F1">
        <w:rPr>
          <w:rFonts w:ascii="Times New Roman" w:hAnsi="Times New Roman" w:cs="Times New Roman"/>
          <w:sz w:val="26"/>
          <w:szCs w:val="26"/>
        </w:rPr>
        <w:tab/>
        <w:t>Пожарные гидранты и пожарные краны не реже чем через каждые 6 месяцев должны подвергаться техническому обслуживанию и проверяться па работоспособность путем пуска воды с регистрацией проверки в специальном журнале.</w:t>
      </w:r>
    </w:p>
    <w:p w:rsidR="00F467F1" w:rsidRPr="00F467F1" w:rsidRDefault="00F467F1" w:rsidP="00F467F1">
      <w:pPr>
        <w:pStyle w:val="a4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3.5.3.</w:t>
      </w:r>
      <w:r w:rsidRPr="00F467F1">
        <w:rPr>
          <w:rFonts w:ascii="Times New Roman" w:hAnsi="Times New Roman" w:cs="Times New Roman"/>
          <w:sz w:val="26"/>
          <w:szCs w:val="26"/>
        </w:rPr>
        <w:tab/>
        <w:t xml:space="preserve">Пожарные краны внутреннего противопожарного водопровода во всех помещениях должны быть укомплектованы рукавами и стволами, заключенными в шкафы, которые пломбируются. Пожарные рукава должны быть сухими, хорошо скатанными и присоединиться к кранам и стволам. </w:t>
      </w:r>
      <w:proofErr w:type="gramStart"/>
      <w:r w:rsidRPr="00F467F1">
        <w:rPr>
          <w:rFonts w:ascii="Times New Roman" w:hAnsi="Times New Roman" w:cs="Times New Roman"/>
          <w:sz w:val="26"/>
          <w:szCs w:val="26"/>
        </w:rPr>
        <w:t>Перекатка пожарных рукавов на новый шов должна производиться не реже 1 раза в 6 месяцев.</w:t>
      </w:r>
      <w:proofErr w:type="gramEnd"/>
    </w:p>
    <w:p w:rsidR="00F467F1" w:rsidRPr="00F467F1" w:rsidRDefault="00F467F1" w:rsidP="00F467F1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3.5.4.</w:t>
      </w:r>
      <w:r w:rsidRPr="00F467F1">
        <w:rPr>
          <w:rFonts w:ascii="Times New Roman" w:hAnsi="Times New Roman" w:cs="Times New Roman"/>
          <w:sz w:val="26"/>
          <w:szCs w:val="26"/>
        </w:rPr>
        <w:tab/>
        <w:t>На дверце шкафа пожарного крана должны быть указаны буквенный индекс «ПК», порядковый номер крана, номер телефона ближайшей пожарной части и телефон «01».</w:t>
      </w:r>
    </w:p>
    <w:p w:rsidR="00F467F1" w:rsidRPr="00F467F1" w:rsidRDefault="00F467F1" w:rsidP="00F467F1">
      <w:pPr>
        <w:widowControl w:val="0"/>
        <w:numPr>
          <w:ilvl w:val="0"/>
          <w:numId w:val="5"/>
        </w:numPr>
        <w:tabs>
          <w:tab w:val="left" w:pos="14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Огнетушители должны размещаться на полу в специальных тумбах или на высоте не более 1,5 м от уровня пола до нижнего торца огнетушителя.</w:t>
      </w:r>
    </w:p>
    <w:p w:rsidR="00F467F1" w:rsidRPr="00F467F1" w:rsidRDefault="00F467F1" w:rsidP="00F467F1">
      <w:pPr>
        <w:widowControl w:val="0"/>
        <w:numPr>
          <w:ilvl w:val="0"/>
          <w:numId w:val="5"/>
        </w:numPr>
        <w:tabs>
          <w:tab w:val="left" w:pos="14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Огнетушитель должен устанавливаться так, чтобы инструктивная надпись на его корпусе была четко видна, периодичность: перезарядки огнетушителей пенных - 1 раз в год, проверки углекислотных огнетушителей - 1 раз в год взвешиванием и I раз в пять лет проверяются избыточным давлением и перезаряжаются.</w:t>
      </w:r>
    </w:p>
    <w:p w:rsidR="00F467F1" w:rsidRPr="00F467F1" w:rsidRDefault="00F467F1" w:rsidP="00F467F1">
      <w:pPr>
        <w:widowControl w:val="0"/>
        <w:numPr>
          <w:ilvl w:val="0"/>
          <w:numId w:val="5"/>
        </w:numPr>
        <w:tabs>
          <w:tab w:val="left" w:pos="14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Для огнетушителей, расположенных на открытом воздухе на территории учреждения, должны быть устроены шкафчики, навес</w:t>
      </w:r>
      <w:proofErr w:type="gramStart"/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ы-</w:t>
      </w:r>
      <w:proofErr w:type="gramEnd"/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козырьки. Огнетушители ОХП и ОВП при отрицательных температурах на улице должны храниться в теплом</w:t>
      </w:r>
      <w:bookmarkStart w:id="0" w:name="_GoBack"/>
      <w:bookmarkEnd w:id="0"/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помещении.</w:t>
      </w:r>
    </w:p>
    <w:p w:rsidR="00F467F1" w:rsidRPr="00F467F1" w:rsidRDefault="00F467F1" w:rsidP="00F467F1">
      <w:pPr>
        <w:widowControl w:val="0"/>
        <w:numPr>
          <w:ilvl w:val="0"/>
          <w:numId w:val="5"/>
        </w:numPr>
        <w:tabs>
          <w:tab w:val="left" w:pos="14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 реже одного раза в 10 дней установленные в учреждении огнетушители должны подвергаться внешнему осмотру (проверяют целостность предохранительной чеки и пломбы) и протираться от загрязнения.</w:t>
      </w:r>
    </w:p>
    <w:p w:rsidR="00F467F1" w:rsidRPr="00F467F1" w:rsidRDefault="00F467F1" w:rsidP="00F467F1">
      <w:pPr>
        <w:widowControl w:val="0"/>
        <w:numPr>
          <w:ilvl w:val="0"/>
          <w:numId w:val="5"/>
        </w:numPr>
        <w:tabs>
          <w:tab w:val="left" w:pos="1646"/>
        </w:tabs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Каждому поступившему в эксплуатацию огнетушителю присваивают порядковый номер, который наносят белой краской на корпус огнетушителя.</w:t>
      </w:r>
    </w:p>
    <w:p w:rsidR="00F467F1" w:rsidRPr="00F467F1" w:rsidRDefault="00F467F1" w:rsidP="00F467F1">
      <w:pPr>
        <w:widowControl w:val="0"/>
        <w:spacing w:after="320" w:line="240" w:lineRule="auto"/>
        <w:ind w:firstLine="7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4. Требования безопасности в аварийной ситуации</w:t>
      </w:r>
    </w:p>
    <w:p w:rsidR="00F467F1" w:rsidRPr="00F467F1" w:rsidRDefault="00F467F1" w:rsidP="00F467F1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4.1. Каждый работающий, обнаруживший пожар или возгорание, обязан: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немедленно сообщить о случившемся в пожарную службу по телефонам: 01, 112; 6-13-13.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удалить из помещения или опасной зоны всех работающих, не занятых на ликвидации пожара;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прекратить все работы, не связанные с мероприятиями по ликвидации пожара;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приступить к тушению очага возгорания имеющимися средствами пожаротушения;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электропроводку тушить порошковым огнетушителем, песком, асбестовым одеялом;</w:t>
      </w:r>
    </w:p>
    <w:p w:rsidR="00F467F1" w:rsidRPr="00F467F1" w:rsidRDefault="00F467F1" w:rsidP="00F467F1">
      <w:pPr>
        <w:widowControl w:val="0"/>
        <w:spacing w:after="0" w:line="240" w:lineRule="auto"/>
        <w:ind w:firstLine="11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горении легковоспламеняющихся материалов, тушение производить покрытием места возгорания асбестовым одеялом, песком;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необходимости вызвать газоспасательную, медицинскую и другие службы;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обеспечить защиту людей, принимающих участие в тушении пожара, от возможных обрушений конструкций, поражения электрическим током, отравления, ожогов;</w:t>
      </w:r>
    </w:p>
    <w:p w:rsidR="00F467F1" w:rsidRP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обеспечить встречу пожарных подразделений и их сопровождение к месту пожара;</w:t>
      </w:r>
    </w:p>
    <w:p w:rsidR="00F467F1" w:rsidRDefault="00F467F1" w:rsidP="00F467F1">
      <w:pPr>
        <w:widowControl w:val="0"/>
        <w:numPr>
          <w:ilvl w:val="0"/>
          <w:numId w:val="6"/>
        </w:numPr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467F1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 прибытии пожарного подразделения, проинформировать о характере и месте возгорания.</w:t>
      </w:r>
    </w:p>
    <w:p w:rsidR="00BB0E50" w:rsidRPr="00F467F1" w:rsidRDefault="00BB0E50" w:rsidP="00BB0E50">
      <w:pPr>
        <w:widowControl w:val="0"/>
        <w:tabs>
          <w:tab w:val="left" w:pos="9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467F1" w:rsidRPr="00BB0E50" w:rsidRDefault="00F467F1" w:rsidP="00BB0E50">
      <w:pPr>
        <w:pStyle w:val="a4"/>
        <w:numPr>
          <w:ilvl w:val="0"/>
          <w:numId w:val="7"/>
        </w:numPr>
        <w:ind w:left="0" w:hanging="1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0E50">
        <w:rPr>
          <w:rFonts w:ascii="Times New Roman" w:hAnsi="Times New Roman" w:cs="Times New Roman"/>
          <w:b/>
          <w:sz w:val="26"/>
          <w:szCs w:val="26"/>
        </w:rPr>
        <w:t>Требования безопасности по окончании работы</w:t>
      </w:r>
    </w:p>
    <w:p w:rsidR="00BB0E50" w:rsidRPr="00F467F1" w:rsidRDefault="00BB0E50" w:rsidP="00BB0E50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67F1" w:rsidRPr="00F467F1" w:rsidRDefault="00F467F1" w:rsidP="00F467F1">
      <w:pPr>
        <w:pStyle w:val="a4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5.1.</w:t>
      </w:r>
      <w:r w:rsidRPr="00F467F1">
        <w:rPr>
          <w:rFonts w:ascii="Times New Roman" w:hAnsi="Times New Roman" w:cs="Times New Roman"/>
          <w:sz w:val="26"/>
          <w:szCs w:val="26"/>
        </w:rPr>
        <w:tab/>
        <w:t>По окончании работы проверить противопожарное состояние рабочего места.</w:t>
      </w:r>
    </w:p>
    <w:p w:rsidR="00F467F1" w:rsidRDefault="00F467F1" w:rsidP="00F467F1">
      <w:pPr>
        <w:pStyle w:val="a4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7F1">
        <w:rPr>
          <w:rFonts w:ascii="Times New Roman" w:hAnsi="Times New Roman" w:cs="Times New Roman"/>
          <w:sz w:val="26"/>
          <w:szCs w:val="26"/>
        </w:rPr>
        <w:t>5.2.</w:t>
      </w:r>
      <w:r w:rsidRPr="00F467F1">
        <w:rPr>
          <w:rFonts w:ascii="Times New Roman" w:hAnsi="Times New Roman" w:cs="Times New Roman"/>
          <w:sz w:val="26"/>
          <w:szCs w:val="26"/>
        </w:rPr>
        <w:tab/>
        <w:t xml:space="preserve">Сообщить непосредственному руководителю </w:t>
      </w:r>
      <w:proofErr w:type="gramStart"/>
      <w:r w:rsidRPr="00F467F1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F467F1">
        <w:rPr>
          <w:rFonts w:ascii="Times New Roman" w:hAnsi="Times New Roman" w:cs="Times New Roman"/>
          <w:sz w:val="26"/>
          <w:szCs w:val="26"/>
        </w:rPr>
        <w:t xml:space="preserve"> всех выявленных нарушениях и о принятых мерах по их устранению.</w:t>
      </w:r>
    </w:p>
    <w:p w:rsidR="00BB0E50" w:rsidRDefault="00BB0E50" w:rsidP="00F467F1">
      <w:pPr>
        <w:pStyle w:val="a4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</w:t>
      </w:r>
      <w:r w:rsidRPr="00763F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оряд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</w:t>
      </w:r>
      <w:r w:rsidRPr="00763F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 </w:t>
      </w:r>
    </w:p>
    <w:p w:rsidR="00763F4D" w:rsidRP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63F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действий персонала по обеспечению безопасной</w:t>
      </w:r>
      <w:r w:rsidRPr="00763F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и быстрой эвакуации людей при пожаре</w:t>
      </w:r>
    </w:p>
    <w:p w:rsidR="00763F4D" w:rsidRP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763F4D" w:rsidRPr="00763F4D" w:rsidRDefault="00763F4D" w:rsidP="00763F4D">
      <w:pPr>
        <w:widowControl w:val="0"/>
        <w:numPr>
          <w:ilvl w:val="0"/>
          <w:numId w:val="8"/>
        </w:numPr>
        <w:tabs>
          <w:tab w:val="left" w:pos="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Общие положения</w:t>
      </w:r>
    </w:p>
    <w:p w:rsidR="00763F4D" w:rsidRPr="00763F4D" w:rsidRDefault="00763F4D" w:rsidP="00763F4D">
      <w:pPr>
        <w:widowControl w:val="0"/>
        <w:tabs>
          <w:tab w:val="left" w:pos="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1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Инструкция разработана в соответствии с п.1.2.4. Правил пожарной безопасности в РФ ППБ-01-93.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5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Инструкция является дополнением к схематическим планам эвакуации людей при пожаре.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1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Инструкция предназначена для организации безопасной и быстрой эвакуации людей из здания Администрации сельского поселения Ишня в случае пожара.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70"/>
        </w:tabs>
        <w:spacing w:after="32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Практические тренировки по эвакуации людей в случае пожара по данной инструкции проводятся один раз в полугодие.</w:t>
      </w:r>
    </w:p>
    <w:p w:rsidR="00763F4D" w:rsidRPr="00763F4D" w:rsidRDefault="00763F4D" w:rsidP="00763F4D">
      <w:pPr>
        <w:widowControl w:val="0"/>
        <w:numPr>
          <w:ilvl w:val="0"/>
          <w:numId w:val="8"/>
        </w:numPr>
        <w:tabs>
          <w:tab w:val="left" w:pos="1093"/>
        </w:tabs>
        <w:spacing w:after="320" w:line="259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Порядок эвакуации при пожаре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5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возникновении пожара немедленно сообщить о пожаре в ближайшую пожарную часть.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1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Немедленно оповестить людей о пожаре установленным сигналом и с помощью посыльных.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Открыть все эвакуационные выходы из здания.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5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Быстро, но без паники и суеты эвакуировать людей из здания согласно схеме эвакуации, не допускать встречных и пересекающихся потоков людей.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5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Покидая помещение, отключить все электроприборы, выключить свет, плотно закрыть за собой все двери, окна и форточки во избежание распространения огня и дыма в смежные помещения.</w:t>
      </w:r>
    </w:p>
    <w:p w:rsidR="00763F4D" w:rsidRPr="00763F4D" w:rsidRDefault="00763F4D" w:rsidP="00763F4D">
      <w:pPr>
        <w:widowControl w:val="0"/>
        <w:numPr>
          <w:ilvl w:val="1"/>
          <w:numId w:val="8"/>
        </w:numPr>
        <w:tabs>
          <w:tab w:val="left" w:pos="1261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63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Проверить отсутствие людей во всех помещениях здания и их наличие по спискам в месте сбора.</w:t>
      </w:r>
    </w:p>
    <w:p w:rsidR="00763F4D" w:rsidRPr="00763F4D" w:rsidRDefault="00763F4D" w:rsidP="00763F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B0E50" w:rsidRDefault="00BB0E50" w:rsidP="00F467F1">
      <w:pPr>
        <w:pStyle w:val="a4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E50" w:rsidRDefault="00BB0E50" w:rsidP="00F467F1">
      <w:pPr>
        <w:pStyle w:val="a4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E50" w:rsidRPr="00A00ABC" w:rsidRDefault="00BB0E50" w:rsidP="00BB0E50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0ABC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A00ABC">
        <w:rPr>
          <w:rFonts w:ascii="Times New Roman" w:hAnsi="Times New Roman" w:cs="Times New Roman"/>
          <w:sz w:val="26"/>
          <w:szCs w:val="26"/>
        </w:rPr>
        <w:t xml:space="preserve">  за  охрану  труда</w:t>
      </w:r>
    </w:p>
    <w:p w:rsidR="00BB0E50" w:rsidRPr="00A00ABC" w:rsidRDefault="00BB0E50" w:rsidP="00BB0E50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A00ABC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A00ABC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Pr="00A00ABC">
        <w:rPr>
          <w:rFonts w:ascii="Times New Roman" w:hAnsi="Times New Roman" w:cs="Times New Roman"/>
          <w:sz w:val="26"/>
          <w:szCs w:val="26"/>
        </w:rPr>
        <w:t xml:space="preserve">. Ишня                                                      Киреева Н.В.    </w:t>
      </w:r>
    </w:p>
    <w:p w:rsidR="00BB0E50" w:rsidRPr="00A00ABC" w:rsidRDefault="00BB0E50" w:rsidP="00BB0E50">
      <w:pPr>
        <w:pStyle w:val="a4"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0E50" w:rsidRPr="00F467F1" w:rsidRDefault="00BB0E50" w:rsidP="00F467F1">
      <w:pPr>
        <w:pStyle w:val="a4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B0E50" w:rsidRPr="00F46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72B"/>
    <w:multiLevelType w:val="multilevel"/>
    <w:tmpl w:val="36E8C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A53E5"/>
    <w:multiLevelType w:val="hybridMultilevel"/>
    <w:tmpl w:val="33F460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B5D00"/>
    <w:multiLevelType w:val="multilevel"/>
    <w:tmpl w:val="8DF0CB8A"/>
    <w:lvl w:ilvl="0">
      <w:start w:val="5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232DD"/>
    <w:multiLevelType w:val="multilevel"/>
    <w:tmpl w:val="AD88F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793180"/>
    <w:multiLevelType w:val="multilevel"/>
    <w:tmpl w:val="EAF2DA78"/>
    <w:lvl w:ilvl="0">
      <w:start w:val="4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D04E88"/>
    <w:multiLevelType w:val="multilevel"/>
    <w:tmpl w:val="1B120A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9E1A6C"/>
    <w:multiLevelType w:val="multilevel"/>
    <w:tmpl w:val="C70EF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3870FD"/>
    <w:multiLevelType w:val="multilevel"/>
    <w:tmpl w:val="F26E0A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64"/>
    <w:rsid w:val="00200378"/>
    <w:rsid w:val="00250870"/>
    <w:rsid w:val="002A4164"/>
    <w:rsid w:val="004F0E1E"/>
    <w:rsid w:val="007344E1"/>
    <w:rsid w:val="00763F4D"/>
    <w:rsid w:val="008D6BFA"/>
    <w:rsid w:val="00BB0E50"/>
    <w:rsid w:val="00F40037"/>
    <w:rsid w:val="00F4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D6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8D6BF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46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D6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8D6BF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46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8</cp:revision>
  <cp:lastPrinted>2021-12-21T07:11:00Z</cp:lastPrinted>
  <dcterms:created xsi:type="dcterms:W3CDTF">2021-11-18T11:01:00Z</dcterms:created>
  <dcterms:modified xsi:type="dcterms:W3CDTF">2021-12-21T07:11:00Z</dcterms:modified>
</cp:coreProperties>
</file>