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A3" w:rsidRDefault="005C6BA3" w:rsidP="005C6BA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5C6BA3" w:rsidRDefault="005C6BA3" w:rsidP="005C6B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C6BA3" w:rsidRDefault="005C6BA3" w:rsidP="005C6BA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</w:t>
      </w:r>
      <w:r>
        <w:rPr>
          <w:rFonts w:ascii="Times New Roman" w:hAnsi="Times New Roman"/>
          <w:sz w:val="28"/>
          <w:szCs w:val="28"/>
        </w:rPr>
        <w:t>аспоряжением от 01.03.2016г. №17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5C6BA3" w:rsidRDefault="005C6BA3" w:rsidP="005C6B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5C6BA3" w:rsidRDefault="005C6BA3" w:rsidP="005C6B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1695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строительства индивидуального жилого дома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3FC4" w:rsidRDefault="005C6BA3" w:rsidP="005C6BA3"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sectPr w:rsidR="000D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0C"/>
    <w:rsid w:val="000D3FC4"/>
    <w:rsid w:val="005C6BA3"/>
    <w:rsid w:val="009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B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B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1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2016-03-02T05:56:00Z</dcterms:created>
  <dcterms:modified xsi:type="dcterms:W3CDTF">2016-03-02T05:57:00Z</dcterms:modified>
</cp:coreProperties>
</file>