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7C9" w:rsidRDefault="009F07C9" w:rsidP="00CC466C">
      <w:pPr>
        <w:tabs>
          <w:tab w:val="left" w:pos="2520"/>
        </w:tabs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146685</wp:posOffset>
            </wp:positionH>
            <wp:positionV relativeFrom="paragraph">
              <wp:posOffset>-156210</wp:posOffset>
            </wp:positionV>
            <wp:extent cx="1153160" cy="1247775"/>
            <wp:effectExtent l="19050" t="0" r="8890" b="0"/>
            <wp:wrapSquare wrapText="bothSides"/>
            <wp:docPr id="2" name="Рисунок 2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07C9" w:rsidRDefault="009F07C9" w:rsidP="009F07C9">
      <w:pPr>
        <w:tabs>
          <w:tab w:val="left" w:pos="3135"/>
        </w:tabs>
        <w:jc w:val="center"/>
        <w:rPr>
          <w:rFonts w:ascii="Times New Roman" w:hAnsi="Times New Roman"/>
          <w:sz w:val="36"/>
          <w:szCs w:val="36"/>
        </w:rPr>
      </w:pPr>
      <w:r w:rsidRPr="009F07C9">
        <w:rPr>
          <w:rFonts w:ascii="Times New Roman" w:hAnsi="Times New Roman"/>
          <w:sz w:val="36"/>
          <w:szCs w:val="36"/>
        </w:rPr>
        <w:t xml:space="preserve">Информация о ценах </w:t>
      </w:r>
      <w:proofErr w:type="gramStart"/>
      <w:r w:rsidRPr="009F07C9">
        <w:rPr>
          <w:rFonts w:ascii="Times New Roman" w:hAnsi="Times New Roman"/>
          <w:sz w:val="36"/>
          <w:szCs w:val="36"/>
        </w:rPr>
        <w:t xml:space="preserve">( </w:t>
      </w:r>
      <w:proofErr w:type="gramEnd"/>
      <w:r w:rsidRPr="009F07C9">
        <w:rPr>
          <w:rFonts w:ascii="Times New Roman" w:hAnsi="Times New Roman"/>
          <w:sz w:val="36"/>
          <w:szCs w:val="36"/>
        </w:rPr>
        <w:t>тарифах) на коммунальные ресурсы</w:t>
      </w:r>
    </w:p>
    <w:p w:rsidR="009F07C9" w:rsidRPr="00CC466C" w:rsidRDefault="009F07C9" w:rsidP="00CC466C">
      <w:pPr>
        <w:tabs>
          <w:tab w:val="left" w:pos="3135"/>
        </w:tabs>
        <w:jc w:val="center"/>
        <w:rPr>
          <w:rFonts w:ascii="Times New Roman" w:hAnsi="Times New Roman"/>
          <w:sz w:val="36"/>
          <w:szCs w:val="36"/>
        </w:rPr>
      </w:pPr>
      <w:r w:rsidRPr="009F07C9">
        <w:rPr>
          <w:rFonts w:ascii="Times New Roman" w:hAnsi="Times New Roman"/>
          <w:sz w:val="36"/>
          <w:szCs w:val="36"/>
        </w:rPr>
        <w:t xml:space="preserve"> с 01.07.2016</w:t>
      </w:r>
    </w:p>
    <w:tbl>
      <w:tblPr>
        <w:tblStyle w:val="a3"/>
        <w:tblW w:w="15090" w:type="dxa"/>
        <w:tblLayout w:type="fixed"/>
        <w:tblLook w:val="04A0"/>
      </w:tblPr>
      <w:tblGrid>
        <w:gridCol w:w="1702"/>
        <w:gridCol w:w="2609"/>
        <w:gridCol w:w="1152"/>
        <w:gridCol w:w="1591"/>
        <w:gridCol w:w="2605"/>
        <w:gridCol w:w="3275"/>
        <w:gridCol w:w="2156"/>
      </w:tblGrid>
      <w:tr w:rsidR="00CC466C" w:rsidTr="001A2F3E">
        <w:trPr>
          <w:trHeight w:val="1966"/>
        </w:trPr>
        <w:tc>
          <w:tcPr>
            <w:tcW w:w="1702" w:type="dxa"/>
          </w:tcPr>
          <w:p w:rsidR="009F07C9" w:rsidRDefault="009F07C9" w:rsidP="009F07C9">
            <w:pPr>
              <w:tabs>
                <w:tab w:val="left" w:pos="1455"/>
              </w:tabs>
            </w:pPr>
            <w:r>
              <w:t xml:space="preserve">Ресурс </w:t>
            </w:r>
          </w:p>
        </w:tc>
        <w:tc>
          <w:tcPr>
            <w:tcW w:w="2609" w:type="dxa"/>
          </w:tcPr>
          <w:p w:rsidR="009F07C9" w:rsidRDefault="009F07C9" w:rsidP="009F07C9">
            <w:pPr>
              <w:tabs>
                <w:tab w:val="left" w:pos="1455"/>
              </w:tabs>
            </w:pPr>
            <w:r>
              <w:t xml:space="preserve">Поставщик </w:t>
            </w:r>
          </w:p>
        </w:tc>
        <w:tc>
          <w:tcPr>
            <w:tcW w:w="1152" w:type="dxa"/>
          </w:tcPr>
          <w:p w:rsidR="009F07C9" w:rsidRDefault="009F07C9" w:rsidP="009F07C9">
            <w:pPr>
              <w:tabs>
                <w:tab w:val="left" w:pos="1455"/>
              </w:tabs>
            </w:pPr>
            <w:r>
              <w:t xml:space="preserve">Единица измерения </w:t>
            </w:r>
          </w:p>
        </w:tc>
        <w:tc>
          <w:tcPr>
            <w:tcW w:w="1591" w:type="dxa"/>
          </w:tcPr>
          <w:p w:rsidR="009F07C9" w:rsidRPr="009F07C9" w:rsidRDefault="009F07C9" w:rsidP="009F07C9">
            <w:pPr>
              <w:tabs>
                <w:tab w:val="left" w:pos="1455"/>
              </w:tabs>
            </w:pPr>
            <w:r w:rsidRPr="009F07C9">
              <w:rPr>
                <w:rFonts w:ascii="Times New Roman" w:hAnsi="Times New Roman"/>
              </w:rPr>
              <w:t>Установленная цена (тариф) на ресурс для потребителей</w:t>
            </w:r>
          </w:p>
        </w:tc>
        <w:tc>
          <w:tcPr>
            <w:tcW w:w="2605" w:type="dxa"/>
          </w:tcPr>
          <w:p w:rsidR="009F07C9" w:rsidRPr="009F07C9" w:rsidRDefault="009F07C9" w:rsidP="009F07C9">
            <w:pPr>
              <w:tabs>
                <w:tab w:val="left" w:pos="1455"/>
              </w:tabs>
            </w:pPr>
            <w:r w:rsidRPr="009F07C9">
              <w:rPr>
                <w:rFonts w:ascii="Times New Roman" w:hAnsi="Times New Roman"/>
              </w:rPr>
              <w:t>Номер и дата нормативного правового акта  устанавливающего цену (тариф)</w:t>
            </w:r>
          </w:p>
        </w:tc>
        <w:tc>
          <w:tcPr>
            <w:tcW w:w="3275" w:type="dxa"/>
          </w:tcPr>
          <w:p w:rsidR="009F07C9" w:rsidRPr="009F07C9" w:rsidRDefault="009F07C9" w:rsidP="009F07C9">
            <w:pPr>
              <w:tabs>
                <w:tab w:val="left" w:pos="1455"/>
              </w:tabs>
            </w:pPr>
            <w:r w:rsidRPr="009F07C9">
              <w:rPr>
                <w:rFonts w:ascii="Times New Roman" w:hAnsi="Times New Roman"/>
              </w:rPr>
              <w:t>Орган, выпустивший нормативный правовой акт</w:t>
            </w:r>
          </w:p>
        </w:tc>
        <w:tc>
          <w:tcPr>
            <w:tcW w:w="2156" w:type="dxa"/>
          </w:tcPr>
          <w:p w:rsidR="009F07C9" w:rsidRPr="009F07C9" w:rsidRDefault="009F07C9" w:rsidP="009F07C9">
            <w:pPr>
              <w:tabs>
                <w:tab w:val="left" w:pos="1455"/>
              </w:tabs>
            </w:pPr>
            <w:r w:rsidRPr="009F07C9">
              <w:rPr>
                <w:rFonts w:ascii="Times New Roman" w:hAnsi="Times New Roman"/>
              </w:rPr>
              <w:t>Тариф (цена) применяемая управляющей организацией для расчета размера платежей для потребителей, руб.</w:t>
            </w:r>
          </w:p>
        </w:tc>
      </w:tr>
      <w:tr w:rsidR="00CC466C" w:rsidTr="00CC466C">
        <w:trPr>
          <w:trHeight w:val="934"/>
        </w:trPr>
        <w:tc>
          <w:tcPr>
            <w:tcW w:w="1702" w:type="dxa"/>
          </w:tcPr>
          <w:p w:rsidR="00B64D6D" w:rsidRPr="00B64D6D" w:rsidRDefault="00B64D6D" w:rsidP="00BC6FD3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Холодная вода</w:t>
            </w:r>
          </w:p>
        </w:tc>
        <w:tc>
          <w:tcPr>
            <w:tcW w:w="2609" w:type="dxa"/>
          </w:tcPr>
          <w:p w:rsidR="00B64D6D" w:rsidRPr="00B64D6D" w:rsidRDefault="00B64D6D" w:rsidP="009F07C9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ОАО «</w:t>
            </w:r>
            <w:proofErr w:type="spellStart"/>
            <w:proofErr w:type="gramStart"/>
            <w:r w:rsidRPr="00B64D6D">
              <w:rPr>
                <w:rFonts w:ascii="Times New Roman" w:hAnsi="Times New Roman"/>
              </w:rPr>
              <w:t>Коммуналь-ные</w:t>
            </w:r>
            <w:proofErr w:type="spellEnd"/>
            <w:proofErr w:type="gramEnd"/>
            <w:r w:rsidRPr="00B64D6D">
              <w:rPr>
                <w:rFonts w:ascii="Times New Roman" w:hAnsi="Times New Roman"/>
              </w:rPr>
              <w:t xml:space="preserve"> услуги»</w:t>
            </w:r>
          </w:p>
        </w:tc>
        <w:tc>
          <w:tcPr>
            <w:tcW w:w="1152" w:type="dxa"/>
          </w:tcPr>
          <w:p w:rsidR="00035F1D" w:rsidRDefault="00035F1D" w:rsidP="00B64D6D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B64D6D" w:rsidRPr="00B64D6D" w:rsidRDefault="00B64D6D" w:rsidP="00B64D6D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м</w:t>
            </w:r>
            <w:r w:rsidRPr="00B64D6D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591" w:type="dxa"/>
          </w:tcPr>
          <w:p w:rsidR="00B64D6D" w:rsidRDefault="00B64D6D" w:rsidP="00105012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B64D6D" w:rsidRPr="00B64D6D" w:rsidRDefault="00B64D6D" w:rsidP="00105012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40,00</w:t>
            </w:r>
          </w:p>
        </w:tc>
        <w:tc>
          <w:tcPr>
            <w:tcW w:w="2605" w:type="dxa"/>
          </w:tcPr>
          <w:p w:rsidR="00B64D6D" w:rsidRDefault="00B64D6D" w:rsidP="009F07C9">
            <w:pPr>
              <w:tabs>
                <w:tab w:val="left" w:pos="1455"/>
              </w:tabs>
              <w:rPr>
                <w:rFonts w:ascii="Times New Roman" w:hAnsi="Times New Roman"/>
              </w:rPr>
            </w:pPr>
          </w:p>
          <w:p w:rsidR="00B64D6D" w:rsidRPr="00B64D6D" w:rsidRDefault="00B64D6D" w:rsidP="009F07C9">
            <w:pPr>
              <w:tabs>
                <w:tab w:val="left" w:pos="1455"/>
              </w:tabs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01.07.2016г. №495-лт</w:t>
            </w:r>
          </w:p>
        </w:tc>
        <w:tc>
          <w:tcPr>
            <w:tcW w:w="3275" w:type="dxa"/>
          </w:tcPr>
          <w:p w:rsidR="00B64D6D" w:rsidRPr="00B64D6D" w:rsidRDefault="00B64D6D" w:rsidP="00B64D6D">
            <w:pPr>
              <w:tabs>
                <w:tab w:val="left" w:pos="1455"/>
              </w:tabs>
              <w:jc w:val="center"/>
            </w:pPr>
            <w:r w:rsidRPr="00B64D6D">
              <w:rPr>
                <w:rFonts w:ascii="Times New Roman" w:hAnsi="Times New Roman"/>
              </w:rPr>
              <w:t xml:space="preserve">Департамента топлива, энергетики и регулирования тарифов </w:t>
            </w:r>
            <w:proofErr w:type="spellStart"/>
            <w:r w:rsidRPr="00B64D6D">
              <w:rPr>
                <w:rFonts w:ascii="Times New Roman" w:hAnsi="Times New Roman"/>
              </w:rPr>
              <w:t>Яр</w:t>
            </w:r>
            <w:proofErr w:type="gramStart"/>
            <w:r w:rsidRPr="00B64D6D">
              <w:rPr>
                <w:rFonts w:ascii="Times New Roman" w:hAnsi="Times New Roman"/>
              </w:rPr>
              <w:t>.о</w:t>
            </w:r>
            <w:proofErr w:type="gramEnd"/>
            <w:r w:rsidRPr="00B64D6D">
              <w:rPr>
                <w:rFonts w:ascii="Times New Roman" w:hAnsi="Times New Roman"/>
              </w:rPr>
              <w:t>бл</w:t>
            </w:r>
            <w:proofErr w:type="spellEnd"/>
          </w:p>
        </w:tc>
        <w:tc>
          <w:tcPr>
            <w:tcW w:w="2156" w:type="dxa"/>
          </w:tcPr>
          <w:p w:rsidR="00044705" w:rsidRDefault="00044705" w:rsidP="001F4A26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B64D6D" w:rsidRPr="00B64D6D" w:rsidRDefault="00B64D6D" w:rsidP="001F4A26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40,00</w:t>
            </w:r>
          </w:p>
        </w:tc>
      </w:tr>
      <w:tr w:rsidR="00CC466C" w:rsidTr="00CC466C">
        <w:trPr>
          <w:trHeight w:val="853"/>
        </w:trPr>
        <w:tc>
          <w:tcPr>
            <w:tcW w:w="1702" w:type="dxa"/>
          </w:tcPr>
          <w:p w:rsidR="00B64D6D" w:rsidRPr="00B64D6D" w:rsidRDefault="00B64D6D" w:rsidP="00BC6FD3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Водоотведение</w:t>
            </w:r>
          </w:p>
        </w:tc>
        <w:tc>
          <w:tcPr>
            <w:tcW w:w="2609" w:type="dxa"/>
          </w:tcPr>
          <w:p w:rsidR="00B64D6D" w:rsidRPr="00B64D6D" w:rsidRDefault="00B64D6D" w:rsidP="009F07C9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ОАО «</w:t>
            </w:r>
            <w:proofErr w:type="spellStart"/>
            <w:proofErr w:type="gramStart"/>
            <w:r w:rsidRPr="00B64D6D">
              <w:rPr>
                <w:rFonts w:ascii="Times New Roman" w:hAnsi="Times New Roman"/>
              </w:rPr>
              <w:t>Коммуналь-ные</w:t>
            </w:r>
            <w:proofErr w:type="spellEnd"/>
            <w:proofErr w:type="gramEnd"/>
            <w:r w:rsidRPr="00B64D6D">
              <w:rPr>
                <w:rFonts w:ascii="Times New Roman" w:hAnsi="Times New Roman"/>
              </w:rPr>
              <w:t xml:space="preserve"> услуги»</w:t>
            </w:r>
          </w:p>
        </w:tc>
        <w:tc>
          <w:tcPr>
            <w:tcW w:w="1152" w:type="dxa"/>
          </w:tcPr>
          <w:p w:rsidR="00035F1D" w:rsidRDefault="00035F1D" w:rsidP="00B64D6D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B64D6D" w:rsidRPr="00B64D6D" w:rsidRDefault="00B64D6D" w:rsidP="00B64D6D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м</w:t>
            </w:r>
            <w:r w:rsidRPr="00B64D6D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591" w:type="dxa"/>
          </w:tcPr>
          <w:p w:rsidR="00B64D6D" w:rsidRDefault="00B64D6D" w:rsidP="00105012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B64D6D" w:rsidRPr="00B64D6D" w:rsidRDefault="00B64D6D" w:rsidP="00105012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39,00</w:t>
            </w:r>
          </w:p>
        </w:tc>
        <w:tc>
          <w:tcPr>
            <w:tcW w:w="2605" w:type="dxa"/>
          </w:tcPr>
          <w:p w:rsidR="00B64D6D" w:rsidRDefault="00B64D6D" w:rsidP="009F07C9">
            <w:pPr>
              <w:tabs>
                <w:tab w:val="left" w:pos="1455"/>
              </w:tabs>
              <w:rPr>
                <w:rFonts w:ascii="Times New Roman" w:hAnsi="Times New Roman"/>
              </w:rPr>
            </w:pPr>
          </w:p>
          <w:p w:rsidR="00B64D6D" w:rsidRPr="00B64D6D" w:rsidRDefault="00B64D6D" w:rsidP="009F07C9">
            <w:pPr>
              <w:tabs>
                <w:tab w:val="left" w:pos="1455"/>
              </w:tabs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01.07.2016г. №495-лт</w:t>
            </w:r>
          </w:p>
        </w:tc>
        <w:tc>
          <w:tcPr>
            <w:tcW w:w="3275" w:type="dxa"/>
          </w:tcPr>
          <w:p w:rsidR="00B64D6D" w:rsidRPr="00B64D6D" w:rsidRDefault="00B64D6D" w:rsidP="00B64D6D">
            <w:pPr>
              <w:tabs>
                <w:tab w:val="left" w:pos="1455"/>
              </w:tabs>
              <w:jc w:val="center"/>
            </w:pPr>
            <w:r w:rsidRPr="00B64D6D">
              <w:rPr>
                <w:rFonts w:ascii="Times New Roman" w:hAnsi="Times New Roman"/>
              </w:rPr>
              <w:t xml:space="preserve">Департамента топлива, энергетики и регулирования тарифов </w:t>
            </w:r>
            <w:proofErr w:type="spellStart"/>
            <w:r w:rsidRPr="00B64D6D">
              <w:rPr>
                <w:rFonts w:ascii="Times New Roman" w:hAnsi="Times New Roman"/>
              </w:rPr>
              <w:t>Яр</w:t>
            </w:r>
            <w:proofErr w:type="gramStart"/>
            <w:r w:rsidRPr="00B64D6D">
              <w:rPr>
                <w:rFonts w:ascii="Times New Roman" w:hAnsi="Times New Roman"/>
              </w:rPr>
              <w:t>.о</w:t>
            </w:r>
            <w:proofErr w:type="gramEnd"/>
            <w:r w:rsidRPr="00B64D6D">
              <w:rPr>
                <w:rFonts w:ascii="Times New Roman" w:hAnsi="Times New Roman"/>
              </w:rPr>
              <w:t>бл</w:t>
            </w:r>
            <w:proofErr w:type="spellEnd"/>
          </w:p>
        </w:tc>
        <w:tc>
          <w:tcPr>
            <w:tcW w:w="2156" w:type="dxa"/>
          </w:tcPr>
          <w:p w:rsidR="00044705" w:rsidRDefault="00044705" w:rsidP="001F4A26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B64D6D" w:rsidRPr="00B64D6D" w:rsidRDefault="00B64D6D" w:rsidP="001F4A26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39,00</w:t>
            </w:r>
          </w:p>
        </w:tc>
      </w:tr>
      <w:tr w:rsidR="00CC466C" w:rsidTr="00CC466C">
        <w:trPr>
          <w:trHeight w:val="480"/>
        </w:trPr>
        <w:tc>
          <w:tcPr>
            <w:tcW w:w="1702" w:type="dxa"/>
          </w:tcPr>
          <w:p w:rsidR="00B64D6D" w:rsidRPr="00B64D6D" w:rsidRDefault="00B64D6D" w:rsidP="00BC6FD3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Горячая вода</w:t>
            </w:r>
          </w:p>
        </w:tc>
        <w:tc>
          <w:tcPr>
            <w:tcW w:w="2609" w:type="dxa"/>
          </w:tcPr>
          <w:p w:rsidR="00B64D6D" w:rsidRPr="00B64D6D" w:rsidRDefault="00B64D6D" w:rsidP="009F07C9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ОАО «ЯГК»</w:t>
            </w:r>
          </w:p>
        </w:tc>
        <w:tc>
          <w:tcPr>
            <w:tcW w:w="1152" w:type="dxa"/>
          </w:tcPr>
          <w:p w:rsidR="00B64D6D" w:rsidRPr="00B64D6D" w:rsidRDefault="00B64D6D" w:rsidP="00B64D6D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-</w:t>
            </w:r>
          </w:p>
        </w:tc>
        <w:tc>
          <w:tcPr>
            <w:tcW w:w="1591" w:type="dxa"/>
          </w:tcPr>
          <w:p w:rsidR="00B64D6D" w:rsidRPr="00B64D6D" w:rsidRDefault="00B64D6D" w:rsidP="00B64D6D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-</w:t>
            </w:r>
          </w:p>
        </w:tc>
        <w:tc>
          <w:tcPr>
            <w:tcW w:w="2605" w:type="dxa"/>
          </w:tcPr>
          <w:p w:rsidR="00B64D6D" w:rsidRPr="00B64D6D" w:rsidRDefault="00B64D6D" w:rsidP="00B64D6D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-</w:t>
            </w:r>
          </w:p>
        </w:tc>
        <w:tc>
          <w:tcPr>
            <w:tcW w:w="3275" w:type="dxa"/>
          </w:tcPr>
          <w:p w:rsidR="00B64D6D" w:rsidRPr="00B64D6D" w:rsidRDefault="00B64D6D" w:rsidP="00B64D6D">
            <w:pPr>
              <w:tabs>
                <w:tab w:val="left" w:pos="1455"/>
              </w:tabs>
              <w:jc w:val="center"/>
            </w:pPr>
            <w:r w:rsidRPr="00B64D6D">
              <w:t>-</w:t>
            </w:r>
          </w:p>
        </w:tc>
        <w:tc>
          <w:tcPr>
            <w:tcW w:w="2156" w:type="dxa"/>
          </w:tcPr>
          <w:p w:rsidR="00B64D6D" w:rsidRDefault="00B64D6D" w:rsidP="00B64D6D">
            <w:pPr>
              <w:tabs>
                <w:tab w:val="left" w:pos="1455"/>
              </w:tabs>
              <w:jc w:val="center"/>
            </w:pPr>
            <w:r>
              <w:t>-</w:t>
            </w:r>
          </w:p>
        </w:tc>
      </w:tr>
      <w:tr w:rsidR="00CC466C" w:rsidTr="00CC466C">
        <w:trPr>
          <w:trHeight w:val="1032"/>
        </w:trPr>
        <w:tc>
          <w:tcPr>
            <w:tcW w:w="1702" w:type="dxa"/>
          </w:tcPr>
          <w:p w:rsidR="00B64D6D" w:rsidRPr="00B64D6D" w:rsidRDefault="00B64D6D" w:rsidP="00BC6FD3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Отопление</w:t>
            </w:r>
          </w:p>
        </w:tc>
        <w:tc>
          <w:tcPr>
            <w:tcW w:w="2609" w:type="dxa"/>
            <w:vAlign w:val="center"/>
          </w:tcPr>
          <w:p w:rsidR="00B64D6D" w:rsidRPr="00B64D6D" w:rsidRDefault="00B64D6D" w:rsidP="009F07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ОАО «ЯГК»</w:t>
            </w:r>
          </w:p>
        </w:tc>
        <w:tc>
          <w:tcPr>
            <w:tcW w:w="1152" w:type="dxa"/>
            <w:vAlign w:val="center"/>
          </w:tcPr>
          <w:p w:rsidR="00B64D6D" w:rsidRPr="00B64D6D" w:rsidRDefault="00B64D6D" w:rsidP="00B64D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м</w:t>
            </w:r>
            <w:r w:rsidRPr="00B64D6D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591" w:type="dxa"/>
          </w:tcPr>
          <w:p w:rsidR="00B64D6D" w:rsidRDefault="00B64D6D" w:rsidP="00B64D6D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B64D6D" w:rsidRPr="00B64D6D" w:rsidRDefault="00B64D6D" w:rsidP="00B64D6D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1714,00</w:t>
            </w:r>
          </w:p>
        </w:tc>
        <w:tc>
          <w:tcPr>
            <w:tcW w:w="2605" w:type="dxa"/>
          </w:tcPr>
          <w:p w:rsidR="00B64D6D" w:rsidRDefault="00B64D6D" w:rsidP="009F07C9">
            <w:pPr>
              <w:tabs>
                <w:tab w:val="left" w:pos="1455"/>
              </w:tabs>
              <w:rPr>
                <w:rFonts w:ascii="Times New Roman" w:hAnsi="Times New Roman"/>
              </w:rPr>
            </w:pPr>
          </w:p>
          <w:p w:rsidR="006D630B" w:rsidRPr="00B64D6D" w:rsidRDefault="006D630B" w:rsidP="009F07C9">
            <w:pPr>
              <w:tabs>
                <w:tab w:val="left" w:pos="1455"/>
              </w:tabs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01.07.2016г. №495-лт</w:t>
            </w:r>
          </w:p>
        </w:tc>
        <w:tc>
          <w:tcPr>
            <w:tcW w:w="3275" w:type="dxa"/>
          </w:tcPr>
          <w:p w:rsidR="00B64D6D" w:rsidRPr="00B64D6D" w:rsidRDefault="00B64D6D" w:rsidP="00B64D6D">
            <w:pPr>
              <w:tabs>
                <w:tab w:val="left" w:pos="1455"/>
              </w:tabs>
              <w:jc w:val="center"/>
            </w:pPr>
            <w:r w:rsidRPr="00B64D6D">
              <w:rPr>
                <w:rFonts w:ascii="Times New Roman" w:hAnsi="Times New Roman"/>
              </w:rPr>
              <w:t xml:space="preserve">Департамента топлива, энергетики и регулирования тарифов </w:t>
            </w:r>
            <w:proofErr w:type="spellStart"/>
            <w:r w:rsidRPr="00B64D6D">
              <w:rPr>
                <w:rFonts w:ascii="Times New Roman" w:hAnsi="Times New Roman"/>
              </w:rPr>
              <w:t>Яр</w:t>
            </w:r>
            <w:proofErr w:type="gramStart"/>
            <w:r w:rsidRPr="00B64D6D">
              <w:rPr>
                <w:rFonts w:ascii="Times New Roman" w:hAnsi="Times New Roman"/>
              </w:rPr>
              <w:t>.о</w:t>
            </w:r>
            <w:proofErr w:type="gramEnd"/>
            <w:r w:rsidRPr="00B64D6D">
              <w:rPr>
                <w:rFonts w:ascii="Times New Roman" w:hAnsi="Times New Roman"/>
              </w:rPr>
              <w:t>бл</w:t>
            </w:r>
            <w:proofErr w:type="spellEnd"/>
          </w:p>
        </w:tc>
        <w:tc>
          <w:tcPr>
            <w:tcW w:w="2156" w:type="dxa"/>
          </w:tcPr>
          <w:p w:rsidR="00044705" w:rsidRDefault="00044705" w:rsidP="00105012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B64D6D" w:rsidRPr="00B64D6D" w:rsidRDefault="00B64D6D" w:rsidP="00105012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1714,00</w:t>
            </w:r>
          </w:p>
        </w:tc>
      </w:tr>
      <w:tr w:rsidR="00CC466C" w:rsidTr="00CC466C">
        <w:trPr>
          <w:trHeight w:val="1032"/>
        </w:trPr>
        <w:tc>
          <w:tcPr>
            <w:tcW w:w="1702" w:type="dxa"/>
          </w:tcPr>
          <w:p w:rsidR="00B64D6D" w:rsidRPr="00B64D6D" w:rsidRDefault="00B64D6D" w:rsidP="00BC6FD3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Газоснабжение</w:t>
            </w:r>
          </w:p>
        </w:tc>
        <w:tc>
          <w:tcPr>
            <w:tcW w:w="2609" w:type="dxa"/>
            <w:vAlign w:val="center"/>
          </w:tcPr>
          <w:p w:rsidR="00B64D6D" w:rsidRPr="00B64D6D" w:rsidRDefault="00B64D6D" w:rsidP="009F07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 xml:space="preserve">ОАО "Газпром газораспределение </w:t>
            </w:r>
            <w:proofErr w:type="gramStart"/>
            <w:r w:rsidRPr="00B64D6D">
              <w:rPr>
                <w:rFonts w:ascii="Times New Roman" w:hAnsi="Times New Roman"/>
              </w:rPr>
              <w:t>г</w:t>
            </w:r>
            <w:proofErr w:type="gramEnd"/>
            <w:r w:rsidRPr="00B64D6D">
              <w:rPr>
                <w:rFonts w:ascii="Times New Roman" w:hAnsi="Times New Roman"/>
              </w:rPr>
              <w:t>. Ярославль"</w:t>
            </w:r>
          </w:p>
        </w:tc>
        <w:tc>
          <w:tcPr>
            <w:tcW w:w="1152" w:type="dxa"/>
            <w:vAlign w:val="center"/>
          </w:tcPr>
          <w:p w:rsidR="00B64D6D" w:rsidRPr="00B64D6D" w:rsidRDefault="00B64D6D" w:rsidP="00B64D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Гкал</w:t>
            </w:r>
          </w:p>
          <w:p w:rsidR="00B64D6D" w:rsidRPr="00B64D6D" w:rsidRDefault="00B64D6D" w:rsidP="00B64D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1" w:type="dxa"/>
          </w:tcPr>
          <w:p w:rsidR="00B64D6D" w:rsidRDefault="00B64D6D" w:rsidP="00B64D6D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B64D6D" w:rsidRPr="00B64D6D" w:rsidRDefault="00B64D6D" w:rsidP="00B64D6D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6,37</w:t>
            </w:r>
          </w:p>
        </w:tc>
        <w:tc>
          <w:tcPr>
            <w:tcW w:w="2605" w:type="dxa"/>
          </w:tcPr>
          <w:p w:rsidR="006D630B" w:rsidRDefault="006D630B" w:rsidP="009F07C9">
            <w:pPr>
              <w:tabs>
                <w:tab w:val="left" w:pos="1455"/>
              </w:tabs>
              <w:rPr>
                <w:rFonts w:ascii="Times New Roman" w:hAnsi="Times New Roman"/>
              </w:rPr>
            </w:pPr>
          </w:p>
          <w:p w:rsidR="00B64D6D" w:rsidRPr="006D630B" w:rsidRDefault="006D630B" w:rsidP="009F07C9">
            <w:pPr>
              <w:tabs>
                <w:tab w:val="left" w:pos="1455"/>
              </w:tabs>
              <w:rPr>
                <w:rFonts w:ascii="Times New Roman" w:hAnsi="Times New Roman"/>
              </w:rPr>
            </w:pPr>
            <w:r w:rsidRPr="006D630B">
              <w:rPr>
                <w:rFonts w:ascii="Times New Roman" w:hAnsi="Times New Roman"/>
              </w:rPr>
              <w:t>01.07.2015г. № 61-ви</w:t>
            </w:r>
          </w:p>
        </w:tc>
        <w:tc>
          <w:tcPr>
            <w:tcW w:w="3275" w:type="dxa"/>
          </w:tcPr>
          <w:p w:rsidR="00B64D6D" w:rsidRPr="00B64D6D" w:rsidRDefault="00B64D6D" w:rsidP="00B64D6D">
            <w:pPr>
              <w:tabs>
                <w:tab w:val="left" w:pos="1455"/>
              </w:tabs>
              <w:jc w:val="center"/>
            </w:pPr>
            <w:r w:rsidRPr="00B64D6D">
              <w:rPr>
                <w:rFonts w:ascii="Times New Roman" w:hAnsi="Times New Roman"/>
              </w:rPr>
              <w:t xml:space="preserve">Департамента топлива, энергетики и регулирования тарифов </w:t>
            </w:r>
            <w:proofErr w:type="spellStart"/>
            <w:r w:rsidRPr="00B64D6D">
              <w:rPr>
                <w:rFonts w:ascii="Times New Roman" w:hAnsi="Times New Roman"/>
              </w:rPr>
              <w:t>Яр</w:t>
            </w:r>
            <w:proofErr w:type="gramStart"/>
            <w:r w:rsidRPr="00B64D6D">
              <w:rPr>
                <w:rFonts w:ascii="Times New Roman" w:hAnsi="Times New Roman"/>
              </w:rPr>
              <w:t>.о</w:t>
            </w:r>
            <w:proofErr w:type="gramEnd"/>
            <w:r w:rsidRPr="00B64D6D">
              <w:rPr>
                <w:rFonts w:ascii="Times New Roman" w:hAnsi="Times New Roman"/>
              </w:rPr>
              <w:t>бл</w:t>
            </w:r>
            <w:proofErr w:type="spellEnd"/>
          </w:p>
        </w:tc>
        <w:tc>
          <w:tcPr>
            <w:tcW w:w="2156" w:type="dxa"/>
          </w:tcPr>
          <w:p w:rsidR="00044705" w:rsidRDefault="00044705" w:rsidP="00105012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B64D6D" w:rsidRPr="00B64D6D" w:rsidRDefault="00B64D6D" w:rsidP="00105012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6,37</w:t>
            </w:r>
          </w:p>
        </w:tc>
      </w:tr>
      <w:tr w:rsidR="00CC466C" w:rsidTr="00CC466C">
        <w:trPr>
          <w:trHeight w:val="1046"/>
        </w:trPr>
        <w:tc>
          <w:tcPr>
            <w:tcW w:w="1702" w:type="dxa"/>
          </w:tcPr>
          <w:p w:rsidR="00B64D6D" w:rsidRPr="00B64D6D" w:rsidRDefault="00B64D6D" w:rsidP="00BC6FD3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Электроснабжение</w:t>
            </w:r>
          </w:p>
        </w:tc>
        <w:tc>
          <w:tcPr>
            <w:tcW w:w="2609" w:type="dxa"/>
            <w:vAlign w:val="center"/>
          </w:tcPr>
          <w:p w:rsidR="00B64D6D" w:rsidRPr="00B64D6D" w:rsidRDefault="00B64D6D" w:rsidP="009F07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ОАО "Ярославская сбытовая компания"</w:t>
            </w:r>
          </w:p>
        </w:tc>
        <w:tc>
          <w:tcPr>
            <w:tcW w:w="1152" w:type="dxa"/>
            <w:vAlign w:val="center"/>
          </w:tcPr>
          <w:p w:rsidR="00B64D6D" w:rsidRPr="00B64D6D" w:rsidRDefault="00B64D6D" w:rsidP="00B64D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кВт/</w:t>
            </w:r>
            <w:proofErr w:type="gramStart"/>
            <w:r w:rsidRPr="00B64D6D">
              <w:rPr>
                <w:rFonts w:ascii="Times New Roman" w:hAnsi="Times New Roman"/>
              </w:rPr>
              <w:t>ч</w:t>
            </w:r>
            <w:proofErr w:type="gramEnd"/>
          </w:p>
        </w:tc>
        <w:tc>
          <w:tcPr>
            <w:tcW w:w="1591" w:type="dxa"/>
          </w:tcPr>
          <w:p w:rsidR="006D630B" w:rsidRDefault="006D630B" w:rsidP="00B64D6D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B64D6D" w:rsidRPr="00B64D6D" w:rsidRDefault="00B64D6D" w:rsidP="00B64D6D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3,27</w:t>
            </w:r>
          </w:p>
        </w:tc>
        <w:tc>
          <w:tcPr>
            <w:tcW w:w="2605" w:type="dxa"/>
          </w:tcPr>
          <w:p w:rsidR="006D630B" w:rsidRDefault="006D630B" w:rsidP="009F07C9">
            <w:pPr>
              <w:tabs>
                <w:tab w:val="left" w:pos="1455"/>
              </w:tabs>
              <w:rPr>
                <w:rFonts w:ascii="Times New Roman" w:hAnsi="Times New Roman"/>
              </w:rPr>
            </w:pPr>
          </w:p>
          <w:p w:rsidR="00B64D6D" w:rsidRPr="006D630B" w:rsidRDefault="006D630B" w:rsidP="009F07C9">
            <w:pPr>
              <w:tabs>
                <w:tab w:val="left" w:pos="1455"/>
              </w:tabs>
              <w:rPr>
                <w:rFonts w:ascii="Times New Roman" w:hAnsi="Times New Roman"/>
              </w:rPr>
            </w:pPr>
            <w:r w:rsidRPr="006D630B">
              <w:rPr>
                <w:rFonts w:ascii="Times New Roman" w:hAnsi="Times New Roman"/>
              </w:rPr>
              <w:t>01.07.2015г. № 61-ви</w:t>
            </w:r>
          </w:p>
        </w:tc>
        <w:tc>
          <w:tcPr>
            <w:tcW w:w="3275" w:type="dxa"/>
          </w:tcPr>
          <w:p w:rsidR="00B64D6D" w:rsidRPr="00B64D6D" w:rsidRDefault="00B64D6D" w:rsidP="00B64D6D">
            <w:pPr>
              <w:tabs>
                <w:tab w:val="left" w:pos="1455"/>
              </w:tabs>
              <w:jc w:val="center"/>
            </w:pPr>
            <w:r w:rsidRPr="00B64D6D">
              <w:rPr>
                <w:rFonts w:ascii="Times New Roman" w:hAnsi="Times New Roman"/>
              </w:rPr>
              <w:t xml:space="preserve">Департамента топлива, энергетики и регулирования тарифов </w:t>
            </w:r>
            <w:proofErr w:type="spellStart"/>
            <w:r w:rsidRPr="00B64D6D">
              <w:rPr>
                <w:rFonts w:ascii="Times New Roman" w:hAnsi="Times New Roman"/>
              </w:rPr>
              <w:t>Яр</w:t>
            </w:r>
            <w:proofErr w:type="gramStart"/>
            <w:r w:rsidRPr="00B64D6D">
              <w:rPr>
                <w:rFonts w:ascii="Times New Roman" w:hAnsi="Times New Roman"/>
              </w:rPr>
              <w:t>.о</w:t>
            </w:r>
            <w:proofErr w:type="gramEnd"/>
            <w:r w:rsidRPr="00B64D6D">
              <w:rPr>
                <w:rFonts w:ascii="Times New Roman" w:hAnsi="Times New Roman"/>
              </w:rPr>
              <w:t>бл</w:t>
            </w:r>
            <w:proofErr w:type="spellEnd"/>
          </w:p>
        </w:tc>
        <w:tc>
          <w:tcPr>
            <w:tcW w:w="2156" w:type="dxa"/>
          </w:tcPr>
          <w:p w:rsidR="00044705" w:rsidRDefault="00044705" w:rsidP="00105012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B64D6D" w:rsidRPr="00B64D6D" w:rsidRDefault="00B64D6D" w:rsidP="00105012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B64D6D">
              <w:rPr>
                <w:rFonts w:ascii="Times New Roman" w:hAnsi="Times New Roman"/>
              </w:rPr>
              <w:t>3,27</w:t>
            </w:r>
          </w:p>
        </w:tc>
      </w:tr>
    </w:tbl>
    <w:p w:rsidR="009F07C9" w:rsidRPr="009F07C9" w:rsidRDefault="009F07C9" w:rsidP="009F07C9">
      <w:pPr>
        <w:tabs>
          <w:tab w:val="left" w:pos="1455"/>
        </w:tabs>
      </w:pPr>
    </w:p>
    <w:sectPr w:rsidR="009F07C9" w:rsidRPr="009F07C9" w:rsidSect="00CC466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E48"/>
    <w:rsid w:val="00035F1D"/>
    <w:rsid w:val="00044705"/>
    <w:rsid w:val="000A6E48"/>
    <w:rsid w:val="00190C49"/>
    <w:rsid w:val="001A2F3E"/>
    <w:rsid w:val="002D6CD1"/>
    <w:rsid w:val="00345173"/>
    <w:rsid w:val="00531B20"/>
    <w:rsid w:val="00564F0E"/>
    <w:rsid w:val="005D0A59"/>
    <w:rsid w:val="00615066"/>
    <w:rsid w:val="0066702E"/>
    <w:rsid w:val="006C4A40"/>
    <w:rsid w:val="006D630B"/>
    <w:rsid w:val="00736770"/>
    <w:rsid w:val="009F07C9"/>
    <w:rsid w:val="00B64D6D"/>
    <w:rsid w:val="00B71F0B"/>
    <w:rsid w:val="00BC6FD3"/>
    <w:rsid w:val="00CC466C"/>
    <w:rsid w:val="00F62E6F"/>
    <w:rsid w:val="00F75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77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9F07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77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0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ценах (тарифах) на коммунальные ресурсы  2015г</vt:lpstr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ценах (тарифах) на коммунальные ресурсы  2015г</dc:title>
  <dc:creator>Алла</dc:creator>
  <cp:lastModifiedBy>УК ТЕСТ-А</cp:lastModifiedBy>
  <cp:revision>9</cp:revision>
  <cp:lastPrinted>2015-04-07T13:23:00Z</cp:lastPrinted>
  <dcterms:created xsi:type="dcterms:W3CDTF">2015-04-24T17:46:00Z</dcterms:created>
  <dcterms:modified xsi:type="dcterms:W3CDTF">2016-07-29T07:41:00Z</dcterms:modified>
</cp:coreProperties>
</file>