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486" w:rsidRPr="00E85486" w:rsidRDefault="00E85486" w:rsidP="00E85486">
      <w:pPr>
        <w:shd w:val="clear" w:color="auto" w:fill="FFFFFF"/>
        <w:spacing w:after="24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</w:pPr>
      <w:r w:rsidRPr="00E85486">
        <w:rPr>
          <w:rFonts w:ascii="Times New Roman" w:eastAsia="Times New Roman" w:hAnsi="Times New Roman" w:cs="Times New Roman"/>
          <w:b/>
          <w:bCs/>
          <w:color w:val="212121"/>
          <w:sz w:val="36"/>
          <w:szCs w:val="36"/>
          <w:lang w:eastAsia="ru-RU"/>
        </w:rPr>
        <w:t>Подконтрольные субъекты (объекты)</w:t>
      </w:r>
    </w:p>
    <w:p w:rsidR="00E85486" w:rsidRDefault="00E85486" w:rsidP="00E85486">
      <w:pPr>
        <w:shd w:val="clear" w:color="auto" w:fill="FFFFFF"/>
        <w:spacing w:after="0" w:line="300" w:lineRule="atLeast"/>
        <w:jc w:val="center"/>
        <w:rPr>
          <w:rFonts w:ascii="Georgia" w:eastAsia="Times New Roman" w:hAnsi="Georgia" w:cs="Times New Roman"/>
          <w:b/>
          <w:bCs/>
          <w:color w:val="212121"/>
          <w:sz w:val="24"/>
          <w:szCs w:val="24"/>
          <w:bdr w:val="none" w:sz="0" w:space="0" w:color="auto" w:frame="1"/>
          <w:lang w:eastAsia="ru-RU"/>
        </w:rPr>
      </w:pPr>
      <w:r w:rsidRPr="00E85486">
        <w:rPr>
          <w:rFonts w:ascii="Georgia" w:eastAsia="Times New Roman" w:hAnsi="Georgia" w:cs="Times New Roman"/>
          <w:b/>
          <w:bCs/>
          <w:color w:val="212121"/>
          <w:sz w:val="24"/>
          <w:szCs w:val="24"/>
          <w:bdr w:val="none" w:sz="0" w:space="0" w:color="auto" w:frame="1"/>
          <w:lang w:eastAsia="ru-RU"/>
        </w:rPr>
        <w:t xml:space="preserve">Вид муниципального контроля: «Осуществление муниципального жилищного контроля» на территории сельского поселения </w:t>
      </w:r>
      <w:r>
        <w:rPr>
          <w:rFonts w:ascii="Georgia" w:eastAsia="Times New Roman" w:hAnsi="Georgia" w:cs="Times New Roman"/>
          <w:b/>
          <w:bCs/>
          <w:color w:val="212121"/>
          <w:sz w:val="24"/>
          <w:szCs w:val="24"/>
          <w:bdr w:val="none" w:sz="0" w:space="0" w:color="auto" w:frame="1"/>
          <w:lang w:eastAsia="ru-RU"/>
        </w:rPr>
        <w:t>Ишня</w:t>
      </w:r>
    </w:p>
    <w:p w:rsidR="00E85486" w:rsidRPr="00E85486" w:rsidRDefault="00E85486" w:rsidP="00E85486">
      <w:pPr>
        <w:shd w:val="clear" w:color="auto" w:fill="FFFFFF"/>
        <w:spacing w:after="0" w:line="300" w:lineRule="atLeast"/>
        <w:jc w:val="center"/>
        <w:rPr>
          <w:rFonts w:ascii="Georgia" w:eastAsia="Times New Roman" w:hAnsi="Georgia" w:cs="Times New Roman"/>
          <w:color w:val="212121"/>
          <w:sz w:val="24"/>
          <w:szCs w:val="24"/>
          <w:lang w:eastAsia="ru-RU"/>
        </w:rPr>
      </w:pPr>
    </w:p>
    <w:p w:rsidR="00E85486" w:rsidRPr="00E85486" w:rsidRDefault="00E85486" w:rsidP="00E85486">
      <w:pPr>
        <w:shd w:val="clear" w:color="auto" w:fill="FFFFFF"/>
        <w:spacing w:line="300" w:lineRule="atLeast"/>
        <w:jc w:val="center"/>
        <w:rPr>
          <w:rFonts w:ascii="Georgia" w:eastAsia="Times New Roman" w:hAnsi="Georgia" w:cs="Times New Roman"/>
          <w:color w:val="212121"/>
          <w:sz w:val="24"/>
          <w:szCs w:val="24"/>
          <w:lang w:eastAsia="ru-RU"/>
        </w:rPr>
      </w:pPr>
      <w:r w:rsidRPr="00E85486">
        <w:rPr>
          <w:rFonts w:ascii="Georgia" w:eastAsia="Times New Roman" w:hAnsi="Georgia" w:cs="Times New Roman"/>
          <w:b/>
          <w:bCs/>
          <w:color w:val="212121"/>
          <w:sz w:val="24"/>
          <w:szCs w:val="24"/>
          <w:bdr w:val="none" w:sz="0" w:space="0" w:color="auto" w:frame="1"/>
          <w:lang w:eastAsia="ru-RU"/>
        </w:rPr>
        <w:t>Подконтрольные субъекты (объекты)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"/>
        <w:gridCol w:w="2940"/>
        <w:gridCol w:w="5985"/>
      </w:tblGrid>
      <w:tr w:rsidR="00E85486" w:rsidRPr="00E85486" w:rsidTr="00E85486">
        <w:tc>
          <w:tcPr>
            <w:tcW w:w="5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486" w:rsidRPr="00E85486" w:rsidRDefault="00E85486" w:rsidP="00E85486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48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№</w:t>
            </w:r>
          </w:p>
        </w:tc>
        <w:tc>
          <w:tcPr>
            <w:tcW w:w="2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486" w:rsidRPr="00E85486" w:rsidRDefault="00E85486" w:rsidP="00E85486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48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Подконтрольные субъекты (объекты)</w:t>
            </w:r>
          </w:p>
        </w:tc>
        <w:tc>
          <w:tcPr>
            <w:tcW w:w="598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486" w:rsidRPr="00E85486" w:rsidRDefault="00E85486" w:rsidP="00E85486">
            <w:pPr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486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  <w:lang w:eastAsia="ru-RU"/>
              </w:rPr>
              <w:t>Предмет муниципального контроля</w:t>
            </w:r>
          </w:p>
        </w:tc>
      </w:tr>
      <w:tr w:rsidR="00E85486" w:rsidRPr="00E85486" w:rsidTr="00E85486">
        <w:tc>
          <w:tcPr>
            <w:tcW w:w="5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486" w:rsidRPr="00E85486" w:rsidRDefault="00E85486" w:rsidP="00E85486">
            <w:pPr>
              <w:spacing w:after="264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486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2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486" w:rsidRPr="00E85486" w:rsidRDefault="00E85486" w:rsidP="00E85486">
            <w:pPr>
              <w:spacing w:after="264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486">
              <w:rPr>
                <w:rFonts w:ascii="Times New Roman" w:eastAsia="Times New Roman" w:hAnsi="Times New Roman" w:cs="Times New Roman"/>
                <w:lang w:eastAsia="ru-RU"/>
              </w:rPr>
              <w:t>Физические лица</w:t>
            </w:r>
          </w:p>
        </w:tc>
        <w:tc>
          <w:tcPr>
            <w:tcW w:w="5985" w:type="dxa"/>
            <w:vMerge w:val="restart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486" w:rsidRPr="00E85486" w:rsidRDefault="00E85486" w:rsidP="00E85486">
            <w:pPr>
              <w:spacing w:after="264" w:line="3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486">
              <w:rPr>
                <w:rFonts w:ascii="Times New Roman" w:eastAsia="Times New Roman" w:hAnsi="Times New Roman" w:cs="Times New Roman"/>
                <w:lang w:eastAsia="ru-RU"/>
              </w:rPr>
              <w:t>Предметом муниципального жилищного контроля является соблюдение юридическими лицами, индивидуальными предпринимателями и гражданами требований к использованию и сохранности муниципального жилищного фонда, установленных федеральными законами в сфере жилищных отношений, а также муниципальными правовыми актами (далее - обязательные требования), в том числе требований:</w:t>
            </w:r>
          </w:p>
          <w:p w:rsidR="00E85486" w:rsidRPr="00E85486" w:rsidRDefault="00E85486" w:rsidP="00E85486">
            <w:pPr>
              <w:spacing w:after="264" w:line="3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486">
              <w:rPr>
                <w:rFonts w:ascii="Times New Roman" w:eastAsia="Times New Roman" w:hAnsi="Times New Roman" w:cs="Times New Roman"/>
                <w:lang w:eastAsia="ru-RU"/>
              </w:rPr>
              <w:t>1) к использованию и содержанию помещений муниципального жилищного фонда;</w:t>
            </w:r>
          </w:p>
          <w:p w:rsidR="00E85486" w:rsidRPr="00E85486" w:rsidRDefault="00E85486" w:rsidP="00E85486">
            <w:pPr>
              <w:spacing w:after="264" w:line="3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486">
              <w:rPr>
                <w:rFonts w:ascii="Times New Roman" w:eastAsia="Times New Roman" w:hAnsi="Times New Roman" w:cs="Times New Roman"/>
                <w:lang w:eastAsia="ru-RU"/>
              </w:rPr>
              <w:t>2) к использованию и содержанию общего имущества собственников помещений в многоквартирном доме;</w:t>
            </w:r>
          </w:p>
          <w:p w:rsidR="00E85486" w:rsidRPr="00E85486" w:rsidRDefault="00E85486" w:rsidP="00E85486">
            <w:pPr>
              <w:spacing w:after="264" w:line="3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486">
              <w:rPr>
                <w:rFonts w:ascii="Times New Roman" w:eastAsia="Times New Roman" w:hAnsi="Times New Roman" w:cs="Times New Roman"/>
                <w:lang w:eastAsia="ru-RU"/>
              </w:rPr>
              <w:t>3) к предоставлению коммунальных услуг собственникам и пользователям помещений муниципального жилищного фонда в многоквартирных домах, а также в жилых домах, находящихся в муниципальной собственности;</w:t>
            </w:r>
          </w:p>
          <w:p w:rsidR="00E85486" w:rsidRPr="00E85486" w:rsidRDefault="00E85486" w:rsidP="00E85486">
            <w:pPr>
              <w:spacing w:after="264" w:line="300" w:lineRule="atLeast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486">
              <w:rPr>
                <w:rFonts w:ascii="Times New Roman" w:eastAsia="Times New Roman" w:hAnsi="Times New Roman" w:cs="Times New Roman"/>
                <w:lang w:eastAsia="ru-RU"/>
              </w:rPr>
              <w:t>4) установленных в соответствии с жилищным законодательством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домах.</w:t>
            </w:r>
          </w:p>
        </w:tc>
      </w:tr>
      <w:tr w:rsidR="00E85486" w:rsidRPr="00E85486" w:rsidTr="00E85486">
        <w:tc>
          <w:tcPr>
            <w:tcW w:w="5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486" w:rsidRPr="00E85486" w:rsidRDefault="00E85486" w:rsidP="00E85486">
            <w:pPr>
              <w:spacing w:after="264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486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2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486" w:rsidRPr="00E85486" w:rsidRDefault="00E85486" w:rsidP="00E85486">
            <w:pPr>
              <w:spacing w:after="264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486">
              <w:rPr>
                <w:rFonts w:ascii="Times New Roman" w:eastAsia="Times New Roman" w:hAnsi="Times New Roman" w:cs="Times New Roman"/>
                <w:lang w:eastAsia="ru-RU"/>
              </w:rPr>
              <w:t>Юридические лица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85486" w:rsidRPr="00E85486" w:rsidRDefault="00E85486" w:rsidP="00E854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85486" w:rsidRPr="00E85486" w:rsidTr="00E85486">
        <w:tc>
          <w:tcPr>
            <w:tcW w:w="555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486" w:rsidRPr="00E85486" w:rsidRDefault="00E85486" w:rsidP="00E85486">
            <w:pPr>
              <w:spacing w:after="264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486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2940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85486" w:rsidRPr="00E85486" w:rsidRDefault="00E85486" w:rsidP="00E85486">
            <w:pPr>
              <w:spacing w:after="264" w:line="300" w:lineRule="atLeast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85486">
              <w:rPr>
                <w:rFonts w:ascii="Times New Roman" w:eastAsia="Times New Roman" w:hAnsi="Times New Roman" w:cs="Times New Roman"/>
                <w:lang w:eastAsia="ru-RU"/>
              </w:rPr>
              <w:t>Индивидуальные предприниматели</w:t>
            </w:r>
          </w:p>
        </w:tc>
        <w:tc>
          <w:tcPr>
            <w:tcW w:w="0" w:type="auto"/>
            <w:vMerge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vAlign w:val="center"/>
            <w:hideMark/>
          </w:tcPr>
          <w:p w:rsidR="00E85486" w:rsidRPr="00E85486" w:rsidRDefault="00E85486" w:rsidP="00E8548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7344E1" w:rsidRDefault="007344E1" w:rsidP="00E85486">
      <w:pPr>
        <w:shd w:val="clear" w:color="auto" w:fill="FFFFFF"/>
        <w:spacing w:after="0" w:line="300" w:lineRule="atLeast"/>
        <w:jc w:val="center"/>
      </w:pPr>
      <w:bookmarkStart w:id="0" w:name="_GoBack"/>
      <w:bookmarkEnd w:id="0"/>
    </w:p>
    <w:sectPr w:rsidR="00734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486"/>
    <w:rsid w:val="00200378"/>
    <w:rsid w:val="007344E1"/>
    <w:rsid w:val="00E8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3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97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5572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1171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Nadezhda</dc:creator>
  <cp:lastModifiedBy>Nadezhda</cp:lastModifiedBy>
  <cp:revision>2</cp:revision>
  <dcterms:created xsi:type="dcterms:W3CDTF">2021-12-21T08:30:00Z</dcterms:created>
  <dcterms:modified xsi:type="dcterms:W3CDTF">2021-12-21T08:32:00Z</dcterms:modified>
</cp:coreProperties>
</file>