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CAC" w:rsidRPr="00DB4CAC" w:rsidRDefault="00DB4CAC" w:rsidP="00DB4CAC">
      <w:pPr>
        <w:spacing w:after="0" w:line="240" w:lineRule="auto"/>
        <w:jc w:val="center"/>
        <w:rPr>
          <w:rFonts w:ascii="Times New Roman" w:eastAsia="Times New Roman" w:hAnsi="Times New Roman" w:cs="Times New Roman"/>
          <w:b/>
          <w:bCs/>
          <w:sz w:val="32"/>
          <w:szCs w:val="32"/>
          <w:lang w:eastAsia="ru-RU"/>
        </w:rPr>
      </w:pPr>
      <w:r w:rsidRPr="00DB4CAC">
        <w:rPr>
          <w:rFonts w:ascii="Times New Roman" w:eastAsia="Times New Roman" w:hAnsi="Times New Roman" w:cs="Times New Roman"/>
          <w:b/>
          <w:bCs/>
          <w:sz w:val="32"/>
          <w:szCs w:val="32"/>
          <w:lang w:eastAsia="ru-RU"/>
        </w:rPr>
        <w:t>АДМИНИСТРАЦИЯ</w:t>
      </w:r>
    </w:p>
    <w:p w:rsidR="00DB4CAC" w:rsidRPr="00DB4CAC" w:rsidRDefault="00DB4CAC" w:rsidP="00DB4CAC">
      <w:pPr>
        <w:spacing w:after="0" w:line="240" w:lineRule="auto"/>
        <w:jc w:val="center"/>
        <w:rPr>
          <w:rFonts w:ascii="Times New Roman" w:eastAsia="Times New Roman" w:hAnsi="Times New Roman" w:cs="Times New Roman"/>
          <w:b/>
          <w:bCs/>
          <w:sz w:val="32"/>
          <w:szCs w:val="32"/>
          <w:lang w:eastAsia="ru-RU"/>
        </w:rPr>
      </w:pPr>
      <w:r w:rsidRPr="00DB4CAC">
        <w:rPr>
          <w:rFonts w:ascii="Times New Roman" w:eastAsia="Times New Roman" w:hAnsi="Times New Roman" w:cs="Times New Roman"/>
          <w:b/>
          <w:bCs/>
          <w:sz w:val="32"/>
          <w:szCs w:val="32"/>
          <w:lang w:eastAsia="ru-RU"/>
        </w:rPr>
        <w:t>СЕЛЬСКОГО ПОСЕЛЕНИЯ ИШНЯ</w:t>
      </w:r>
    </w:p>
    <w:p w:rsidR="00DB4CAC" w:rsidRPr="00DB4CAC" w:rsidRDefault="00DB4CAC" w:rsidP="00DB4CAC">
      <w:pPr>
        <w:spacing w:after="0" w:line="240" w:lineRule="auto"/>
        <w:rPr>
          <w:rFonts w:ascii="Times New Roman" w:eastAsia="Times New Roman" w:hAnsi="Times New Roman" w:cs="Times New Roman"/>
          <w:sz w:val="24"/>
          <w:szCs w:val="24"/>
          <w:lang w:eastAsia="ru-RU"/>
        </w:rPr>
      </w:pPr>
    </w:p>
    <w:p w:rsidR="00870961" w:rsidRDefault="00870961" w:rsidP="00DB4CAC">
      <w:pPr>
        <w:spacing w:after="0" w:line="240" w:lineRule="auto"/>
        <w:jc w:val="center"/>
        <w:rPr>
          <w:rFonts w:ascii="Times New Roman" w:eastAsia="Times New Roman" w:hAnsi="Times New Roman" w:cs="Times New Roman"/>
          <w:sz w:val="32"/>
          <w:szCs w:val="32"/>
          <w:lang w:eastAsia="ru-RU"/>
        </w:rPr>
      </w:pPr>
    </w:p>
    <w:p w:rsidR="00DB4CAC" w:rsidRPr="00DB4CAC" w:rsidRDefault="00DB4CAC" w:rsidP="00DB4CAC">
      <w:pPr>
        <w:spacing w:after="0" w:line="240" w:lineRule="auto"/>
        <w:jc w:val="center"/>
        <w:rPr>
          <w:rFonts w:ascii="Times New Roman" w:eastAsia="Times New Roman" w:hAnsi="Times New Roman" w:cs="Times New Roman"/>
          <w:sz w:val="28"/>
          <w:szCs w:val="28"/>
          <w:lang w:eastAsia="ru-RU"/>
        </w:rPr>
      </w:pPr>
      <w:r w:rsidRPr="00DB4CAC">
        <w:rPr>
          <w:rFonts w:ascii="Times New Roman" w:eastAsia="Times New Roman" w:hAnsi="Times New Roman" w:cs="Times New Roman"/>
          <w:sz w:val="32"/>
          <w:szCs w:val="32"/>
          <w:lang w:eastAsia="ru-RU"/>
        </w:rPr>
        <w:t>ПОСТАНОВЛЕНИЕ</w:t>
      </w:r>
    </w:p>
    <w:p w:rsidR="00DB4CAC" w:rsidRPr="00DB4CAC" w:rsidRDefault="00DB4CAC" w:rsidP="00DB4CAC">
      <w:pPr>
        <w:spacing w:after="0" w:line="240" w:lineRule="auto"/>
        <w:rPr>
          <w:rFonts w:ascii="Times New Roman" w:eastAsia="Times New Roman" w:hAnsi="Times New Roman" w:cs="Times New Roman"/>
          <w:sz w:val="24"/>
          <w:szCs w:val="24"/>
          <w:lang w:eastAsia="ru-RU"/>
        </w:rPr>
      </w:pPr>
    </w:p>
    <w:p w:rsidR="00DB4CAC" w:rsidRPr="00DB4CAC" w:rsidRDefault="00DB4CAC" w:rsidP="00DB4CAC">
      <w:pPr>
        <w:spacing w:after="0" w:line="240" w:lineRule="auto"/>
        <w:rPr>
          <w:rFonts w:ascii="Times New Roman" w:eastAsia="Times New Roman" w:hAnsi="Times New Roman" w:cs="Times New Roman"/>
          <w:sz w:val="28"/>
          <w:szCs w:val="28"/>
          <w:lang w:eastAsia="ru-RU"/>
        </w:rPr>
      </w:pPr>
      <w:r w:rsidRPr="00DB4CAC">
        <w:rPr>
          <w:rFonts w:ascii="Times New Roman" w:eastAsia="Times New Roman" w:hAnsi="Times New Roman" w:cs="Times New Roman"/>
          <w:sz w:val="28"/>
          <w:szCs w:val="28"/>
          <w:lang w:eastAsia="ru-RU"/>
        </w:rPr>
        <w:t xml:space="preserve">от   </w:t>
      </w:r>
      <w:r w:rsidR="009C3D3A">
        <w:rPr>
          <w:rFonts w:ascii="Times New Roman" w:eastAsia="Times New Roman" w:hAnsi="Times New Roman" w:cs="Times New Roman"/>
          <w:sz w:val="28"/>
          <w:szCs w:val="28"/>
          <w:lang w:eastAsia="ru-RU"/>
        </w:rPr>
        <w:t>11.08.2022</w:t>
      </w:r>
      <w:r w:rsidRPr="00DB4CAC">
        <w:rPr>
          <w:rFonts w:ascii="Times New Roman" w:eastAsia="Times New Roman" w:hAnsi="Times New Roman" w:cs="Times New Roman"/>
          <w:sz w:val="28"/>
          <w:szCs w:val="28"/>
          <w:lang w:eastAsia="ru-RU"/>
        </w:rPr>
        <w:t xml:space="preserve">                                                №   </w:t>
      </w:r>
      <w:r w:rsidR="009C3D3A">
        <w:rPr>
          <w:rFonts w:ascii="Times New Roman" w:eastAsia="Times New Roman" w:hAnsi="Times New Roman" w:cs="Times New Roman"/>
          <w:sz w:val="28"/>
          <w:szCs w:val="28"/>
          <w:lang w:eastAsia="ru-RU"/>
        </w:rPr>
        <w:t>125</w:t>
      </w:r>
    </w:p>
    <w:p w:rsidR="00DB4CAC" w:rsidRPr="00DB4CAC" w:rsidRDefault="00DB4CAC" w:rsidP="00DB4CAC">
      <w:pPr>
        <w:spacing w:after="0" w:line="240" w:lineRule="auto"/>
        <w:rPr>
          <w:rFonts w:ascii="Times New Roman" w:eastAsia="Times New Roman" w:hAnsi="Times New Roman" w:cs="Times New Roman"/>
          <w:sz w:val="28"/>
          <w:szCs w:val="28"/>
          <w:lang w:eastAsia="ru-RU"/>
        </w:rPr>
      </w:pPr>
      <w:proofErr w:type="spellStart"/>
      <w:r w:rsidRPr="00DB4CAC">
        <w:rPr>
          <w:rFonts w:ascii="Times New Roman" w:eastAsia="Times New Roman" w:hAnsi="Times New Roman" w:cs="Times New Roman"/>
          <w:sz w:val="28"/>
          <w:szCs w:val="28"/>
          <w:lang w:eastAsia="ru-RU"/>
        </w:rPr>
        <w:t>р.п</w:t>
      </w:r>
      <w:proofErr w:type="spellEnd"/>
      <w:r w:rsidRPr="00DB4CAC">
        <w:rPr>
          <w:rFonts w:ascii="Times New Roman" w:eastAsia="Times New Roman" w:hAnsi="Times New Roman" w:cs="Times New Roman"/>
          <w:sz w:val="28"/>
          <w:szCs w:val="28"/>
          <w:lang w:eastAsia="ru-RU"/>
        </w:rPr>
        <w:t>. Ишня</w:t>
      </w:r>
    </w:p>
    <w:p w:rsidR="00DB4CAC" w:rsidRPr="00DB4CAC" w:rsidRDefault="00DB4CAC" w:rsidP="00DB4CAC">
      <w:pPr>
        <w:spacing w:after="0" w:line="240" w:lineRule="auto"/>
        <w:rPr>
          <w:rFonts w:ascii="Times New Roman" w:eastAsia="Times New Roman" w:hAnsi="Times New Roman" w:cs="Times New Roman"/>
          <w:i/>
          <w:iCs/>
          <w:sz w:val="24"/>
          <w:szCs w:val="24"/>
          <w:lang w:eastAsia="ru-RU"/>
        </w:rPr>
      </w:pPr>
    </w:p>
    <w:p w:rsidR="00DB4CAC" w:rsidRPr="00DB4CAC" w:rsidRDefault="00DB4CAC" w:rsidP="00DB4CAC">
      <w:pPr>
        <w:spacing w:after="0" w:line="240" w:lineRule="auto"/>
        <w:rPr>
          <w:rFonts w:ascii="Times New Roman" w:eastAsia="Times New Roman" w:hAnsi="Times New Roman" w:cs="Times New Roman"/>
          <w:iCs/>
          <w:sz w:val="28"/>
          <w:szCs w:val="28"/>
          <w:lang w:eastAsia="ru-RU"/>
        </w:rPr>
      </w:pPr>
      <w:r w:rsidRPr="00DB4CAC">
        <w:rPr>
          <w:rFonts w:ascii="Times New Roman" w:eastAsia="Times New Roman" w:hAnsi="Times New Roman" w:cs="Times New Roman"/>
          <w:iCs/>
          <w:sz w:val="28"/>
          <w:szCs w:val="28"/>
          <w:lang w:eastAsia="ru-RU"/>
        </w:rPr>
        <w:t xml:space="preserve">Об   утверждении      </w:t>
      </w:r>
      <w:proofErr w:type="gramStart"/>
      <w:r w:rsidRPr="00DB4CAC">
        <w:rPr>
          <w:rFonts w:ascii="Times New Roman" w:eastAsia="Times New Roman" w:hAnsi="Times New Roman" w:cs="Times New Roman"/>
          <w:iCs/>
          <w:sz w:val="28"/>
          <w:szCs w:val="28"/>
          <w:lang w:eastAsia="ru-RU"/>
        </w:rPr>
        <w:t>административного</w:t>
      </w:r>
      <w:proofErr w:type="gramEnd"/>
      <w:r w:rsidRPr="00DB4CAC">
        <w:rPr>
          <w:rFonts w:ascii="Times New Roman" w:eastAsia="Times New Roman" w:hAnsi="Times New Roman" w:cs="Times New Roman"/>
          <w:iCs/>
          <w:sz w:val="28"/>
          <w:szCs w:val="28"/>
          <w:lang w:eastAsia="ru-RU"/>
        </w:rPr>
        <w:t xml:space="preserve">       </w:t>
      </w:r>
    </w:p>
    <w:p w:rsidR="00DB4CAC" w:rsidRPr="00DB4CAC" w:rsidRDefault="00DB4CAC" w:rsidP="00DB4CAC">
      <w:pPr>
        <w:spacing w:after="0" w:line="240" w:lineRule="auto"/>
        <w:rPr>
          <w:rFonts w:ascii="Times New Roman" w:eastAsia="Times New Roman" w:hAnsi="Times New Roman" w:cs="Times New Roman"/>
          <w:color w:val="000000"/>
          <w:sz w:val="28"/>
          <w:szCs w:val="28"/>
        </w:rPr>
      </w:pPr>
      <w:r w:rsidRPr="00DB4CAC">
        <w:rPr>
          <w:rFonts w:ascii="Times New Roman" w:eastAsia="Times New Roman" w:hAnsi="Times New Roman" w:cs="Times New Roman"/>
          <w:iCs/>
          <w:sz w:val="28"/>
          <w:szCs w:val="28"/>
          <w:lang w:eastAsia="ru-RU"/>
        </w:rPr>
        <w:t xml:space="preserve">регламента </w:t>
      </w:r>
      <w:r w:rsidRPr="00DB4CAC">
        <w:rPr>
          <w:rFonts w:ascii="Times New Roman" w:eastAsia="Times New Roman" w:hAnsi="Times New Roman" w:cs="Times New Roman"/>
          <w:color w:val="000000"/>
          <w:sz w:val="28"/>
          <w:szCs w:val="28"/>
        </w:rPr>
        <w:t xml:space="preserve">предоставления    </w:t>
      </w:r>
      <w:proofErr w:type="gramStart"/>
      <w:r w:rsidRPr="00DB4CAC">
        <w:rPr>
          <w:rFonts w:ascii="Times New Roman" w:eastAsia="Times New Roman" w:hAnsi="Times New Roman" w:cs="Times New Roman"/>
          <w:color w:val="000000"/>
          <w:sz w:val="28"/>
          <w:szCs w:val="28"/>
        </w:rPr>
        <w:t>муниципальной</w:t>
      </w:r>
      <w:proofErr w:type="gramEnd"/>
      <w:r w:rsidRPr="00DB4CAC">
        <w:rPr>
          <w:rFonts w:ascii="Times New Roman" w:eastAsia="Times New Roman" w:hAnsi="Times New Roman" w:cs="Times New Roman"/>
          <w:color w:val="000000"/>
          <w:sz w:val="28"/>
          <w:szCs w:val="28"/>
        </w:rPr>
        <w:t xml:space="preserve">  </w:t>
      </w:r>
    </w:p>
    <w:p w:rsidR="00DB4CAC" w:rsidRPr="00DB4CAC" w:rsidRDefault="00DB4CAC" w:rsidP="00DB4CAC">
      <w:pPr>
        <w:spacing w:after="0" w:line="240" w:lineRule="auto"/>
        <w:rPr>
          <w:rFonts w:ascii="Times New Roman" w:eastAsia="Times New Roman" w:hAnsi="Times New Roman" w:cs="Times New Roman"/>
          <w:sz w:val="28"/>
          <w:szCs w:val="28"/>
        </w:rPr>
      </w:pPr>
      <w:r w:rsidRPr="00DB4CAC">
        <w:rPr>
          <w:rFonts w:ascii="Times New Roman" w:eastAsia="Times New Roman" w:hAnsi="Times New Roman" w:cs="Times New Roman"/>
          <w:color w:val="000000"/>
          <w:sz w:val="28"/>
          <w:szCs w:val="28"/>
        </w:rPr>
        <w:t>услуги  «</w:t>
      </w:r>
      <w:r w:rsidRPr="00DB4CAC">
        <w:rPr>
          <w:rFonts w:ascii="Times New Roman" w:eastAsia="Times New Roman" w:hAnsi="Times New Roman" w:cs="Times New Roman"/>
          <w:sz w:val="28"/>
          <w:szCs w:val="28"/>
        </w:rPr>
        <w:t>Перевод жилого помещения</w:t>
      </w:r>
    </w:p>
    <w:p w:rsidR="00DB4CAC" w:rsidRPr="00DB4CAC" w:rsidRDefault="00DB4CAC" w:rsidP="00DB4CAC">
      <w:pPr>
        <w:spacing w:after="0" w:line="240" w:lineRule="auto"/>
        <w:rPr>
          <w:rFonts w:ascii="Times New Roman" w:eastAsia="Times New Roman" w:hAnsi="Times New Roman" w:cs="Times New Roman"/>
          <w:sz w:val="28"/>
          <w:szCs w:val="28"/>
        </w:rPr>
      </w:pPr>
      <w:r w:rsidRPr="00DB4CAC">
        <w:rPr>
          <w:rFonts w:ascii="Times New Roman" w:eastAsia="Times New Roman" w:hAnsi="Times New Roman" w:cs="Times New Roman"/>
          <w:sz w:val="28"/>
          <w:szCs w:val="28"/>
        </w:rPr>
        <w:t xml:space="preserve">в нежилое помещение и </w:t>
      </w:r>
      <w:proofErr w:type="gramStart"/>
      <w:r w:rsidRPr="00DB4CAC">
        <w:rPr>
          <w:rFonts w:ascii="Times New Roman" w:eastAsia="Times New Roman" w:hAnsi="Times New Roman" w:cs="Times New Roman"/>
          <w:sz w:val="28"/>
          <w:szCs w:val="28"/>
        </w:rPr>
        <w:t>нежилого</w:t>
      </w:r>
      <w:proofErr w:type="gramEnd"/>
    </w:p>
    <w:p w:rsidR="00DB4CAC" w:rsidRPr="00DB4CAC" w:rsidRDefault="00DB4CAC" w:rsidP="00DB4CAC">
      <w:pPr>
        <w:spacing w:after="0" w:line="240" w:lineRule="auto"/>
        <w:rPr>
          <w:rFonts w:ascii="Times New Roman" w:eastAsia="Times New Roman" w:hAnsi="Times New Roman" w:cs="Times New Roman"/>
          <w:sz w:val="28"/>
          <w:szCs w:val="28"/>
        </w:rPr>
      </w:pPr>
      <w:r w:rsidRPr="00DB4CAC">
        <w:rPr>
          <w:rFonts w:ascii="Times New Roman" w:eastAsia="Times New Roman" w:hAnsi="Times New Roman" w:cs="Times New Roman"/>
          <w:sz w:val="28"/>
          <w:szCs w:val="28"/>
        </w:rPr>
        <w:t xml:space="preserve">помещения в </w:t>
      </w:r>
      <w:proofErr w:type="gramStart"/>
      <w:r w:rsidRPr="00DB4CAC">
        <w:rPr>
          <w:rFonts w:ascii="Times New Roman" w:eastAsia="Times New Roman" w:hAnsi="Times New Roman" w:cs="Times New Roman"/>
          <w:sz w:val="28"/>
          <w:szCs w:val="28"/>
        </w:rPr>
        <w:t>жилое</w:t>
      </w:r>
      <w:proofErr w:type="gramEnd"/>
      <w:r w:rsidRPr="00DB4CAC">
        <w:rPr>
          <w:rFonts w:ascii="Times New Roman" w:eastAsia="Times New Roman" w:hAnsi="Times New Roman" w:cs="Times New Roman"/>
          <w:sz w:val="28"/>
          <w:szCs w:val="28"/>
        </w:rPr>
        <w:t xml:space="preserve"> помещения» </w:t>
      </w:r>
    </w:p>
    <w:p w:rsidR="00DB4CAC" w:rsidRPr="00DB4CAC" w:rsidRDefault="00DB4CAC" w:rsidP="00DB4CAC">
      <w:pPr>
        <w:autoSpaceDE w:val="0"/>
        <w:spacing w:after="0" w:line="240" w:lineRule="auto"/>
        <w:ind w:firstLine="660"/>
        <w:jc w:val="center"/>
        <w:rPr>
          <w:rFonts w:ascii="Times New Roman" w:eastAsia="Times New Roman" w:hAnsi="Times New Roman" w:cs="Times New Roman"/>
          <w:bCs/>
          <w:i/>
          <w:color w:val="000000"/>
          <w:sz w:val="24"/>
          <w:szCs w:val="24"/>
          <w:lang w:eastAsia="ru-RU"/>
        </w:rPr>
      </w:pPr>
    </w:p>
    <w:p w:rsidR="003A7C45" w:rsidRDefault="003A7C45" w:rsidP="00DB4CAC">
      <w:pPr>
        <w:spacing w:after="0" w:line="240" w:lineRule="auto"/>
        <w:ind w:firstLine="720"/>
        <w:jc w:val="both"/>
        <w:rPr>
          <w:rFonts w:ascii="Times New Roman" w:eastAsia="Times New Roman" w:hAnsi="Times New Roman" w:cs="Times New Roman"/>
          <w:sz w:val="28"/>
          <w:szCs w:val="28"/>
          <w:lang w:eastAsia="ru-RU"/>
        </w:rPr>
      </w:pPr>
    </w:p>
    <w:p w:rsidR="00DB4CAC" w:rsidRPr="00DB4CAC" w:rsidRDefault="00DB4CAC" w:rsidP="00DB4CAC">
      <w:pPr>
        <w:spacing w:after="0" w:line="240" w:lineRule="auto"/>
        <w:ind w:firstLine="720"/>
        <w:jc w:val="both"/>
        <w:rPr>
          <w:rFonts w:ascii="Times New Roman" w:eastAsia="Times New Roman" w:hAnsi="Times New Roman" w:cs="Times New Roman"/>
          <w:sz w:val="28"/>
          <w:szCs w:val="28"/>
          <w:lang w:eastAsia="ru-RU"/>
        </w:rPr>
      </w:pPr>
      <w:proofErr w:type="gramStart"/>
      <w:r w:rsidRPr="00DB4CAC">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DB4CAC">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DB4CAC">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DB4CAC">
        <w:rPr>
          <w:rFonts w:ascii="Times New Roman" w:eastAsia="Times New Roman" w:hAnsi="Times New Roman" w:cs="Times New Roman"/>
          <w:b/>
          <w:sz w:val="28"/>
          <w:szCs w:val="28"/>
          <w:lang w:eastAsia="ru-RU"/>
        </w:rPr>
        <w:t xml:space="preserve"> </w:t>
      </w:r>
      <w:r w:rsidRPr="00DB4CAC">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w:t>
      </w:r>
      <w:proofErr w:type="gramEnd"/>
      <w:r w:rsidRPr="00DB4CAC">
        <w:rPr>
          <w:rFonts w:ascii="Times New Roman" w:eastAsia="Times New Roman" w:hAnsi="Times New Roman" w:cs="Times New Roman"/>
          <w:sz w:val="28"/>
          <w:szCs w:val="28"/>
          <w:lang w:eastAsia="ru-RU"/>
        </w:rPr>
        <w:t xml:space="preserve">  </w:t>
      </w:r>
      <w:proofErr w:type="gramStart"/>
      <w:r w:rsidRPr="00DB4CAC">
        <w:rPr>
          <w:rFonts w:ascii="Times New Roman" w:eastAsia="Times New Roman" w:hAnsi="Times New Roman" w:cs="Times New Roman"/>
          <w:b/>
          <w:sz w:val="28"/>
          <w:szCs w:val="28"/>
          <w:lang w:eastAsia="ru-RU"/>
        </w:rPr>
        <w:t>п</w:t>
      </w:r>
      <w:proofErr w:type="gramEnd"/>
      <w:r w:rsidRPr="00DB4CAC">
        <w:rPr>
          <w:rFonts w:ascii="Times New Roman" w:eastAsia="Times New Roman" w:hAnsi="Times New Roman" w:cs="Times New Roman"/>
          <w:b/>
          <w:sz w:val="28"/>
          <w:szCs w:val="28"/>
          <w:lang w:eastAsia="ru-RU"/>
        </w:rPr>
        <w:t xml:space="preserve"> о с т а н о в л я е т: </w:t>
      </w:r>
    </w:p>
    <w:p w:rsidR="00DB4CAC" w:rsidRPr="00DB4CAC" w:rsidRDefault="00DB4CAC" w:rsidP="00DB4CAC">
      <w:pPr>
        <w:spacing w:after="0" w:line="240" w:lineRule="auto"/>
        <w:ind w:firstLine="709"/>
        <w:jc w:val="both"/>
        <w:rPr>
          <w:rFonts w:ascii="Times New Roman" w:eastAsia="Times New Roman" w:hAnsi="Times New Roman" w:cs="Times New Roman"/>
          <w:sz w:val="28"/>
          <w:szCs w:val="28"/>
          <w:lang w:eastAsia="ru-RU"/>
        </w:rPr>
      </w:pPr>
    </w:p>
    <w:p w:rsidR="00DB4CAC" w:rsidRPr="00DB4CAC" w:rsidRDefault="00DB4CAC" w:rsidP="00C63F20">
      <w:pPr>
        <w:spacing w:after="0" w:line="259" w:lineRule="auto"/>
        <w:jc w:val="both"/>
        <w:rPr>
          <w:rFonts w:ascii="Times New Roman" w:eastAsia="Times New Roman" w:hAnsi="Times New Roman" w:cs="Times New Roman"/>
          <w:sz w:val="28"/>
          <w:szCs w:val="28"/>
          <w:lang w:eastAsia="ru-RU"/>
        </w:rPr>
      </w:pPr>
      <w:r w:rsidRPr="00DB4CAC">
        <w:rPr>
          <w:rFonts w:ascii="Times New Roman" w:eastAsia="Times New Roman" w:hAnsi="Times New Roman" w:cs="Times New Roman"/>
          <w:sz w:val="28"/>
          <w:szCs w:val="28"/>
          <w:lang w:eastAsia="ru-RU"/>
        </w:rPr>
        <w:t>1. Утвердить     административный     регламент  предоставления муниципальной    услуги    «Перевод жилого помещения в нежилое помещение и нежилого помещения в жилое помещение» согласно приложению.</w:t>
      </w:r>
    </w:p>
    <w:p w:rsidR="00DB4CAC" w:rsidRPr="00DB4CAC" w:rsidRDefault="00DB4CAC" w:rsidP="00C63F20">
      <w:pPr>
        <w:spacing w:after="0" w:line="240" w:lineRule="auto"/>
        <w:jc w:val="both"/>
        <w:rPr>
          <w:rFonts w:ascii="Times New Roman" w:eastAsia="Times New Roman" w:hAnsi="Times New Roman" w:cs="Times New Roman"/>
          <w:sz w:val="28"/>
          <w:szCs w:val="24"/>
          <w:lang w:eastAsia="ru-RU"/>
        </w:rPr>
      </w:pPr>
      <w:r w:rsidRPr="00DB4CAC">
        <w:rPr>
          <w:rFonts w:ascii="Times New Roman" w:eastAsia="Times New Roman" w:hAnsi="Times New Roman" w:cs="Times New Roman"/>
          <w:sz w:val="28"/>
          <w:szCs w:val="28"/>
          <w:lang w:eastAsia="ru-RU"/>
        </w:rPr>
        <w:t xml:space="preserve">2. Признать утратившим силу постановление Администрации сельского поселения Ишня от 07.07.2016  № 191 </w:t>
      </w:r>
      <w:r w:rsidRPr="00DB4CAC">
        <w:rPr>
          <w:rFonts w:ascii="Times New Roman" w:eastAsia="Times New Roman" w:hAnsi="Times New Roman" w:cs="Times New Roman"/>
          <w:sz w:val="28"/>
          <w:szCs w:val="24"/>
          <w:lang w:eastAsia="ru-RU"/>
        </w:rPr>
        <w:t xml:space="preserve">«Об изменении наименования муниципальной услуги и утверждении административного регламента предоставления    муниципальной  услуги  «Перевод жилых помещений в нежилые помещения и нежилых помещений в жилые помещения».  </w:t>
      </w:r>
    </w:p>
    <w:p w:rsidR="00DB4CAC" w:rsidRPr="00DB4CAC" w:rsidRDefault="00DB4CAC" w:rsidP="00C63F20">
      <w:pPr>
        <w:spacing w:after="0" w:line="240" w:lineRule="auto"/>
        <w:jc w:val="both"/>
        <w:rPr>
          <w:rFonts w:ascii="Times New Roman" w:eastAsia="Times New Roman" w:hAnsi="Times New Roman" w:cs="Times New Roman"/>
          <w:sz w:val="28"/>
          <w:szCs w:val="28"/>
          <w:lang w:eastAsia="ru-RU"/>
        </w:rPr>
      </w:pPr>
      <w:r w:rsidRPr="00DB4CAC">
        <w:rPr>
          <w:rFonts w:ascii="Times New Roman" w:eastAsia="Times New Roman" w:hAnsi="Times New Roman" w:cs="Times New Roman"/>
          <w:bCs/>
          <w:sz w:val="28"/>
          <w:szCs w:val="28"/>
          <w:lang w:eastAsia="ru-RU"/>
        </w:rPr>
        <w:t xml:space="preserve">3. </w:t>
      </w:r>
      <w:r w:rsidRPr="00DB4CAC">
        <w:rPr>
          <w:rFonts w:ascii="Times New Roman" w:eastAsia="Times New Roman" w:hAnsi="Times New Roman" w:cs="Times New Roman"/>
          <w:sz w:val="28"/>
          <w:szCs w:val="28"/>
          <w:lang w:eastAsia="ru-RU"/>
        </w:rPr>
        <w:t>Постановление опубликовать в газете «Ростовский вестник» и разместить  на сайте Администрации сельского поселения Ишня.</w:t>
      </w:r>
    </w:p>
    <w:p w:rsidR="00DB4CAC" w:rsidRPr="00DB4CAC" w:rsidRDefault="00DB4CAC" w:rsidP="00C63F20">
      <w:pPr>
        <w:spacing w:after="0" w:line="240" w:lineRule="auto"/>
        <w:jc w:val="both"/>
        <w:rPr>
          <w:rFonts w:ascii="Times New Roman" w:eastAsia="Times New Roman" w:hAnsi="Times New Roman" w:cs="Times New Roman"/>
          <w:sz w:val="28"/>
          <w:szCs w:val="28"/>
          <w:lang w:eastAsia="ru-RU"/>
        </w:rPr>
      </w:pPr>
      <w:r w:rsidRPr="00DB4CAC">
        <w:rPr>
          <w:rFonts w:ascii="Times New Roman" w:eastAsia="Times New Roman" w:hAnsi="Times New Roman" w:cs="Times New Roman"/>
          <w:sz w:val="28"/>
          <w:szCs w:val="28"/>
          <w:lang w:eastAsia="ru-RU"/>
        </w:rPr>
        <w:t xml:space="preserve">4. </w:t>
      </w:r>
      <w:r w:rsidRPr="00DB4CAC">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Pr="00DB4CAC">
        <w:rPr>
          <w:rFonts w:ascii="Times New Roman" w:eastAsia="Times New Roman" w:hAnsi="Times New Roman" w:cs="Times New Roman"/>
          <w:sz w:val="28"/>
          <w:szCs w:val="28"/>
          <w:lang w:eastAsia="ru-RU"/>
        </w:rPr>
        <w:t>.</w:t>
      </w:r>
    </w:p>
    <w:p w:rsidR="00DB4CAC" w:rsidRPr="00DB4CAC" w:rsidRDefault="00DB4CAC" w:rsidP="00C63F20">
      <w:pPr>
        <w:spacing w:after="0" w:line="240" w:lineRule="auto"/>
        <w:jc w:val="both"/>
        <w:rPr>
          <w:rFonts w:ascii="Times New Roman" w:eastAsia="Times New Roman" w:hAnsi="Times New Roman" w:cs="Times New Roman"/>
          <w:sz w:val="28"/>
          <w:szCs w:val="28"/>
          <w:lang w:eastAsia="ru-RU"/>
        </w:rPr>
      </w:pPr>
      <w:r w:rsidRPr="00DB4CAC">
        <w:rPr>
          <w:rFonts w:ascii="Times New Roman" w:eastAsia="Times New Roman" w:hAnsi="Times New Roman" w:cs="Times New Roman"/>
          <w:sz w:val="28"/>
          <w:szCs w:val="28"/>
          <w:lang w:eastAsia="ru-RU"/>
        </w:rPr>
        <w:t xml:space="preserve">5. </w:t>
      </w:r>
      <w:proofErr w:type="gramStart"/>
      <w:r w:rsidRPr="00DB4CAC">
        <w:rPr>
          <w:rFonts w:ascii="Times New Roman" w:eastAsia="Times New Roman" w:hAnsi="Times New Roman" w:cs="Times New Roman"/>
          <w:sz w:val="28"/>
          <w:szCs w:val="28"/>
          <w:lang w:eastAsia="ru-RU"/>
        </w:rPr>
        <w:t>Контроль за</w:t>
      </w:r>
      <w:proofErr w:type="gramEnd"/>
      <w:r w:rsidRPr="00DB4CAC">
        <w:rPr>
          <w:rFonts w:ascii="Times New Roman" w:eastAsia="Times New Roman" w:hAnsi="Times New Roman" w:cs="Times New Roman"/>
          <w:sz w:val="28"/>
          <w:szCs w:val="28"/>
          <w:lang w:eastAsia="ru-RU"/>
        </w:rPr>
        <w:t xml:space="preserve"> исполнением  постановления оставляю за собой.</w:t>
      </w:r>
    </w:p>
    <w:p w:rsidR="00C63F20" w:rsidRDefault="00C63F20" w:rsidP="00DB4CAC">
      <w:pPr>
        <w:spacing w:after="0" w:line="240" w:lineRule="auto"/>
        <w:jc w:val="both"/>
        <w:rPr>
          <w:rFonts w:ascii="Times New Roman" w:eastAsia="Times New Roman" w:hAnsi="Times New Roman" w:cs="Times New Roman"/>
          <w:sz w:val="28"/>
          <w:szCs w:val="28"/>
          <w:lang w:eastAsia="ru-RU"/>
        </w:rPr>
      </w:pPr>
    </w:p>
    <w:p w:rsidR="00C63F20" w:rsidRDefault="00C63F20" w:rsidP="00DB4CAC">
      <w:pPr>
        <w:spacing w:after="0" w:line="240" w:lineRule="auto"/>
        <w:jc w:val="both"/>
        <w:rPr>
          <w:rFonts w:ascii="Times New Roman" w:eastAsia="Times New Roman" w:hAnsi="Times New Roman" w:cs="Times New Roman"/>
          <w:sz w:val="28"/>
          <w:szCs w:val="28"/>
          <w:lang w:eastAsia="ru-RU"/>
        </w:rPr>
      </w:pPr>
    </w:p>
    <w:p w:rsidR="00C63F20" w:rsidRDefault="00C63F20" w:rsidP="00DB4CAC">
      <w:pPr>
        <w:spacing w:after="0" w:line="240" w:lineRule="auto"/>
        <w:jc w:val="both"/>
        <w:rPr>
          <w:rFonts w:ascii="Times New Roman" w:eastAsia="Times New Roman" w:hAnsi="Times New Roman" w:cs="Times New Roman"/>
          <w:sz w:val="28"/>
          <w:szCs w:val="28"/>
          <w:lang w:eastAsia="ru-RU"/>
        </w:rPr>
      </w:pPr>
    </w:p>
    <w:p w:rsidR="00DB4CAC" w:rsidRPr="00DB4CAC" w:rsidRDefault="00DB4CAC" w:rsidP="00DB4CAC">
      <w:pPr>
        <w:spacing w:after="0" w:line="240" w:lineRule="auto"/>
        <w:jc w:val="both"/>
        <w:rPr>
          <w:rFonts w:ascii="Times New Roman" w:eastAsia="Times New Roman" w:hAnsi="Times New Roman" w:cs="Times New Roman"/>
          <w:sz w:val="28"/>
          <w:szCs w:val="28"/>
          <w:lang w:eastAsia="ru-RU"/>
        </w:rPr>
      </w:pPr>
      <w:r w:rsidRPr="00DB4CAC">
        <w:rPr>
          <w:rFonts w:ascii="Times New Roman" w:eastAsia="Times New Roman" w:hAnsi="Times New Roman" w:cs="Times New Roman"/>
          <w:sz w:val="28"/>
          <w:szCs w:val="28"/>
          <w:lang w:eastAsia="ru-RU"/>
        </w:rPr>
        <w:t>Глава сельского поселения Ишня                                                Н.С. Савельев</w:t>
      </w:r>
    </w:p>
    <w:p w:rsidR="00DB4CAC" w:rsidRDefault="00DB4CAC" w:rsidP="00DB4CAC">
      <w:pPr>
        <w:spacing w:after="0" w:line="240" w:lineRule="auto"/>
        <w:ind w:firstLine="709"/>
        <w:jc w:val="right"/>
        <w:rPr>
          <w:rFonts w:ascii="Times New Roman" w:eastAsia="Times New Roman" w:hAnsi="Times New Roman" w:cs="Times New Roman"/>
          <w:sz w:val="24"/>
          <w:szCs w:val="24"/>
          <w:lang w:eastAsia="ru-RU"/>
        </w:rPr>
      </w:pPr>
    </w:p>
    <w:p w:rsidR="00DB4CAC" w:rsidRPr="00DB4CAC" w:rsidRDefault="00DB4CAC" w:rsidP="00DB4CAC">
      <w:pPr>
        <w:spacing w:after="0" w:line="240" w:lineRule="auto"/>
        <w:ind w:firstLine="709"/>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lastRenderedPageBreak/>
        <w:t xml:space="preserve">Приложение </w:t>
      </w:r>
      <w:proofErr w:type="gramStart"/>
      <w:r w:rsidRPr="00DB4CAC">
        <w:rPr>
          <w:rFonts w:ascii="Times New Roman" w:eastAsia="Times New Roman" w:hAnsi="Times New Roman" w:cs="Times New Roman"/>
          <w:sz w:val="24"/>
          <w:szCs w:val="24"/>
          <w:lang w:eastAsia="ru-RU"/>
        </w:rPr>
        <w:t>к</w:t>
      </w:r>
      <w:proofErr w:type="gramEnd"/>
    </w:p>
    <w:p w:rsidR="00DB4CAC" w:rsidRPr="00DB4CAC" w:rsidRDefault="00DB4CAC" w:rsidP="00DB4CAC">
      <w:pPr>
        <w:spacing w:after="0" w:line="240" w:lineRule="auto"/>
        <w:ind w:left="5245"/>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Постановлению Администрации </w:t>
      </w:r>
    </w:p>
    <w:p w:rsidR="00DB4CAC" w:rsidRPr="00DB4CAC" w:rsidRDefault="00DB4CAC" w:rsidP="00DB4CAC">
      <w:pPr>
        <w:spacing w:after="0" w:line="240" w:lineRule="auto"/>
        <w:ind w:left="5245"/>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сельского поселения Ишня </w:t>
      </w:r>
    </w:p>
    <w:p w:rsidR="00DB4CAC" w:rsidRPr="00DB4CAC"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от   </w:t>
      </w:r>
      <w:r w:rsidR="009C3D3A">
        <w:rPr>
          <w:rFonts w:ascii="Times New Roman" w:eastAsia="Times New Roman" w:hAnsi="Times New Roman" w:cs="Times New Roman"/>
          <w:sz w:val="24"/>
          <w:szCs w:val="24"/>
          <w:lang w:eastAsia="ru-RU"/>
        </w:rPr>
        <w:t xml:space="preserve">11.08.2022 </w:t>
      </w:r>
      <w:r w:rsidRPr="00DB4CAC">
        <w:rPr>
          <w:rFonts w:ascii="Times New Roman" w:eastAsia="Times New Roman" w:hAnsi="Times New Roman" w:cs="Times New Roman"/>
          <w:sz w:val="24"/>
          <w:szCs w:val="24"/>
          <w:lang w:eastAsia="ru-RU"/>
        </w:rPr>
        <w:t xml:space="preserve">№ </w:t>
      </w:r>
      <w:r w:rsidR="009C3D3A">
        <w:rPr>
          <w:rFonts w:ascii="Times New Roman" w:eastAsia="Times New Roman" w:hAnsi="Times New Roman" w:cs="Times New Roman"/>
          <w:sz w:val="24"/>
          <w:szCs w:val="24"/>
          <w:lang w:eastAsia="ru-RU"/>
        </w:rPr>
        <w:t>125</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АДМИНИСТРАТИВНЫЙ РЕГЛАМЕНТ</w:t>
      </w:r>
    </w:p>
    <w:p w:rsidR="00870961"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 xml:space="preserve">ПРЕДОСТАВЛЕНИЯ МУНИЦИПАЛЬНОЙ УСЛУГИ </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«ПЕРЕВОД ЖИЛОГО ПОМЕЩЕНИЯ В НЕЖИЛОЕ ПОМЕЩЕНИЕ И НЕЖИЛОГО ПОМЕЩЕНИЯ В ЖИЛОЕ ПОМЕЩЕНИЕ»</w:t>
      </w:r>
    </w:p>
    <w:p w:rsidR="00DB4CAC" w:rsidRPr="00787ACA" w:rsidRDefault="00787ACA" w:rsidP="00787ACA">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787ACA">
        <w:rPr>
          <w:rFonts w:ascii="Times New Roman" w:hAnsi="Times New Roman" w:cs="Times New Roman"/>
          <w:color w:val="000000"/>
        </w:rPr>
        <w:t>(с изменениями и дополнениями от 13.12.2022 № 206)</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DB4CAC" w:rsidRPr="00DB4CAC" w:rsidRDefault="00DB4CAC" w:rsidP="00DB4CAC">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1. Общие положения</w:t>
      </w:r>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B0064F" w:rsidRDefault="00DB4CAC" w:rsidP="00A0252F">
      <w:pPr>
        <w:widowControl w:val="0"/>
        <w:numPr>
          <w:ilvl w:val="0"/>
          <w:numId w:val="1"/>
        </w:numPr>
        <w:autoSpaceDE w:val="0"/>
        <w:autoSpaceDN w:val="0"/>
        <w:adjustRightInd w:val="0"/>
        <w:spacing w:after="0" w:line="240" w:lineRule="auto"/>
        <w:ind w:left="0" w:firstLine="0"/>
        <w:jc w:val="both"/>
        <w:rPr>
          <w:rFonts w:ascii="Times New Roman" w:eastAsia="Times New Roman" w:hAnsi="Times New Roman" w:cs="Times New Roman"/>
          <w:sz w:val="26"/>
          <w:szCs w:val="26"/>
          <w:lang w:eastAsia="ru-RU"/>
        </w:rPr>
      </w:pPr>
      <w:r w:rsidRPr="00B0064F">
        <w:rPr>
          <w:rFonts w:ascii="Times New Roman" w:eastAsia="Times New Roman" w:hAnsi="Times New Roman" w:cs="Times New Roman"/>
          <w:sz w:val="26"/>
          <w:szCs w:val="26"/>
          <w:lang w:eastAsia="ru-RU"/>
        </w:rPr>
        <w:t>Предмет регулирования административного регламента.</w:t>
      </w:r>
    </w:p>
    <w:p w:rsidR="00DB4CAC" w:rsidRPr="00DB4CAC" w:rsidRDefault="00DB4CAC" w:rsidP="00A0252F">
      <w:pPr>
        <w:widowControl w:val="0"/>
        <w:numPr>
          <w:ilvl w:val="1"/>
          <w:numId w:val="1"/>
        </w:numPr>
        <w:autoSpaceDE w:val="0"/>
        <w:autoSpaceDN w:val="0"/>
        <w:adjustRightInd w:val="0"/>
        <w:spacing w:after="0" w:line="240" w:lineRule="auto"/>
        <w:ind w:left="0" w:firstLine="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Административный регламент предоставления муниципальной услуги «Перевод жилого помещения в нежилое помещение и нежилого помещения в жилое помещение»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Административный регламент определяет порядок, сроки и последовательность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w:t>
      </w:r>
      <w:proofErr w:type="gramEnd"/>
      <w:r w:rsidRPr="00DB4CAC">
        <w:rPr>
          <w:rFonts w:ascii="Times New Roman" w:eastAsia="Times New Roman" w:hAnsi="Times New Roman" w:cs="Times New Roman"/>
          <w:sz w:val="26"/>
          <w:szCs w:val="26"/>
          <w:lang w:eastAsia="ru-RU"/>
        </w:rPr>
        <w:t xml:space="preserve"> сельского поселения Ишня, должностных лиц Администрации сельского поселения Ишня, работников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F3912">
        <w:rPr>
          <w:rFonts w:ascii="Times New Roman" w:eastAsia="Times New Roman" w:hAnsi="Times New Roman" w:cs="Times New Roman"/>
          <w:sz w:val="26"/>
          <w:szCs w:val="26"/>
          <w:lang w:eastAsia="ru-RU"/>
        </w:rPr>
        <w:t>Правовые основания предоставления муниципальной услуги закреплены в Приложении № 2 к настоящему административному регламенту.</w:t>
      </w:r>
    </w:p>
    <w:p w:rsidR="00DB4CAC" w:rsidRPr="00B0064F" w:rsidRDefault="00DB4CAC" w:rsidP="00A0252F">
      <w:pPr>
        <w:widowControl w:val="0"/>
        <w:numPr>
          <w:ilvl w:val="1"/>
          <w:numId w:val="1"/>
        </w:numPr>
        <w:autoSpaceDE w:val="0"/>
        <w:autoSpaceDN w:val="0"/>
        <w:adjustRightInd w:val="0"/>
        <w:spacing w:after="0" w:line="240" w:lineRule="auto"/>
        <w:ind w:left="0" w:firstLine="0"/>
        <w:jc w:val="both"/>
        <w:rPr>
          <w:rFonts w:ascii="Times New Roman" w:eastAsia="Times New Roman" w:hAnsi="Times New Roman" w:cs="Times New Roman"/>
          <w:sz w:val="26"/>
          <w:szCs w:val="26"/>
          <w:lang w:eastAsia="ru-RU"/>
        </w:rPr>
      </w:pPr>
      <w:r w:rsidRPr="00B0064F">
        <w:rPr>
          <w:rFonts w:ascii="Times New Roman" w:eastAsia="Times New Roman" w:hAnsi="Times New Roman" w:cs="Times New Roman"/>
          <w:sz w:val="26"/>
          <w:szCs w:val="26"/>
          <w:lang w:eastAsia="ru-RU"/>
        </w:rPr>
        <w:t xml:space="preserve"> Круг заявителей.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Муниципальная услуга предоставляется собственнику помещения в многоквартирном доме или уполномоченному им лицу (далее - заявитель).</w:t>
      </w:r>
    </w:p>
    <w:p w:rsidR="00393D60" w:rsidRPr="00B0064F" w:rsidRDefault="00393D60" w:rsidP="00B0064F">
      <w:pPr>
        <w:pStyle w:val="14"/>
        <w:numPr>
          <w:ilvl w:val="1"/>
          <w:numId w:val="1"/>
        </w:numPr>
        <w:shd w:val="clear" w:color="auto" w:fill="auto"/>
        <w:ind w:left="426"/>
        <w:jc w:val="both"/>
        <w:rPr>
          <w:color w:val="000000"/>
          <w:sz w:val="26"/>
          <w:szCs w:val="26"/>
          <w:lang w:eastAsia="ru-RU" w:bidi="ru-RU"/>
        </w:rPr>
      </w:pPr>
      <w:r w:rsidRPr="00B0064F">
        <w:rPr>
          <w:color w:val="000000"/>
          <w:sz w:val="26"/>
          <w:szCs w:val="26"/>
          <w:lang w:eastAsia="ru-RU" w:bidi="ru-RU"/>
        </w:rPr>
        <w:t>Требования к порядку информирования о предоставлении муниципальной услуги.</w:t>
      </w:r>
    </w:p>
    <w:p w:rsidR="00C5448F" w:rsidRDefault="00C5448F" w:rsidP="00B0064F">
      <w:pPr>
        <w:pStyle w:val="14"/>
        <w:numPr>
          <w:ilvl w:val="2"/>
          <w:numId w:val="1"/>
        </w:numPr>
        <w:shd w:val="clear" w:color="auto" w:fill="auto"/>
        <w:ind w:left="0" w:firstLine="0"/>
        <w:jc w:val="both"/>
        <w:rPr>
          <w:color w:val="000000"/>
          <w:sz w:val="26"/>
          <w:szCs w:val="26"/>
          <w:lang w:eastAsia="ru-RU" w:bidi="ru-RU"/>
        </w:rPr>
      </w:pPr>
      <w:r w:rsidRPr="0002070C">
        <w:rPr>
          <w:color w:val="000000"/>
          <w:sz w:val="26"/>
          <w:szCs w:val="26"/>
          <w:lang w:eastAsia="ru-RU" w:bidi="ru-RU"/>
        </w:rPr>
        <w:t>Информ</w:t>
      </w:r>
      <w:r w:rsidR="00393D60">
        <w:rPr>
          <w:color w:val="000000"/>
          <w:sz w:val="26"/>
          <w:szCs w:val="26"/>
          <w:lang w:eastAsia="ru-RU" w:bidi="ru-RU"/>
        </w:rPr>
        <w:t>ация</w:t>
      </w:r>
      <w:r w:rsidRPr="0002070C">
        <w:rPr>
          <w:color w:val="000000"/>
          <w:sz w:val="26"/>
          <w:szCs w:val="26"/>
          <w:lang w:eastAsia="ru-RU" w:bidi="ru-RU"/>
        </w:rPr>
        <w:t xml:space="preserve"> о порядке </w:t>
      </w:r>
      <w:r w:rsidR="00393D60">
        <w:rPr>
          <w:color w:val="000000"/>
          <w:sz w:val="26"/>
          <w:szCs w:val="26"/>
          <w:lang w:eastAsia="ru-RU" w:bidi="ru-RU"/>
        </w:rPr>
        <w:t xml:space="preserve">и условиях информирования </w:t>
      </w:r>
      <w:r w:rsidRPr="0002070C">
        <w:rPr>
          <w:color w:val="000000"/>
          <w:sz w:val="26"/>
          <w:szCs w:val="26"/>
          <w:lang w:eastAsia="ru-RU" w:bidi="ru-RU"/>
        </w:rPr>
        <w:t xml:space="preserve">предоставления муниципальной услуги </w:t>
      </w:r>
      <w:r w:rsidR="00393D60">
        <w:rPr>
          <w:color w:val="000000"/>
          <w:sz w:val="26"/>
          <w:szCs w:val="26"/>
          <w:lang w:eastAsia="ru-RU" w:bidi="ru-RU"/>
        </w:rPr>
        <w:t>предостав</w:t>
      </w:r>
      <w:r w:rsidRPr="0002070C">
        <w:rPr>
          <w:color w:val="000000"/>
          <w:sz w:val="26"/>
          <w:szCs w:val="26"/>
          <w:lang w:eastAsia="ru-RU" w:bidi="ru-RU"/>
        </w:rPr>
        <w:t>ляется:</w:t>
      </w:r>
    </w:p>
    <w:p w:rsidR="00393D60" w:rsidRPr="0002070C" w:rsidRDefault="00BF3912" w:rsidP="00BF3912">
      <w:pPr>
        <w:pStyle w:val="14"/>
        <w:shd w:val="clear" w:color="auto" w:fill="auto"/>
        <w:ind w:firstLine="567"/>
        <w:jc w:val="both"/>
        <w:rPr>
          <w:sz w:val="26"/>
          <w:szCs w:val="26"/>
        </w:rPr>
      </w:pPr>
      <w:r>
        <w:rPr>
          <w:sz w:val="26"/>
          <w:szCs w:val="26"/>
        </w:rPr>
        <w:t>с</w:t>
      </w:r>
      <w:r w:rsidR="00393D60">
        <w:rPr>
          <w:sz w:val="26"/>
          <w:szCs w:val="26"/>
        </w:rPr>
        <w:t>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информационно-телекоммуникационной сети «Интернет»</w:t>
      </w:r>
      <w:r>
        <w:rPr>
          <w:sz w:val="26"/>
          <w:szCs w:val="26"/>
        </w:rPr>
        <w:t>:</w:t>
      </w:r>
      <w:r w:rsidR="00393D60">
        <w:rPr>
          <w:sz w:val="26"/>
          <w:szCs w:val="26"/>
        </w:rPr>
        <w:t xml:space="preserve"> </w:t>
      </w:r>
      <w:hyperlink r:id="rId6" w:history="1">
        <w:r w:rsidR="00393D60" w:rsidRPr="00100DB2">
          <w:rPr>
            <w:rStyle w:val="a7"/>
            <w:sz w:val="26"/>
            <w:szCs w:val="26"/>
          </w:rPr>
          <w:t>http://ishnja.ru</w:t>
        </w:r>
      </w:hyperlink>
      <w:r w:rsidR="00393D60">
        <w:rPr>
          <w:sz w:val="26"/>
          <w:szCs w:val="26"/>
        </w:rPr>
        <w:t xml:space="preserve"> (далее – официальный сайт уполномоченного органа);</w:t>
      </w:r>
    </w:p>
    <w:p w:rsidR="00C5448F" w:rsidRPr="003A7C45" w:rsidRDefault="00C5448F" w:rsidP="00A0252F">
      <w:pPr>
        <w:pStyle w:val="14"/>
        <w:ind w:firstLine="567"/>
        <w:jc w:val="both"/>
        <w:rPr>
          <w:sz w:val="26"/>
          <w:szCs w:val="26"/>
        </w:rPr>
      </w:pPr>
      <w:r w:rsidRPr="003A7C45">
        <w:rPr>
          <w:sz w:val="26"/>
          <w:szCs w:val="26"/>
        </w:rPr>
        <w:t>Администрация сельского поселения Ишня:</w:t>
      </w:r>
    </w:p>
    <w:p w:rsidR="00C5448F" w:rsidRPr="003A7C45" w:rsidRDefault="00C5448F" w:rsidP="00A0252F">
      <w:pPr>
        <w:pStyle w:val="14"/>
        <w:ind w:firstLine="567"/>
        <w:jc w:val="both"/>
        <w:rPr>
          <w:sz w:val="26"/>
          <w:szCs w:val="26"/>
        </w:rPr>
      </w:pPr>
      <w:r w:rsidRPr="003A7C45">
        <w:rPr>
          <w:sz w:val="26"/>
          <w:szCs w:val="26"/>
        </w:rPr>
        <w:t>Место нахождения</w:t>
      </w:r>
      <w:r w:rsidR="003A7C45" w:rsidRPr="003A7C45">
        <w:rPr>
          <w:sz w:val="26"/>
          <w:szCs w:val="26"/>
        </w:rPr>
        <w:t xml:space="preserve"> (почтовый адрес)</w:t>
      </w:r>
      <w:r w:rsidRPr="003A7C45">
        <w:rPr>
          <w:sz w:val="26"/>
          <w:szCs w:val="26"/>
        </w:rPr>
        <w:t xml:space="preserve">: 152120 Ярославская область, </w:t>
      </w:r>
      <w:proofErr w:type="spellStart"/>
      <w:r w:rsidRPr="003A7C45">
        <w:rPr>
          <w:sz w:val="26"/>
          <w:szCs w:val="26"/>
        </w:rPr>
        <w:t>р.п</w:t>
      </w:r>
      <w:proofErr w:type="spellEnd"/>
      <w:r w:rsidRPr="003A7C45">
        <w:rPr>
          <w:sz w:val="26"/>
          <w:szCs w:val="26"/>
        </w:rPr>
        <w:t>. Ишня, ул. Молодежная, д.7, кв. 32.</w:t>
      </w:r>
    </w:p>
    <w:p w:rsidR="00C5448F" w:rsidRPr="003A7C45" w:rsidRDefault="00C5448F" w:rsidP="00A0252F">
      <w:pPr>
        <w:pStyle w:val="14"/>
        <w:ind w:firstLine="567"/>
        <w:jc w:val="both"/>
        <w:rPr>
          <w:sz w:val="26"/>
          <w:szCs w:val="26"/>
        </w:rPr>
      </w:pPr>
      <w:r w:rsidRPr="003A7C45">
        <w:rPr>
          <w:sz w:val="26"/>
          <w:szCs w:val="26"/>
        </w:rPr>
        <w:t xml:space="preserve">Прием по вопросам предоставления муниципальной услуги ведется по месту нахождения Администрации </w:t>
      </w:r>
      <w:proofErr w:type="spellStart"/>
      <w:r w:rsidRPr="003A7C45">
        <w:rPr>
          <w:sz w:val="26"/>
          <w:szCs w:val="26"/>
        </w:rPr>
        <w:t>с.п</w:t>
      </w:r>
      <w:proofErr w:type="spellEnd"/>
      <w:r w:rsidRPr="003A7C45">
        <w:rPr>
          <w:sz w:val="26"/>
          <w:szCs w:val="26"/>
        </w:rPr>
        <w:t xml:space="preserve">. Ишня по следующему графику: </w:t>
      </w:r>
      <w:r w:rsidR="003A7C45" w:rsidRPr="003A7C45">
        <w:rPr>
          <w:sz w:val="26"/>
          <w:szCs w:val="26"/>
        </w:rPr>
        <w:t>Пн</w:t>
      </w:r>
      <w:r w:rsidRPr="003A7C45">
        <w:rPr>
          <w:sz w:val="26"/>
          <w:szCs w:val="26"/>
        </w:rPr>
        <w:t>.-Чт. - с 8.00 до 17.00. Пт. - с 8.00 до 16.00, перерыв с 12.00 до 12.48;</w:t>
      </w:r>
    </w:p>
    <w:p w:rsidR="00C5448F" w:rsidRPr="003A7C45" w:rsidRDefault="00C5448F" w:rsidP="00A0252F">
      <w:pPr>
        <w:pStyle w:val="14"/>
        <w:ind w:firstLine="567"/>
        <w:jc w:val="both"/>
        <w:rPr>
          <w:sz w:val="26"/>
          <w:szCs w:val="26"/>
          <w:lang w:val="en-US"/>
        </w:rPr>
      </w:pPr>
      <w:r w:rsidRPr="003A7C45">
        <w:rPr>
          <w:sz w:val="26"/>
          <w:szCs w:val="26"/>
          <w:lang w:val="en-US"/>
        </w:rPr>
        <w:lastRenderedPageBreak/>
        <w:t xml:space="preserve"> (48536) 29-8-55, (48536) 29-8-40;</w:t>
      </w:r>
    </w:p>
    <w:p w:rsidR="00C5448F" w:rsidRPr="00CC3987" w:rsidRDefault="00C5448F" w:rsidP="00A0252F">
      <w:pPr>
        <w:pStyle w:val="14"/>
        <w:ind w:firstLine="567"/>
        <w:jc w:val="both"/>
        <w:rPr>
          <w:sz w:val="26"/>
          <w:szCs w:val="26"/>
          <w:lang w:val="en-US"/>
        </w:rPr>
      </w:pPr>
      <w:r w:rsidRPr="003A7C45">
        <w:rPr>
          <w:sz w:val="26"/>
          <w:szCs w:val="26"/>
          <w:lang w:val="en-US"/>
        </w:rPr>
        <w:t xml:space="preserve"> </w:t>
      </w:r>
      <w:proofErr w:type="gramStart"/>
      <w:r w:rsidRPr="003A7C45">
        <w:rPr>
          <w:sz w:val="26"/>
          <w:szCs w:val="26"/>
        </w:rPr>
        <w:t>Е</w:t>
      </w:r>
      <w:proofErr w:type="gramEnd"/>
      <w:r w:rsidR="00CC3987">
        <w:rPr>
          <w:sz w:val="26"/>
          <w:szCs w:val="26"/>
          <w:lang w:val="en-US"/>
        </w:rPr>
        <w:t>-mail: Ishnya.adm@yandex.ru»</w:t>
      </w:r>
    </w:p>
    <w:p w:rsidR="00C440AE" w:rsidRPr="00C440AE" w:rsidRDefault="00C440AE" w:rsidP="00C440AE">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C440AE">
        <w:rPr>
          <w:rFonts w:ascii="Times New Roman" w:eastAsia="Times New Roman" w:hAnsi="Times New Roman" w:cs="Times New Roman"/>
          <w:bCs/>
          <w:sz w:val="26"/>
          <w:szCs w:val="26"/>
          <w:lang w:eastAsia="ru-RU"/>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C440AE" w:rsidRPr="00C440AE" w:rsidRDefault="00C440AE" w:rsidP="00C440AE">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C440AE">
        <w:rPr>
          <w:rFonts w:ascii="Times New Roman" w:eastAsia="Times New Roman" w:hAnsi="Times New Roman" w:cs="Times New Roman"/>
          <w:bCs/>
          <w:sz w:val="26"/>
          <w:szCs w:val="26"/>
          <w:lang w:eastAsia="ru-RU"/>
        </w:rP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rsidR="00C440AE" w:rsidRDefault="00C440AE" w:rsidP="00C440AE">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C440AE">
        <w:rPr>
          <w:rFonts w:ascii="Times New Roman" w:eastAsia="Times New Roman" w:hAnsi="Times New Roman" w:cs="Times New Roman"/>
          <w:bCs/>
          <w:sz w:val="26"/>
          <w:szCs w:val="26"/>
          <w:lang w:eastAsia="ru-RU"/>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BF3912" w:rsidRPr="00BF3912" w:rsidRDefault="00BF3912" w:rsidP="00C440AE">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BF3912">
        <w:rPr>
          <w:rFonts w:ascii="Times New Roman" w:eastAsia="Times New Roman" w:hAnsi="Times New Roman" w:cs="Times New Roman"/>
          <w:bCs/>
          <w:sz w:val="26"/>
          <w:szCs w:val="26"/>
          <w:lang w:eastAsia="ru-RU"/>
        </w:rPr>
        <w:t>путем публикации информационных материалов в средствах массовой информации;</w:t>
      </w:r>
    </w:p>
    <w:p w:rsidR="00BF3912" w:rsidRPr="00BF3912" w:rsidRDefault="00BF3912" w:rsidP="00BF3912">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BF3912">
        <w:rPr>
          <w:rFonts w:ascii="Times New Roman" w:eastAsia="Times New Roman" w:hAnsi="Times New Roman" w:cs="Times New Roman"/>
          <w:bCs/>
          <w:sz w:val="26"/>
          <w:szCs w:val="26"/>
          <w:lang w:eastAsia="ru-RU"/>
        </w:rPr>
        <w:t>посредством ответов на письменные обращения;</w:t>
      </w:r>
    </w:p>
    <w:p w:rsidR="00BF3912" w:rsidRPr="00BF3912" w:rsidRDefault="00BF3912" w:rsidP="00BF3912">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BF3912">
        <w:rPr>
          <w:rFonts w:ascii="Times New Roman" w:eastAsia="Times New Roman" w:hAnsi="Times New Roman" w:cs="Times New Roman"/>
          <w:bCs/>
          <w:sz w:val="26"/>
          <w:szCs w:val="26"/>
          <w:lang w:eastAsia="ru-RU"/>
        </w:rPr>
        <w:t>сотрудником отдела МФЦ в соответствии с пунктом 6.3 настоящего административного регламента.</w:t>
      </w:r>
    </w:p>
    <w:p w:rsidR="00BF3912" w:rsidRPr="00BF3912" w:rsidRDefault="00BF3912" w:rsidP="00BF3912">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BF3912">
        <w:rPr>
          <w:rFonts w:ascii="Times New Roman" w:eastAsia="Times New Roman" w:hAnsi="Times New Roman" w:cs="Times New Roman"/>
          <w:bCs/>
          <w:sz w:val="26"/>
          <w:szCs w:val="26"/>
          <w:lang w:eastAsia="ru-RU"/>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F3912" w:rsidRPr="00BF3912" w:rsidRDefault="00BF3912" w:rsidP="00BF3912">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BF3912">
        <w:rPr>
          <w:rFonts w:ascii="Times New Roman" w:eastAsia="Times New Roman" w:hAnsi="Times New Roman" w:cs="Times New Roman"/>
          <w:bCs/>
          <w:sz w:val="26"/>
          <w:szCs w:val="26"/>
          <w:lang w:eastAsia="ru-RU"/>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BF3912" w:rsidRPr="00BF3912" w:rsidRDefault="00BF3912" w:rsidP="00B0064F">
      <w:pPr>
        <w:widowControl w:val="0"/>
        <w:autoSpaceDE w:val="0"/>
        <w:autoSpaceDN w:val="0"/>
        <w:adjustRightInd w:val="0"/>
        <w:spacing w:after="0" w:line="240" w:lineRule="auto"/>
        <w:jc w:val="both"/>
        <w:outlineLvl w:val="1"/>
        <w:rPr>
          <w:rFonts w:ascii="Times New Roman" w:eastAsia="Times New Roman" w:hAnsi="Times New Roman" w:cs="Times New Roman"/>
          <w:bCs/>
          <w:sz w:val="26"/>
          <w:szCs w:val="26"/>
          <w:lang w:eastAsia="ru-RU"/>
        </w:rPr>
      </w:pPr>
      <w:r w:rsidRPr="00BF3912">
        <w:rPr>
          <w:rFonts w:ascii="Times New Roman" w:eastAsia="Times New Roman" w:hAnsi="Times New Roman" w:cs="Times New Roman"/>
          <w:bCs/>
          <w:sz w:val="26"/>
          <w:szCs w:val="26"/>
          <w:lang w:eastAsia="ru-RU"/>
        </w:rPr>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РПГУ.</w:t>
      </w:r>
    </w:p>
    <w:p w:rsidR="00A0252F" w:rsidRPr="00BF3912" w:rsidRDefault="00BF3912" w:rsidP="00BF3912">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BF3912">
        <w:rPr>
          <w:rFonts w:ascii="Times New Roman" w:eastAsia="Times New Roman" w:hAnsi="Times New Roman" w:cs="Times New Roman"/>
          <w:bCs/>
          <w:sz w:val="26"/>
          <w:szCs w:val="26"/>
          <w:lang w:eastAsia="ru-RU"/>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DB4CAC" w:rsidRPr="00870961" w:rsidRDefault="00DB4CAC" w:rsidP="00870961">
      <w:pPr>
        <w:pStyle w:val="af2"/>
        <w:widowControl w:val="0"/>
        <w:numPr>
          <w:ilvl w:val="0"/>
          <w:numId w:val="1"/>
        </w:numPr>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870961">
        <w:rPr>
          <w:rFonts w:ascii="Times New Roman" w:eastAsia="Times New Roman" w:hAnsi="Times New Roman" w:cs="Times New Roman"/>
          <w:b/>
          <w:bCs/>
          <w:sz w:val="26"/>
          <w:szCs w:val="26"/>
          <w:lang w:eastAsia="ru-RU"/>
        </w:rPr>
        <w:t>Стандарт предоставления муниципальной услуги</w:t>
      </w:r>
    </w:p>
    <w:p w:rsidR="00870961" w:rsidRPr="00870961" w:rsidRDefault="00870961" w:rsidP="00870961">
      <w:pPr>
        <w:pStyle w:val="af2"/>
        <w:widowControl w:val="0"/>
        <w:autoSpaceDE w:val="0"/>
        <w:autoSpaceDN w:val="0"/>
        <w:adjustRightInd w:val="0"/>
        <w:spacing w:after="0" w:line="240" w:lineRule="auto"/>
        <w:ind w:left="900"/>
        <w:outlineLvl w:val="1"/>
        <w:rPr>
          <w:rFonts w:ascii="Times New Roman" w:eastAsia="Times New Roman" w:hAnsi="Times New Roman" w:cs="Times New Roman"/>
          <w:b/>
          <w:bCs/>
          <w:sz w:val="26"/>
          <w:szCs w:val="26"/>
          <w:lang w:eastAsia="ru-RU"/>
        </w:rPr>
      </w:pPr>
    </w:p>
    <w:p w:rsidR="00DB4CAC" w:rsidRPr="00ED4ADE" w:rsidRDefault="00DB4CAC" w:rsidP="00A0252F">
      <w:pPr>
        <w:widowControl w:val="0"/>
        <w:autoSpaceDE w:val="0"/>
        <w:autoSpaceDN w:val="0"/>
        <w:adjustRightInd w:val="0"/>
        <w:spacing w:after="0" w:line="240" w:lineRule="auto"/>
        <w:jc w:val="both"/>
        <w:rPr>
          <w:rFonts w:ascii="Times New Roman" w:eastAsia="Times New Roman" w:hAnsi="Times New Roman" w:cs="Times New Roman"/>
          <w:b/>
          <w:sz w:val="26"/>
          <w:szCs w:val="26"/>
          <w:lang w:eastAsia="ru-RU"/>
        </w:rPr>
      </w:pPr>
      <w:r w:rsidRPr="00B0064F">
        <w:rPr>
          <w:rFonts w:ascii="Times New Roman" w:eastAsia="Times New Roman" w:hAnsi="Times New Roman" w:cs="Times New Roman"/>
          <w:sz w:val="26"/>
          <w:szCs w:val="26"/>
          <w:lang w:eastAsia="ru-RU"/>
        </w:rPr>
        <w:t xml:space="preserve">2.1. </w:t>
      </w:r>
      <w:r w:rsidRPr="00ED4ADE">
        <w:rPr>
          <w:rFonts w:ascii="Times New Roman" w:eastAsia="Times New Roman" w:hAnsi="Times New Roman" w:cs="Times New Roman"/>
          <w:b/>
          <w:sz w:val="26"/>
          <w:szCs w:val="26"/>
          <w:lang w:eastAsia="ru-RU"/>
        </w:rPr>
        <w:t>Наименование муниципальной услуги.</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Наименование муниципальной услуги - перевод жилого помещения в нежилое помещение и нежилого помещения в жилое помещение.</w:t>
      </w:r>
    </w:p>
    <w:p w:rsidR="00DB4CAC" w:rsidRPr="00B0064F" w:rsidRDefault="00DB4CAC" w:rsidP="00A0252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0064F">
        <w:rPr>
          <w:rFonts w:ascii="Times New Roman" w:eastAsia="Times New Roman" w:hAnsi="Times New Roman" w:cs="Times New Roman"/>
          <w:sz w:val="26"/>
          <w:szCs w:val="26"/>
          <w:lang w:eastAsia="ru-RU"/>
        </w:rPr>
        <w:t xml:space="preserve">2.2. </w:t>
      </w:r>
      <w:r w:rsidRPr="00ED4ADE">
        <w:rPr>
          <w:rFonts w:ascii="Times New Roman" w:eastAsia="Times New Roman" w:hAnsi="Times New Roman" w:cs="Times New Roman"/>
          <w:b/>
          <w:sz w:val="26"/>
          <w:szCs w:val="26"/>
          <w:lang w:eastAsia="ru-RU"/>
        </w:rPr>
        <w:t>Наименование органа, предоставляющего муниципальную услугу</w:t>
      </w:r>
      <w:r w:rsidRPr="00B0064F">
        <w:rPr>
          <w:rFonts w:ascii="Times New Roman" w:eastAsia="Times New Roman" w:hAnsi="Times New Roman" w:cs="Times New Roman"/>
          <w:sz w:val="26"/>
          <w:szCs w:val="26"/>
          <w:lang w:eastAsia="ru-RU"/>
        </w:rPr>
        <w:t>.</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Администрации сельского поселения Ишня.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МФЦ участвует в предоставлении муниципальной услуги в части: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информирования по вопросам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приема заявлений и документов, необходимых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выдачи результата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В предоставлении муниципальной услуги в рамках межведомственного </w:t>
      </w:r>
      <w:r w:rsidRPr="00DB4CAC">
        <w:rPr>
          <w:rFonts w:ascii="Times New Roman" w:eastAsia="Times New Roman" w:hAnsi="Times New Roman" w:cs="Times New Roman"/>
          <w:sz w:val="26"/>
          <w:szCs w:val="26"/>
          <w:lang w:eastAsia="ru-RU"/>
        </w:rPr>
        <w:lastRenderedPageBreak/>
        <w:t>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Заявитель вправе подать заявление о переводе помещения через МФЦ в соответствии с соглашением о взаимодействии между МФЦ и уполномоченным органом, почтовым отправлением или с помощью ЕПГУ, РПГУ по форме в соответствии с Приложением № </w:t>
      </w:r>
      <w:r w:rsidR="00B0064F">
        <w:rPr>
          <w:rFonts w:ascii="Times New Roman" w:eastAsia="Times New Roman" w:hAnsi="Times New Roman" w:cs="Times New Roman"/>
          <w:sz w:val="26"/>
          <w:szCs w:val="26"/>
          <w:lang w:eastAsia="ru-RU"/>
        </w:rPr>
        <w:t>3</w:t>
      </w:r>
      <w:r w:rsidRPr="00DB4CAC">
        <w:rPr>
          <w:rFonts w:ascii="Times New Roman" w:eastAsia="Times New Roman" w:hAnsi="Times New Roman" w:cs="Times New Roman"/>
          <w:sz w:val="26"/>
          <w:szCs w:val="26"/>
          <w:lang w:eastAsia="ru-RU"/>
        </w:rPr>
        <w:t xml:space="preserve"> к настоящему административному регламенту.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DB4CAC" w:rsidRPr="00B0064F" w:rsidRDefault="00DB4CAC" w:rsidP="00A0252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0064F">
        <w:rPr>
          <w:rFonts w:ascii="Times New Roman" w:eastAsia="Times New Roman" w:hAnsi="Times New Roman" w:cs="Times New Roman"/>
          <w:sz w:val="26"/>
          <w:szCs w:val="26"/>
          <w:lang w:eastAsia="ru-RU"/>
        </w:rPr>
        <w:t xml:space="preserve">2.3. </w:t>
      </w:r>
      <w:r w:rsidRPr="00ED4ADE">
        <w:rPr>
          <w:rFonts w:ascii="Times New Roman" w:eastAsia="Times New Roman" w:hAnsi="Times New Roman" w:cs="Times New Roman"/>
          <w:b/>
          <w:sz w:val="26"/>
          <w:szCs w:val="26"/>
          <w:lang w:eastAsia="ru-RU"/>
        </w:rPr>
        <w:t>Описание результата предоставления муниципальной услуги</w:t>
      </w:r>
      <w:r w:rsidRPr="00B0064F">
        <w:rPr>
          <w:rFonts w:ascii="Times New Roman" w:eastAsia="Times New Roman" w:hAnsi="Times New Roman" w:cs="Times New Roman"/>
          <w:sz w:val="26"/>
          <w:szCs w:val="26"/>
          <w:lang w:eastAsia="ru-RU"/>
        </w:rPr>
        <w:t>.</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предоставления муниципальной услуги является принятое уполномоченным органом решение о переводе или об отказе в переводе жилого помещения в нежилое помещение и нежилого помещения в 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 от 10 августа 2005 № 502 «Об утверждении формы уведомления о переводе (отказе в переводе) жилого (нежилого) помещения в нежилое (жилое) помещение» (Приложение № </w:t>
      </w:r>
      <w:r w:rsidR="00B0064F">
        <w:rPr>
          <w:rFonts w:ascii="Times New Roman" w:eastAsia="Times New Roman" w:hAnsi="Times New Roman" w:cs="Times New Roman"/>
          <w:sz w:val="26"/>
          <w:szCs w:val="26"/>
          <w:lang w:eastAsia="ru-RU"/>
        </w:rPr>
        <w:t>4</w:t>
      </w:r>
      <w:r w:rsidRPr="00DB4CAC">
        <w:rPr>
          <w:rFonts w:ascii="Times New Roman" w:eastAsia="Times New Roman" w:hAnsi="Times New Roman" w:cs="Times New Roman"/>
          <w:sz w:val="26"/>
          <w:szCs w:val="26"/>
          <w:lang w:eastAsia="ru-RU"/>
        </w:rPr>
        <w:t xml:space="preserve"> к настоящему административному регламенту).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 предоставления муниципальной услуги может быть получен:</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в Администрации сельского поселения Ишня на бумажном носителе при личном обращении;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в МФЦ на бумажном носителе при личном обращении;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почтовым отправлением;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на ЕПГУ, РПГУ, в том числе в форме электронного документа, подписанного электронной подписью.</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2.4. </w:t>
      </w:r>
      <w:r w:rsidRPr="00ED4ADE">
        <w:rPr>
          <w:rFonts w:ascii="Times New Roman" w:eastAsia="Times New Roman" w:hAnsi="Times New Roman" w:cs="Times New Roman"/>
          <w:b/>
          <w:sz w:val="26"/>
          <w:szCs w:val="26"/>
          <w:lang w:eastAsia="ru-RU"/>
        </w:rPr>
        <w:t>Срок предоставления муниципальной услуги</w:t>
      </w:r>
      <w:r w:rsidRPr="00DB4CAC">
        <w:rPr>
          <w:rFonts w:ascii="Times New Roman" w:eastAsia="Times New Roman" w:hAnsi="Times New Roman" w:cs="Times New Roman"/>
          <w:sz w:val="26"/>
          <w:szCs w:val="26"/>
          <w:lang w:eastAsia="ru-RU"/>
        </w:rPr>
        <w:t>, в том числе с учетом необходимости обращения в организации, участвующие в предоставлении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Администрация сельского поселения Ишня принимает решение о переводе или об отказе в переводе жилого помещения в нежилое помещение и нежилого помещения в жилое помещение </w:t>
      </w:r>
      <w:r w:rsidRPr="00870961">
        <w:rPr>
          <w:rFonts w:ascii="Times New Roman" w:eastAsia="Times New Roman" w:hAnsi="Times New Roman" w:cs="Times New Roman"/>
          <w:sz w:val="26"/>
          <w:szCs w:val="26"/>
          <w:lang w:eastAsia="ru-RU"/>
        </w:rPr>
        <w:t xml:space="preserve">не позднее чем через 45 </w:t>
      </w:r>
      <w:r w:rsidR="00ED5B24">
        <w:rPr>
          <w:rFonts w:ascii="Times New Roman" w:eastAsia="Times New Roman" w:hAnsi="Times New Roman" w:cs="Times New Roman"/>
          <w:sz w:val="26"/>
          <w:szCs w:val="26"/>
          <w:lang w:eastAsia="ru-RU"/>
        </w:rPr>
        <w:t xml:space="preserve">календарных </w:t>
      </w:r>
      <w:r w:rsidRPr="00870961">
        <w:rPr>
          <w:rFonts w:ascii="Times New Roman" w:eastAsia="Times New Roman" w:hAnsi="Times New Roman" w:cs="Times New Roman"/>
          <w:sz w:val="26"/>
          <w:szCs w:val="26"/>
          <w:lang w:eastAsia="ru-RU"/>
        </w:rPr>
        <w:t>дней со дня</w:t>
      </w:r>
      <w:r w:rsidRPr="00DB4CAC">
        <w:rPr>
          <w:rFonts w:ascii="Times New Roman" w:eastAsia="Times New Roman" w:hAnsi="Times New Roman" w:cs="Times New Roman"/>
          <w:sz w:val="26"/>
          <w:szCs w:val="26"/>
          <w:lang w:eastAsia="ru-RU"/>
        </w:rPr>
        <w:t xml:space="preserve"> представления в Администрацию документов, обязанность по представлению которых возложена на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787ACA" w:rsidRPr="00787ACA" w:rsidRDefault="00DB4CAC" w:rsidP="00787ACA">
      <w:pPr>
        <w:widowControl w:val="0"/>
        <w:autoSpaceDE w:val="0"/>
        <w:autoSpaceDN w:val="0"/>
        <w:adjustRightInd w:val="0"/>
        <w:spacing w:after="0" w:line="240" w:lineRule="auto"/>
        <w:ind w:firstLine="539"/>
        <w:jc w:val="both"/>
        <w:rPr>
          <w:rFonts w:ascii="Times New Roman" w:eastAsia="Times New Roman" w:hAnsi="Times New Roman" w:cs="Times New Roman"/>
          <w:color w:val="FF0000"/>
          <w:sz w:val="26"/>
          <w:szCs w:val="26"/>
          <w:lang w:eastAsia="ru-RU"/>
        </w:rPr>
      </w:pPr>
      <w:r w:rsidRPr="00DB4CAC">
        <w:rPr>
          <w:rFonts w:ascii="Times New Roman" w:eastAsia="Times New Roman" w:hAnsi="Times New Roman" w:cs="Times New Roman"/>
          <w:sz w:val="26"/>
          <w:szCs w:val="26"/>
          <w:lang w:eastAsia="ru-RU"/>
        </w:rPr>
        <w:t>В случае подачи документов через ЕПГУ, РПГУ срок предоставления исчисляется со дня поступления в Администрацию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r w:rsidR="00787ACA" w:rsidRPr="00787ACA">
        <w:t xml:space="preserve"> </w:t>
      </w:r>
      <w:r w:rsidR="00787ACA" w:rsidRPr="00787ACA">
        <w:rPr>
          <w:rFonts w:ascii="Times New Roman" w:eastAsia="Times New Roman" w:hAnsi="Times New Roman" w:cs="Times New Roman"/>
          <w:sz w:val="26"/>
          <w:szCs w:val="26"/>
          <w:lang w:eastAsia="ru-RU"/>
        </w:rPr>
        <w:t xml:space="preserve">Сокращенный срок предоставления муниципальной </w:t>
      </w:r>
      <w:r w:rsidR="00787ACA" w:rsidRPr="00787ACA">
        <w:rPr>
          <w:rFonts w:ascii="Times New Roman" w:eastAsia="Times New Roman" w:hAnsi="Times New Roman" w:cs="Times New Roman"/>
          <w:sz w:val="26"/>
          <w:szCs w:val="26"/>
          <w:lang w:eastAsia="ru-RU"/>
        </w:rPr>
        <w:lastRenderedPageBreak/>
        <w:t>услуги в случае предоставления ее на Едином портале государственных и муниципальных услуг (ЕПГУ) не может превышать 44 календарных дня</w:t>
      </w:r>
      <w:proofErr w:type="gramStart"/>
      <w:r w:rsidR="00787ACA">
        <w:rPr>
          <w:rFonts w:ascii="Times New Roman" w:eastAsia="Times New Roman" w:hAnsi="Times New Roman" w:cs="Times New Roman"/>
          <w:sz w:val="26"/>
          <w:szCs w:val="26"/>
          <w:lang w:eastAsia="ru-RU"/>
        </w:rPr>
        <w:t>.</w:t>
      </w:r>
      <w:proofErr w:type="gramEnd"/>
      <w:r w:rsidR="00787ACA">
        <w:rPr>
          <w:rFonts w:ascii="Times New Roman" w:eastAsia="Times New Roman" w:hAnsi="Times New Roman" w:cs="Times New Roman"/>
          <w:sz w:val="26"/>
          <w:szCs w:val="26"/>
          <w:lang w:eastAsia="ru-RU"/>
        </w:rPr>
        <w:t xml:space="preserve"> </w:t>
      </w:r>
      <w:r w:rsidR="00787ACA" w:rsidRPr="00787ACA">
        <w:rPr>
          <w:rFonts w:ascii="Times New Roman" w:eastAsia="Times New Roman" w:hAnsi="Times New Roman" w:cs="Times New Roman"/>
          <w:color w:val="FF0000"/>
          <w:sz w:val="26"/>
          <w:szCs w:val="26"/>
          <w:lang w:eastAsia="ru-RU"/>
        </w:rPr>
        <w:t>(</w:t>
      </w:r>
      <w:proofErr w:type="gramStart"/>
      <w:r w:rsidR="00787ACA" w:rsidRPr="00787ACA">
        <w:rPr>
          <w:rFonts w:ascii="Times New Roman" w:eastAsia="Times New Roman" w:hAnsi="Times New Roman" w:cs="Times New Roman"/>
          <w:color w:val="FF0000"/>
          <w:sz w:val="26"/>
          <w:szCs w:val="26"/>
          <w:lang w:eastAsia="ru-RU"/>
        </w:rPr>
        <w:t>п</w:t>
      </w:r>
      <w:proofErr w:type="gramEnd"/>
      <w:r w:rsidR="00787ACA" w:rsidRPr="00787ACA">
        <w:rPr>
          <w:rFonts w:ascii="Times New Roman" w:eastAsia="Times New Roman" w:hAnsi="Times New Roman" w:cs="Times New Roman"/>
          <w:color w:val="FF0000"/>
          <w:sz w:val="26"/>
          <w:szCs w:val="26"/>
          <w:lang w:eastAsia="ru-RU"/>
        </w:rPr>
        <w:t>остановление Администрации сельского поселения Ишня от 13.12.2022 № 206)</w:t>
      </w:r>
    </w:p>
    <w:p w:rsidR="00DB4CAC" w:rsidRPr="00DB4CAC" w:rsidRDefault="00DB4CAC" w:rsidP="00787ACA">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Приостановление предоставления муниципальной услуги законодательством Российской Федерации не предусмотрено.</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пунктом 3.1.3 настоящего административного регламента.</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2.5. </w:t>
      </w:r>
      <w:r w:rsidRPr="00ED4ADE">
        <w:rPr>
          <w:rFonts w:ascii="Times New Roman" w:eastAsia="Times New Roman" w:hAnsi="Times New Roman" w:cs="Times New Roman"/>
          <w:b/>
          <w:sz w:val="26"/>
          <w:szCs w:val="26"/>
          <w:lang w:eastAsia="ru-RU"/>
        </w:rPr>
        <w:t>Нормативные правовые акты</w:t>
      </w:r>
      <w:r w:rsidRPr="00DB4CAC">
        <w:rPr>
          <w:rFonts w:ascii="Times New Roman" w:eastAsia="Times New Roman" w:hAnsi="Times New Roman" w:cs="Times New Roman"/>
          <w:sz w:val="26"/>
          <w:szCs w:val="26"/>
          <w:lang w:eastAsia="ru-RU"/>
        </w:rPr>
        <w:t xml:space="preserve">, регулирующие предоставление муниципальной услуги. </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на ЕПГУ, РПГУ.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Администрация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DB4CAC" w:rsidRPr="00ED4ADE"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bookmarkStart w:id="0" w:name="Par93"/>
      <w:bookmarkEnd w:id="0"/>
      <w:r w:rsidRPr="00DB4CAC">
        <w:rPr>
          <w:rFonts w:ascii="Times New Roman" w:eastAsia="Times New Roman" w:hAnsi="Times New Roman" w:cs="Times New Roman"/>
          <w:sz w:val="26"/>
          <w:szCs w:val="26"/>
          <w:lang w:eastAsia="ru-RU"/>
        </w:rPr>
        <w:t xml:space="preserve">2.6.1. </w:t>
      </w:r>
      <w:r w:rsidRPr="00ED4ADE">
        <w:rPr>
          <w:rFonts w:ascii="Times New Roman" w:eastAsia="Times New Roman" w:hAnsi="Times New Roman" w:cs="Times New Roman"/>
          <w:b/>
          <w:sz w:val="26"/>
          <w:szCs w:val="26"/>
          <w:lang w:eastAsia="ru-RU"/>
        </w:rPr>
        <w:t>Исчерпывающий перечень документов, необходимых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Исчерпывающий перечень документов, необходимых для предоставления муниципальной услуги, которые заявитель представляет самостоятельно в уполномоченный орган:</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заявление о переводе помещения;</w:t>
      </w:r>
    </w:p>
    <w:p w:rsidR="00DB4CAC" w:rsidRPr="00DB4CAC" w:rsidRDefault="00DB4CAC" w:rsidP="00A0252F">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правоустанавливающие документы на переводимое помещение (подлинники или засвидетельствованные в нотариальном порядке копии);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поэтажный план дома, в котором находится переводимое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7) согласие каждого собственника всех помещений, примыкающих к переводимому помещению, на перевод жилого помещения в нежилое помещение.</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2.6.1.1</w:t>
      </w:r>
      <w:r w:rsidR="00C63F20">
        <w:rPr>
          <w:rFonts w:ascii="Times New Roman" w:eastAsia="Times New Roman" w:hAnsi="Times New Roman" w:cs="Times New Roman"/>
          <w:sz w:val="26"/>
          <w:szCs w:val="26"/>
          <w:lang w:eastAsia="ru-RU"/>
        </w:rPr>
        <w:t>.</w:t>
      </w:r>
      <w:r w:rsidRPr="00DB4CAC">
        <w:rPr>
          <w:rFonts w:ascii="Times New Roman" w:eastAsia="Times New Roman" w:hAnsi="Times New Roman" w:cs="Times New Roman"/>
          <w:sz w:val="26"/>
          <w:szCs w:val="26"/>
          <w:lang w:eastAsia="ru-RU"/>
        </w:rPr>
        <w:t xml:space="preserve">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B4CAC">
        <w:rPr>
          <w:rFonts w:ascii="Times New Roman" w:eastAsia="Times New Roman" w:hAnsi="Times New Roman" w:cs="Times New Roman"/>
          <w:sz w:val="26"/>
          <w:szCs w:val="26"/>
          <w:lang w:eastAsia="ru-RU"/>
        </w:rPr>
        <w:t>ии и ау</w:t>
      </w:r>
      <w:proofErr w:type="gramEnd"/>
      <w:r w:rsidRPr="00DB4CAC">
        <w:rPr>
          <w:rFonts w:ascii="Times New Roman" w:eastAsia="Times New Roman" w:hAnsi="Times New Roman" w:cs="Times New Roman"/>
          <w:sz w:val="26"/>
          <w:szCs w:val="26"/>
          <w:lang w:eastAsia="ru-RU"/>
        </w:rPr>
        <w:t xml:space="preserve">тентификации из состава соответствующих данных указанной учетной записи и могут быть проверены путем направления запроса с использованием системы </w:t>
      </w:r>
      <w:r w:rsidRPr="00DB4CAC">
        <w:rPr>
          <w:rFonts w:ascii="Times New Roman" w:eastAsia="Times New Roman" w:hAnsi="Times New Roman" w:cs="Times New Roman"/>
          <w:sz w:val="26"/>
          <w:szCs w:val="26"/>
          <w:lang w:eastAsia="ru-RU"/>
        </w:rPr>
        <w:lastRenderedPageBreak/>
        <w:t>межведомственного электронного взаимодействия.</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w:t>
      </w:r>
      <w:proofErr w:type="gramStart"/>
      <w:r w:rsidRPr="00DB4CAC">
        <w:rPr>
          <w:rFonts w:ascii="Times New Roman" w:eastAsia="Times New Roman" w:hAnsi="Times New Roman" w:cs="Times New Roman"/>
          <w:sz w:val="26"/>
          <w:szCs w:val="26"/>
          <w:lang w:eastAsia="ru-RU"/>
        </w:rPr>
        <w:t>,</w:t>
      </w:r>
      <w:proofErr w:type="gramEnd"/>
      <w:r w:rsidRPr="00DB4CAC">
        <w:rPr>
          <w:rFonts w:ascii="Times New Roman" w:eastAsia="Times New Roman" w:hAnsi="Times New Roman" w:cs="Times New Roman"/>
          <w:sz w:val="26"/>
          <w:szCs w:val="26"/>
          <w:lang w:eastAsia="ru-RU"/>
        </w:rPr>
        <w:t xml:space="preserve">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оформленную в соответствии с законодательством Российской Федерации доверенность (для физических лиц);</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w:t>
      </w:r>
      <w:proofErr w:type="gramStart"/>
      <w:r w:rsidRPr="00DB4CAC">
        <w:rPr>
          <w:rFonts w:ascii="Times New Roman" w:eastAsia="Times New Roman" w:hAnsi="Times New Roman" w:cs="Times New Roman"/>
          <w:sz w:val="26"/>
          <w:szCs w:val="26"/>
          <w:lang w:eastAsia="ru-RU"/>
        </w:rPr>
        <w:t>,</w:t>
      </w:r>
      <w:proofErr w:type="gramEnd"/>
      <w:r w:rsidRPr="00DB4CAC">
        <w:rPr>
          <w:rFonts w:ascii="Times New Roman" w:eastAsia="Times New Roman" w:hAnsi="Times New Roman" w:cs="Times New Roman"/>
          <w:sz w:val="26"/>
          <w:szCs w:val="26"/>
          <w:lang w:eastAsia="ru-RU"/>
        </w:rPr>
        <w:t xml:space="preserve"> если заявление подается через представителя заявителя посредством ЕПГУ, РПГУ, и доверенность представителя заявителя изготовлена в электронной форме, такая доверенность должна быть подписана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Удостоверенная, совершенная или выданная нотариусом доверенность представителя заявителя в электронной форме должна соответствовать требованиям статьи 44.2 Основ законодательства Российской Федерации о нотариате от 11 февраля 1993 года № 4462-1.</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bookmarkStart w:id="1" w:name="Par104"/>
      <w:bookmarkEnd w:id="1"/>
      <w:r w:rsidRPr="00DB4CAC">
        <w:rPr>
          <w:rFonts w:ascii="Times New Roman" w:eastAsia="Times New Roman" w:hAnsi="Times New Roman" w:cs="Times New Roman"/>
          <w:sz w:val="26"/>
          <w:szCs w:val="26"/>
          <w:lang w:eastAsia="ru-RU"/>
        </w:rPr>
        <w:t xml:space="preserve">2.6.2. Заявитель вправе не представлять документы, предусмотренные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DB4CAC">
          <w:rPr>
            <w:rFonts w:ascii="Times New Roman" w:eastAsia="Times New Roman" w:hAnsi="Times New Roman" w:cs="Times New Roman"/>
            <w:sz w:val="26"/>
            <w:szCs w:val="26"/>
            <w:lang w:eastAsia="ru-RU"/>
          </w:rPr>
          <w:t>подпунктах</w:t>
        </w:r>
      </w:hyperlink>
      <w:r w:rsidRPr="00DB4CAC">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DB4CAC">
          <w:rPr>
            <w:rFonts w:ascii="Times New Roman" w:eastAsia="Times New Roman" w:hAnsi="Times New Roman" w:cs="Times New Roman"/>
            <w:sz w:val="26"/>
            <w:szCs w:val="26"/>
            <w:lang w:eastAsia="ru-RU"/>
          </w:rPr>
          <w:t>3</w:t>
        </w:r>
      </w:hyperlink>
      <w:r w:rsidRPr="00DB4CAC">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4 пункта 2.6.1</w:t>
        </w:r>
      </w:hyperlink>
      <w:r w:rsidRPr="00DB4CAC">
        <w:rPr>
          <w:rFonts w:ascii="Times New Roman" w:eastAsia="Times New Roman" w:hAnsi="Times New Roman" w:cs="Times New Roman"/>
          <w:sz w:val="26"/>
          <w:szCs w:val="26"/>
          <w:lang w:eastAsia="ru-RU"/>
        </w:rPr>
        <w:t xml:space="preserve">, а также в случае, если право на переводимое помещение  зарегистрировано в Едином государственном реестре недвижимости, документы, предусмотренные подпунктом 2 пункта 2.6.1 настоящего административного регламента. </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2.6.3. Документы (их копии или сведения, содержащиеся в них), указанные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DB4CAC">
          <w:rPr>
            <w:rFonts w:ascii="Times New Roman" w:eastAsia="Times New Roman" w:hAnsi="Times New Roman" w:cs="Times New Roman"/>
            <w:sz w:val="26"/>
            <w:szCs w:val="26"/>
            <w:lang w:eastAsia="ru-RU"/>
          </w:rPr>
          <w:t>подпунктах</w:t>
        </w:r>
      </w:hyperlink>
      <w:r w:rsidRPr="00DB4CAC">
        <w:rPr>
          <w:rFonts w:ascii="Times New Roman" w:eastAsia="Times New Roman" w:hAnsi="Times New Roman" w:cs="Times New Roman"/>
          <w:sz w:val="26"/>
          <w:szCs w:val="26"/>
          <w:lang w:eastAsia="ru-RU"/>
        </w:rPr>
        <w:t xml:space="preserve"> 2, </w:t>
      </w:r>
      <w:hyperlink w:anchor="Par98" w:tooltip="4) технический паспорт переустраиваемого и (или) перепланируемого помещения в многоквартирном доме;" w:history="1">
        <w:r w:rsidRPr="00DB4CAC">
          <w:rPr>
            <w:rFonts w:ascii="Times New Roman" w:eastAsia="Times New Roman" w:hAnsi="Times New Roman" w:cs="Times New Roman"/>
            <w:sz w:val="26"/>
            <w:szCs w:val="26"/>
            <w:lang w:eastAsia="ru-RU"/>
          </w:rPr>
          <w:t>3</w:t>
        </w:r>
      </w:hyperlink>
      <w:r w:rsidRPr="00DB4CAC">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4 пункта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Администрация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пунктом 2.6.1 настоящего административного регламента.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 xml:space="preserve">По межведомственным запросам Администрации, указанных в абзаце первом настоящего пункта, документы (их копии или сведения, содержащиеся в них) </w:t>
      </w:r>
      <w:r w:rsidRPr="00DB4CAC">
        <w:rPr>
          <w:rFonts w:ascii="Times New Roman" w:eastAsia="Times New Roman" w:hAnsi="Times New Roman" w:cs="Times New Roman"/>
          <w:sz w:val="26"/>
          <w:szCs w:val="26"/>
          <w:lang w:eastAsia="ru-RU"/>
        </w:rPr>
        <w:lastRenderedPageBreak/>
        <w:t>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 если</w:t>
      </w:r>
      <w:proofErr w:type="gramEnd"/>
      <w:r w:rsidRPr="00DB4CAC">
        <w:rPr>
          <w:rFonts w:ascii="Times New Roman" w:eastAsia="Times New Roman" w:hAnsi="Times New Roman" w:cs="Times New Roman"/>
          <w:sz w:val="26"/>
          <w:szCs w:val="26"/>
          <w:lang w:eastAsia="ru-RU"/>
        </w:rPr>
        <w:t xml:space="preserve">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bookmarkStart w:id="2" w:name="Par116"/>
      <w:bookmarkEnd w:id="2"/>
      <w:r w:rsidRPr="00DB4CAC">
        <w:rPr>
          <w:rFonts w:ascii="Times New Roman" w:eastAsia="Times New Roman" w:hAnsi="Times New Roman" w:cs="Times New Roman"/>
          <w:sz w:val="26"/>
          <w:szCs w:val="26"/>
          <w:lang w:eastAsia="ru-RU"/>
        </w:rPr>
        <w:t xml:space="preserve">2.7. </w:t>
      </w:r>
      <w:r w:rsidRPr="00ED4ADE">
        <w:rPr>
          <w:rFonts w:ascii="Times New Roman" w:eastAsia="Times New Roman" w:hAnsi="Times New Roman" w:cs="Times New Roman"/>
          <w:b/>
          <w:sz w:val="26"/>
          <w:szCs w:val="26"/>
          <w:lang w:eastAsia="ru-RU"/>
        </w:rPr>
        <w:t>Исчерпывающий перечень оснований для отказа в приеме документов, необходимых для предоставления муниципальной услуги</w:t>
      </w:r>
      <w:r w:rsidRPr="00DB4CAC">
        <w:rPr>
          <w:rFonts w:ascii="Times New Roman" w:eastAsia="Times New Roman" w:hAnsi="Times New Roman" w:cs="Times New Roman"/>
          <w:sz w:val="26"/>
          <w:szCs w:val="26"/>
          <w:lang w:eastAsia="ru-RU"/>
        </w:rPr>
        <w:t>.</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Отказ в приеме документов, необходимых для предоставления муниципальной услуги, законодательством Российской Федерации не предусмотрен.</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2.8. </w:t>
      </w:r>
      <w:r w:rsidRPr="00ED4ADE">
        <w:rPr>
          <w:rFonts w:ascii="Times New Roman" w:eastAsia="Times New Roman" w:hAnsi="Times New Roman" w:cs="Times New Roman"/>
          <w:b/>
          <w:sz w:val="26"/>
          <w:szCs w:val="26"/>
          <w:lang w:eastAsia="ru-RU"/>
        </w:rPr>
        <w:t>Исчерпывающий перечень оснований для приостановления или отказа в предоставлении муниципальной услуги</w:t>
      </w:r>
      <w:r w:rsidRPr="00DB4CAC">
        <w:rPr>
          <w:rFonts w:ascii="Times New Roman" w:eastAsia="Times New Roman" w:hAnsi="Times New Roman" w:cs="Times New Roman"/>
          <w:sz w:val="26"/>
          <w:szCs w:val="26"/>
          <w:lang w:eastAsia="ru-RU"/>
        </w:rPr>
        <w:t>.</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Приостановление предоставления муниципальной услуги законодательством Российской Федерации не предусмотрено.</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Отказ в переводе жилого помещения в нежилое помещение или нежилого помещения в жилое помещение допускается в случае, если:</w:t>
      </w:r>
    </w:p>
    <w:p w:rsidR="00DB4CAC" w:rsidRPr="00DB4CAC" w:rsidRDefault="00DB4CAC" w:rsidP="00A0252F">
      <w:pPr>
        <w:widowControl w:val="0"/>
        <w:numPr>
          <w:ilvl w:val="0"/>
          <w:numId w:val="3"/>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DB4CAC">
          <w:rPr>
            <w:rFonts w:ascii="Times New Roman" w:eastAsia="Times New Roman" w:hAnsi="Times New Roman" w:cs="Times New Roman"/>
            <w:sz w:val="26"/>
            <w:szCs w:val="26"/>
            <w:lang w:eastAsia="ru-RU"/>
          </w:rPr>
          <w:t>пунктом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обязанность по представлению </w:t>
      </w:r>
      <w:proofErr w:type="gramStart"/>
      <w:r w:rsidRPr="00DB4CAC">
        <w:rPr>
          <w:rFonts w:ascii="Times New Roman" w:eastAsia="Times New Roman" w:hAnsi="Times New Roman" w:cs="Times New Roman"/>
          <w:sz w:val="26"/>
          <w:szCs w:val="26"/>
          <w:lang w:eastAsia="ru-RU"/>
        </w:rPr>
        <w:t>которых</w:t>
      </w:r>
      <w:proofErr w:type="gramEnd"/>
      <w:r w:rsidRPr="00DB4CAC">
        <w:rPr>
          <w:rFonts w:ascii="Times New Roman" w:eastAsia="Times New Roman" w:hAnsi="Times New Roman" w:cs="Times New Roman"/>
          <w:sz w:val="26"/>
          <w:szCs w:val="26"/>
          <w:lang w:eastAsia="ru-RU"/>
        </w:rPr>
        <w:t xml:space="preserve"> с учетом пункта 2.6.3 настоящего административного регламента возложена на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 xml:space="preserve">2) поступления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w:anchor="Par93" w:tooltip="2.6.1. Исчерпывающий перечень документов, необходимых для предоставления муниципальной услуги." w:history="1">
        <w:r w:rsidRPr="00DB4CAC">
          <w:rPr>
            <w:rFonts w:ascii="Times New Roman" w:eastAsia="Times New Roman" w:hAnsi="Times New Roman" w:cs="Times New Roman"/>
            <w:sz w:val="26"/>
            <w:szCs w:val="26"/>
            <w:lang w:eastAsia="ru-RU"/>
          </w:rPr>
          <w:t>пунктом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если соответствующий документ не был представлен заявителем</w:t>
      </w:r>
      <w:proofErr w:type="gramEnd"/>
      <w:r w:rsidRPr="00DB4CAC">
        <w:rPr>
          <w:rFonts w:ascii="Times New Roman" w:eastAsia="Times New Roman" w:hAnsi="Times New Roman" w:cs="Times New Roman"/>
          <w:sz w:val="26"/>
          <w:szCs w:val="26"/>
          <w:lang w:eastAsia="ru-RU"/>
        </w:rPr>
        <w:t xml:space="preserve"> по собственной инициативе. </w:t>
      </w:r>
      <w:proofErr w:type="gramStart"/>
      <w:r w:rsidRPr="00DB4CAC">
        <w:rPr>
          <w:rFonts w:ascii="Times New Roman" w:eastAsia="Times New Roman" w:hAnsi="Times New Roman" w:cs="Times New Roman"/>
          <w:sz w:val="26"/>
          <w:szCs w:val="26"/>
          <w:lang w:eastAsia="ru-RU"/>
        </w:rPr>
        <w:t xml:space="preserve">Отказ в переводе жилого помещения в нежилое помещение или нежилого помещения в жилое помещение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w:t>
      </w:r>
      <w:hyperlink w:anchor="Par93" w:tooltip="2.6.1. Исчерпывающий перечень документов, необходимых для предоставления муниципальной услуги." w:history="1">
        <w:r w:rsidRPr="00DB4CAC">
          <w:rPr>
            <w:rFonts w:ascii="Times New Roman" w:eastAsia="Times New Roman" w:hAnsi="Times New Roman" w:cs="Times New Roman"/>
            <w:sz w:val="26"/>
            <w:szCs w:val="26"/>
            <w:lang w:eastAsia="ru-RU"/>
          </w:rPr>
          <w:t>пунктом 2.6.1</w:t>
        </w:r>
      </w:hyperlink>
      <w:r w:rsidRPr="00DB4CAC">
        <w:rPr>
          <w:rFonts w:ascii="Times New Roman" w:eastAsia="Times New Roman" w:hAnsi="Times New Roman" w:cs="Times New Roman"/>
          <w:sz w:val="26"/>
          <w:szCs w:val="26"/>
          <w:lang w:eastAsia="ru-RU"/>
        </w:rPr>
        <w:t xml:space="preserve"> настоящего</w:t>
      </w:r>
      <w:proofErr w:type="gramEnd"/>
      <w:r w:rsidRPr="00DB4CAC">
        <w:rPr>
          <w:rFonts w:ascii="Times New Roman" w:eastAsia="Times New Roman" w:hAnsi="Times New Roman" w:cs="Times New Roman"/>
          <w:sz w:val="26"/>
          <w:szCs w:val="26"/>
          <w:lang w:eastAsia="ru-RU"/>
        </w:rPr>
        <w:t xml:space="preserve"> административного регламента, и не получил такие документ и (или) информацию в течение пятнадцати рабочих дней со дня направления уведомления;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представления документов, определенных пунктом 2.6.1 настоящего административного регламента в ненадлежащий орган;</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несоблюдение предусмотренных статьей 22 Жилищного кодекса условий перевода помещения, а именно:</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lastRenderedPageBreak/>
        <w:t>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если право собственности на переводимое помещение обременено правами каких-либо лиц;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д) если при переводе квартиры в многоквартирном доме в нежилое помещение не соблюдены следующие требования: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квартира расположена на первом этаже указанного дома;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е) также не допускается:</w:t>
      </w:r>
    </w:p>
    <w:p w:rsidR="00DB4CAC" w:rsidRPr="00DB4CAC" w:rsidRDefault="00DB4CAC" w:rsidP="00A0252F">
      <w:pPr>
        <w:spacing w:after="0" w:line="240" w:lineRule="auto"/>
        <w:ind w:firstLine="540"/>
        <w:jc w:val="both"/>
        <w:rPr>
          <w:rFonts w:ascii="Times New Roman" w:eastAsia="Times New Roman" w:hAnsi="Times New Roman" w:cs="Times New Roman"/>
          <w:color w:val="000000"/>
          <w:sz w:val="26"/>
          <w:szCs w:val="26"/>
          <w:lang w:eastAsia="ru-RU"/>
        </w:rPr>
      </w:pPr>
      <w:r w:rsidRPr="00DB4CAC">
        <w:rPr>
          <w:rFonts w:ascii="Times New Roman" w:eastAsia="Times New Roman" w:hAnsi="Times New Roman" w:cs="Times New Roman"/>
          <w:sz w:val="26"/>
          <w:szCs w:val="26"/>
          <w:lang w:eastAsia="ru-RU"/>
        </w:rPr>
        <w:t xml:space="preserve">- перевод жилого помещения в наемном доме социального использования в нежилое помещение; </w:t>
      </w:r>
    </w:p>
    <w:p w:rsidR="00DB4CAC" w:rsidRPr="00DB4CAC" w:rsidRDefault="00DB4CAC" w:rsidP="00A0252F">
      <w:pPr>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color w:val="000000"/>
          <w:sz w:val="26"/>
          <w:szCs w:val="26"/>
          <w:lang w:eastAsia="ru-RU"/>
        </w:rPr>
        <w:t xml:space="preserve">- </w:t>
      </w:r>
      <w:r w:rsidRPr="00DB4CAC">
        <w:rPr>
          <w:rFonts w:ascii="Times New Roman" w:eastAsia="Times New Roman" w:hAnsi="Times New Roman" w:cs="Times New Roman"/>
          <w:sz w:val="26"/>
          <w:szCs w:val="26"/>
          <w:lang w:eastAsia="ru-RU"/>
        </w:rPr>
        <w:t>перевод жилого помещения в нежилое помещение в целях осуществления религиозной деятельности;</w:t>
      </w:r>
    </w:p>
    <w:p w:rsidR="00DB4CAC" w:rsidRPr="00DB4CAC" w:rsidRDefault="00DB4CAC" w:rsidP="00A0252F">
      <w:pPr>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 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5) несоответствия проекта переустройства и (или) перепланировки помещения в многоквартирном доме требованиям законодательства.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 xml:space="preserve">Неполучение или несвоевременное получение документов, указанных в </w:t>
      </w:r>
      <w:hyperlink w:anchor="Par93" w:tooltip="2.6.1. Исчерпывающий перечень документов, необходимых для предоставления муниципальной услуги." w:history="1">
        <w:r w:rsidRPr="00DB4CAC">
          <w:rPr>
            <w:rFonts w:ascii="Times New Roman" w:eastAsia="Times New Roman" w:hAnsi="Times New Roman" w:cs="Times New Roman"/>
            <w:sz w:val="26"/>
            <w:szCs w:val="26"/>
            <w:lang w:eastAsia="ru-RU"/>
          </w:rPr>
          <w:t>пункте 2.6.1</w:t>
        </w:r>
      </w:hyperlink>
      <w:r w:rsidRPr="00DB4CAC">
        <w:rPr>
          <w:rFonts w:ascii="Times New Roman" w:eastAsia="Times New Roman" w:hAnsi="Times New Roman" w:cs="Times New Roman"/>
          <w:sz w:val="26"/>
          <w:szCs w:val="26"/>
          <w:lang w:eastAsia="ru-RU"/>
        </w:rP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roofErr w:type="gramEnd"/>
    </w:p>
    <w:p w:rsidR="00DB4CAC" w:rsidRPr="00ED4ADE" w:rsidRDefault="00DB4CAC" w:rsidP="00B0064F">
      <w:pPr>
        <w:widowControl w:val="0"/>
        <w:autoSpaceDE w:val="0"/>
        <w:autoSpaceDN w:val="0"/>
        <w:adjustRightInd w:val="0"/>
        <w:spacing w:after="0" w:line="240" w:lineRule="auto"/>
        <w:jc w:val="both"/>
        <w:rPr>
          <w:rFonts w:ascii="Times New Roman" w:eastAsia="Times New Roman" w:hAnsi="Times New Roman" w:cs="Times New Roman"/>
          <w:b/>
          <w:sz w:val="26"/>
          <w:szCs w:val="26"/>
          <w:lang w:eastAsia="ru-RU"/>
        </w:rPr>
      </w:pPr>
      <w:bookmarkStart w:id="3" w:name="Par127"/>
      <w:bookmarkEnd w:id="3"/>
      <w:r w:rsidRPr="00DB4CAC">
        <w:rPr>
          <w:rFonts w:ascii="Times New Roman" w:eastAsia="Times New Roman" w:hAnsi="Times New Roman" w:cs="Times New Roman"/>
          <w:sz w:val="26"/>
          <w:szCs w:val="26"/>
          <w:lang w:eastAsia="ru-RU"/>
        </w:rPr>
        <w:t xml:space="preserve">2.9. </w:t>
      </w:r>
      <w:r w:rsidRPr="00ED4ADE">
        <w:rPr>
          <w:rFonts w:ascii="Times New Roman" w:eastAsia="Times New Roman" w:hAnsi="Times New Roman" w:cs="Times New Roman"/>
          <w:b/>
          <w:sz w:val="26"/>
          <w:szCs w:val="26"/>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Услуги, которые являются необходимыми и обязательными для предоставления муниципальной услуги:</w:t>
      </w:r>
    </w:p>
    <w:p w:rsidR="00DB4CAC" w:rsidRPr="00DB4CAC" w:rsidRDefault="00DB4CAC" w:rsidP="00A0252F">
      <w:pPr>
        <w:widowControl w:val="0"/>
        <w:numPr>
          <w:ilvl w:val="0"/>
          <w:numId w:val="4"/>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DB4CAC" w:rsidRPr="00DB4CAC" w:rsidRDefault="00DB4CAC" w:rsidP="00A0252F">
      <w:pPr>
        <w:widowControl w:val="0"/>
        <w:numPr>
          <w:ilvl w:val="0"/>
          <w:numId w:val="4"/>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оформление документа, удостоверяющего права (полномочия) представителя, в случае, если за предоставлением услуги обращается </w:t>
      </w:r>
      <w:r w:rsidRPr="00DB4CAC">
        <w:rPr>
          <w:rFonts w:ascii="Times New Roman" w:eastAsia="Times New Roman" w:hAnsi="Times New Roman" w:cs="Times New Roman"/>
          <w:sz w:val="26"/>
          <w:szCs w:val="26"/>
          <w:lang w:eastAsia="ru-RU"/>
        </w:rPr>
        <w:lastRenderedPageBreak/>
        <w:t>представитель заявителя;</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2.10. Порядок, размер и основания взимания государственной пошлины или иной платы, взимаемой за предоставление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Предоставление муниципальной услуги осуществляется бесплатно, государственная пошлина не уплачивается.</w:t>
      </w:r>
    </w:p>
    <w:p w:rsidR="00DB4CAC" w:rsidRPr="00ED4ADE" w:rsidRDefault="00DB4CAC" w:rsidP="00B0064F">
      <w:pPr>
        <w:widowControl w:val="0"/>
        <w:autoSpaceDE w:val="0"/>
        <w:autoSpaceDN w:val="0"/>
        <w:adjustRightInd w:val="0"/>
        <w:spacing w:after="0" w:line="240" w:lineRule="auto"/>
        <w:jc w:val="both"/>
        <w:rPr>
          <w:rFonts w:ascii="Times New Roman" w:eastAsia="Times New Roman" w:hAnsi="Times New Roman" w:cs="Times New Roman"/>
          <w:b/>
          <w:sz w:val="26"/>
          <w:szCs w:val="26"/>
          <w:lang w:eastAsia="ru-RU"/>
        </w:rPr>
      </w:pPr>
      <w:r w:rsidRPr="00DB4CAC">
        <w:rPr>
          <w:rFonts w:ascii="Times New Roman" w:eastAsia="Times New Roman" w:hAnsi="Times New Roman" w:cs="Times New Roman"/>
          <w:sz w:val="26"/>
          <w:szCs w:val="26"/>
          <w:lang w:eastAsia="ru-RU"/>
        </w:rPr>
        <w:t xml:space="preserve">2.11. </w:t>
      </w:r>
      <w:r w:rsidRPr="00ED4ADE">
        <w:rPr>
          <w:rFonts w:ascii="Times New Roman" w:eastAsia="Times New Roman" w:hAnsi="Times New Roman" w:cs="Times New Roman"/>
          <w:b/>
          <w:sz w:val="26"/>
          <w:szCs w:val="26"/>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2.12.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2.13. Срок и порядок регистрации запроса заявителя о предоставлении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Заявление о предоставлении муниципальной услуги, представленное заявителем лично либо его представителем в</w:t>
      </w:r>
      <w:r w:rsidRPr="00DB4CAC">
        <w:rPr>
          <w:rFonts w:ascii="Times New Roman" w:eastAsia="Times New Roman" w:hAnsi="Times New Roman" w:cs="Times New Roman"/>
          <w:sz w:val="24"/>
          <w:szCs w:val="24"/>
          <w:lang w:eastAsia="ru-RU"/>
        </w:rPr>
        <w:t xml:space="preserve"> </w:t>
      </w:r>
      <w:r w:rsidRPr="00DB4CAC">
        <w:rPr>
          <w:rFonts w:ascii="Times New Roman" w:eastAsia="Times New Roman" w:hAnsi="Times New Roman" w:cs="Times New Roman"/>
          <w:sz w:val="26"/>
          <w:szCs w:val="26"/>
          <w:lang w:eastAsia="ru-RU"/>
        </w:rPr>
        <w:t xml:space="preserve">Администрацию, регистрируется в течение 1 рабочего дня </w:t>
      </w:r>
      <w:proofErr w:type="gramStart"/>
      <w:r w:rsidRPr="00DB4CAC">
        <w:rPr>
          <w:rFonts w:ascii="Times New Roman" w:eastAsia="Times New Roman" w:hAnsi="Times New Roman" w:cs="Times New Roman"/>
          <w:sz w:val="26"/>
          <w:szCs w:val="26"/>
          <w:lang w:eastAsia="ru-RU"/>
        </w:rPr>
        <w:t>с даты поступления</w:t>
      </w:r>
      <w:proofErr w:type="gramEnd"/>
      <w:r w:rsidRPr="00DB4CAC">
        <w:rPr>
          <w:rFonts w:ascii="Times New Roman" w:eastAsia="Times New Roman" w:hAnsi="Times New Roman" w:cs="Times New Roman"/>
          <w:sz w:val="26"/>
          <w:szCs w:val="26"/>
          <w:lang w:eastAsia="ru-RU"/>
        </w:rPr>
        <w:t xml:space="preserve"> такого заявления.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Заявление, поступившее в нерабочее время, регистрируется уполномоченным органом в первый рабочий день, следующий за днем его получения.</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2.14. </w:t>
      </w:r>
      <w:proofErr w:type="gramStart"/>
      <w:r w:rsidRPr="00ED4ADE">
        <w:rPr>
          <w:rFonts w:ascii="Times New Roman" w:eastAsia="Times New Roman" w:hAnsi="Times New Roman" w:cs="Times New Roman"/>
          <w:b/>
          <w:sz w:val="26"/>
          <w:szCs w:val="26"/>
          <w:lang w:eastAsia="ru-RU"/>
        </w:rPr>
        <w:t>Требования к помещениям</w:t>
      </w:r>
      <w:r w:rsidRPr="00DB4CAC">
        <w:rPr>
          <w:rFonts w:ascii="Times New Roman" w:eastAsia="Times New Roman" w:hAnsi="Times New Roman" w:cs="Times New Roman"/>
          <w:sz w:val="26"/>
          <w:szCs w:val="26"/>
          <w:lang w:eastAsia="ru-RU"/>
        </w:rPr>
        <w:t>,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2.14.1. Помещения Администрации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Администрации, в которых проводится прием заявления и документов, не должно создавать затруднений для лиц с ограниченными возможностями здоровья.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расположении помещения Администрации на верхнем этаже специалисты Администрации обязаны осуществлять прием заявителей на первом этаже, если по состоянию здоровья заявитель не может подняться по лестнице.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На территории, прилегающей к зданию Администрации, организуются места </w:t>
      </w:r>
      <w:r w:rsidRPr="00DB4CAC">
        <w:rPr>
          <w:rFonts w:ascii="Times New Roman" w:eastAsia="Times New Roman" w:hAnsi="Times New Roman" w:cs="Times New Roman"/>
          <w:sz w:val="26"/>
          <w:szCs w:val="26"/>
          <w:lang w:eastAsia="ru-RU"/>
        </w:rPr>
        <w:lastRenderedPageBreak/>
        <w:t>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Помещение Администрации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w:t>
      </w:r>
      <w:proofErr w:type="gramEnd"/>
      <w:r w:rsidRPr="00DB4CAC">
        <w:rPr>
          <w:rFonts w:ascii="Times New Roman" w:eastAsia="Times New Roman" w:hAnsi="Times New Roman" w:cs="Times New Roman"/>
          <w:sz w:val="26"/>
          <w:szCs w:val="26"/>
          <w:lang w:eastAsia="ru-RU"/>
        </w:rPr>
        <w:t xml:space="preserve"> Российской Федерации о социальной защите инвалидов.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Зал ожидания, места для заполнения запросов и приема заявителей оборудуются стульями, и (или) кресельными секциями, и (или) скамьями.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Информационные стенды должны располагаться в месте, доступном для просмотра (в том числе при большом количестве посетителей).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2.14.2.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обращении гражданина с нарушениями функций опорно-двигательного аппарата работники Администрации предпринимают следующие действия: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 сотрудник Администрации, осуществляющий прием, принимает гражданина вне очереди, консультирует, осуществляет прием заявления с необходимыми </w:t>
      </w:r>
      <w:r w:rsidRPr="00DB4CAC">
        <w:rPr>
          <w:rFonts w:ascii="Times New Roman" w:eastAsia="Times New Roman" w:hAnsi="Times New Roman" w:cs="Times New Roman"/>
          <w:sz w:val="26"/>
          <w:szCs w:val="26"/>
          <w:lang w:eastAsia="ru-RU"/>
        </w:rPr>
        <w:lastRenderedPageBreak/>
        <w:t>документами, оказывает помощь в заполнении бланков, копирует документы;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по окончании предоставления муниципальной услуги сотрудник Администрации,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обращении граждан с недостатками зрения работники Администрации предпринимают следующие действия: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сотрудник Администрации,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 сотрудник Администрации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w:t>
      </w:r>
      <w:proofErr w:type="gramStart"/>
      <w:r w:rsidRPr="00DB4CAC">
        <w:rPr>
          <w:rFonts w:ascii="Times New Roman" w:eastAsia="Times New Roman" w:hAnsi="Times New Roman" w:cs="Times New Roman"/>
          <w:sz w:val="26"/>
          <w:szCs w:val="26"/>
          <w:lang w:eastAsia="ru-RU"/>
        </w:rPr>
        <w:t>слабовидящих</w:t>
      </w:r>
      <w:proofErr w:type="gramEnd"/>
      <w:r w:rsidRPr="00DB4CAC">
        <w:rPr>
          <w:rFonts w:ascii="Times New Roman" w:eastAsia="Times New Roman" w:hAnsi="Times New Roman" w:cs="Times New Roman"/>
          <w:sz w:val="26"/>
          <w:szCs w:val="26"/>
          <w:lang w:eastAsia="ru-RU"/>
        </w:rPr>
        <w:t xml:space="preserve"> с крупным шрифтом;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по окончании предоставления муниципальной услуги сотрудник Администрации,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обращении гражданина с дефектами слуха работники Администрации предпринимают следующие действия: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сотрудник Администрации,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DB4CAC">
        <w:rPr>
          <w:rFonts w:ascii="Times New Roman" w:eastAsia="Times New Roman" w:hAnsi="Times New Roman" w:cs="Times New Roman"/>
          <w:sz w:val="26"/>
          <w:szCs w:val="26"/>
          <w:lang w:eastAsia="ru-RU"/>
        </w:rPr>
        <w:t>сурдопереводчика</w:t>
      </w:r>
      <w:proofErr w:type="spellEnd"/>
      <w:r w:rsidRPr="00DB4CAC">
        <w:rPr>
          <w:rFonts w:ascii="Times New Roman" w:eastAsia="Times New Roman" w:hAnsi="Times New Roman" w:cs="Times New Roman"/>
          <w:sz w:val="26"/>
          <w:szCs w:val="26"/>
          <w:lang w:eastAsia="ru-RU"/>
        </w:rPr>
        <w:t>);</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сотрудник Администрации, осуществляющий прием, оказывает помощь и содействие в заполнении бланков заявлений, копирует необходимые документы.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2.14.3.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 № 1376 «Об утверждении </w:t>
      </w:r>
      <w:proofErr w:type="gramStart"/>
      <w:r w:rsidRPr="00DB4CAC">
        <w:rPr>
          <w:rFonts w:ascii="Times New Roman" w:eastAsia="Times New Roman" w:hAnsi="Times New Roman" w:cs="Times New Roman"/>
          <w:sz w:val="26"/>
          <w:szCs w:val="26"/>
          <w:lang w:eastAsia="ru-RU"/>
        </w:rPr>
        <w:t>Правил организации деятельности многофункциональных центров предоставления государственных</w:t>
      </w:r>
      <w:proofErr w:type="gramEnd"/>
      <w:r w:rsidRPr="00DB4CAC">
        <w:rPr>
          <w:rFonts w:ascii="Times New Roman" w:eastAsia="Times New Roman" w:hAnsi="Times New Roman" w:cs="Times New Roman"/>
          <w:sz w:val="26"/>
          <w:szCs w:val="26"/>
          <w:lang w:eastAsia="ru-RU"/>
        </w:rPr>
        <w:t xml:space="preserve"> и муниципальных услуг».</w:t>
      </w:r>
    </w:p>
    <w:p w:rsidR="00DB4CAC" w:rsidRPr="00B0064F"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0064F">
        <w:rPr>
          <w:rFonts w:ascii="Times New Roman" w:eastAsia="Times New Roman" w:hAnsi="Times New Roman" w:cs="Times New Roman"/>
          <w:sz w:val="26"/>
          <w:szCs w:val="26"/>
          <w:lang w:eastAsia="ru-RU"/>
        </w:rPr>
        <w:t xml:space="preserve">2.15. </w:t>
      </w:r>
      <w:r w:rsidRPr="00ED4ADE">
        <w:rPr>
          <w:rFonts w:ascii="Times New Roman" w:eastAsia="Times New Roman" w:hAnsi="Times New Roman" w:cs="Times New Roman"/>
          <w:b/>
          <w:sz w:val="26"/>
          <w:szCs w:val="26"/>
          <w:lang w:eastAsia="ru-RU"/>
        </w:rPr>
        <w:t>Показатели доступности и качества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Количество взаимодействий заявителя с сотрудником Администрации при предоставлении муниципальной услуги - 2.</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Продолжительность взаимодействий заявителя с сотрудником Администрации при предоставлении муниципальной услуги - не более 15 минут.</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lastRenderedPageBreak/>
        <w:t>2.15.1. Иными показателями качества и доступности предоставления муниципальной услуги являются: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расположенность помещений Администрации, предназначенных для предоставления муниципальной услуги, в зоне доступности к основным транспортным магистралям;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возможность выбора заявителем форм обращения за получением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доступность обращения за предоставлением муниципальной услуги, в том числе для лиц с ограниченными возможностями здоровья;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своевременность предоставления муниципальной услуги в соответствии со стандартом ее предоставления;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возможность получения информации о ходе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отсутствие обоснованных жалоб со стороны заявителя по результатам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открытый доступ для заявителей к информации о порядке и сроках предоставления муниципальной услуги, порядке обжалования действий (бездействия) Администрации, Главы поселения либо специалиста Администрации;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наличие необходимого и достаточного количества специалистов Администрации, а также помещений Администрации, в которых осуществляется прием заявлений и документов от заявителей.</w:t>
      </w:r>
    </w:p>
    <w:p w:rsidR="00DB4CAC" w:rsidRPr="00DB4CAC" w:rsidRDefault="00355F5A"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2.15.2. Администрац</w:t>
      </w:r>
      <w:r w:rsidR="00DB4CAC" w:rsidRPr="00DB4CAC">
        <w:rPr>
          <w:rFonts w:ascii="Times New Roman" w:eastAsia="Times New Roman" w:hAnsi="Times New Roman" w:cs="Times New Roman"/>
          <w:sz w:val="26"/>
          <w:szCs w:val="26"/>
          <w:lang w:eastAsia="ru-RU"/>
        </w:rPr>
        <w:t>ией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DB4CAC">
        <w:rPr>
          <w:rFonts w:ascii="Times New Roman" w:eastAsia="Times New Roman" w:hAnsi="Times New Roman" w:cs="Times New Roman"/>
          <w:sz w:val="26"/>
          <w:szCs w:val="26"/>
          <w:lang w:eastAsia="ru-RU"/>
        </w:rPr>
        <w:t>сурдопереводчика</w:t>
      </w:r>
      <w:proofErr w:type="spellEnd"/>
      <w:r w:rsidRPr="00DB4CAC">
        <w:rPr>
          <w:rFonts w:ascii="Times New Roman" w:eastAsia="Times New Roman" w:hAnsi="Times New Roman" w:cs="Times New Roman"/>
          <w:sz w:val="26"/>
          <w:szCs w:val="26"/>
          <w:lang w:eastAsia="ru-RU"/>
        </w:rPr>
        <w:t xml:space="preserve">, </w:t>
      </w:r>
      <w:proofErr w:type="spellStart"/>
      <w:r w:rsidRPr="00DB4CAC">
        <w:rPr>
          <w:rFonts w:ascii="Times New Roman" w:eastAsia="Times New Roman" w:hAnsi="Times New Roman" w:cs="Times New Roman"/>
          <w:sz w:val="26"/>
          <w:szCs w:val="26"/>
          <w:lang w:eastAsia="ru-RU"/>
        </w:rPr>
        <w:t>тифлосурдопереводчика</w:t>
      </w:r>
      <w:proofErr w:type="spellEnd"/>
      <w:r w:rsidRPr="00DB4CAC">
        <w:rPr>
          <w:rFonts w:ascii="Times New Roman" w:eastAsia="Times New Roman" w:hAnsi="Times New Roman" w:cs="Times New Roman"/>
          <w:sz w:val="26"/>
          <w:szCs w:val="26"/>
          <w:lang w:eastAsia="ru-RU"/>
        </w:rPr>
        <w:t>;</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оказание помощи инвалидам в преодолении барьеров, мешающих получению муниципальной услуги наравне с другими лицами.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2.15.3.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для получения информации по вопросам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для подачи заявления и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lastRenderedPageBreak/>
        <w:t>для получения информации о ходе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для получения результата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Продолжительность взаимодействия заявителя со специалистом Администрации не может превышать 15 минут.</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2.15.4. Предоставление муниципальной услуги в МФЦ возможно при наличии заключенного соглашения о взаимодействии между Администрацией и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Администрация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Администрацией.</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2.16.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2.16.1. Заявитель </w:t>
      </w:r>
      <w:proofErr w:type="gramStart"/>
      <w:r w:rsidRPr="00DB4CAC">
        <w:rPr>
          <w:rFonts w:ascii="Times New Roman" w:eastAsia="Times New Roman" w:hAnsi="Times New Roman" w:cs="Times New Roman"/>
          <w:sz w:val="26"/>
          <w:szCs w:val="26"/>
          <w:lang w:eastAsia="ru-RU"/>
        </w:rPr>
        <w:t>предоставляет документы</w:t>
      </w:r>
      <w:proofErr w:type="gramEnd"/>
      <w:r w:rsidRPr="00DB4CAC">
        <w:rPr>
          <w:rFonts w:ascii="Times New Roman" w:eastAsia="Times New Roman" w:hAnsi="Times New Roman" w:cs="Times New Roman"/>
          <w:sz w:val="26"/>
          <w:szCs w:val="26"/>
          <w:lang w:eastAsia="ru-RU"/>
        </w:rPr>
        <w:t xml:space="preserve"> в Администрацию по месту нахождения переводимого помещения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2.16.2. Заявитель вправе обратиться за предоставлением муниципальной услуги и подать документы, указанные в </w:t>
      </w:r>
      <w:hyperlink w:anchor="Par93" w:tooltip="2.6.1. Исчерпывающий перечень документов, необходимых для предоставления муниципальной услуги." w:history="1">
        <w:r w:rsidRPr="00DB4CAC">
          <w:rPr>
            <w:rFonts w:ascii="Times New Roman" w:eastAsia="Times New Roman" w:hAnsi="Times New Roman" w:cs="Times New Roman"/>
            <w:sz w:val="26"/>
            <w:szCs w:val="26"/>
            <w:lang w:eastAsia="ru-RU"/>
          </w:rPr>
          <w:t>пункте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Администрация обеспечивает информирование заявителей о возможности получения муниципальной услуги через ЕПГУ, РПГУ.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Обращение заявителя в Администрацию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2.16.3. При предоставлении муниципальной услуги в электронной форме посредством ЕПГУ, РПГУ заявителю обеспечивается: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получение информации о порядке и сроках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запись на прием в уполномоченный орган для подачи заявления и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формирование запроса;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прием и регистрация Администрацией запроса и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получение результата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получение сведений о ходе выполнения запроса.</w:t>
      </w:r>
    </w:p>
    <w:p w:rsid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476318" w:rsidRPr="00DB4CAC" w:rsidRDefault="00476318"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DB4CAC" w:rsidRPr="00DB4CAC" w:rsidRDefault="00DB4CAC" w:rsidP="00DB4CAC">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lastRenderedPageBreak/>
        <w:t>3. Состав, последовательность и сроки выполнения</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административных процедур (действий), требования к порядку</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их выполнения, в том числе особенности выполнения</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административных процедур (действий) в электронной форме</w:t>
      </w:r>
    </w:p>
    <w:p w:rsidR="00DB4CAC" w:rsidRPr="00DB4CAC" w:rsidRDefault="00DB4CAC" w:rsidP="00A0252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3.1. Исчерпывающий перечень административных процедур</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прием и регистрация заявления и документов на предоставление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3) уведомление заявителя о представлении документов и (или) информации, необходимой для </w:t>
      </w:r>
      <w:r w:rsidR="00DF5922" w:rsidRPr="00DF5922">
        <w:rPr>
          <w:rFonts w:ascii="Times New Roman" w:eastAsia="Times New Roman" w:hAnsi="Times New Roman" w:cs="Times New Roman"/>
          <w:sz w:val="26"/>
          <w:szCs w:val="26"/>
          <w:lang w:eastAsia="ru-RU"/>
        </w:rPr>
        <w:t>перевод</w:t>
      </w:r>
      <w:r w:rsidR="00DF5922">
        <w:rPr>
          <w:rFonts w:ascii="Times New Roman" w:eastAsia="Times New Roman" w:hAnsi="Times New Roman" w:cs="Times New Roman"/>
          <w:sz w:val="26"/>
          <w:szCs w:val="26"/>
          <w:lang w:eastAsia="ru-RU"/>
        </w:rPr>
        <w:t>а</w:t>
      </w:r>
      <w:r w:rsidR="00DF5922" w:rsidRPr="00DF5922">
        <w:rPr>
          <w:rFonts w:ascii="Times New Roman" w:eastAsia="Times New Roman" w:hAnsi="Times New Roman" w:cs="Times New Roman"/>
          <w:sz w:val="26"/>
          <w:szCs w:val="26"/>
          <w:lang w:eastAsia="ru-RU"/>
        </w:rPr>
        <w:t xml:space="preserve"> помещения</w:t>
      </w:r>
      <w:r w:rsidRPr="00DB4CAC">
        <w:rPr>
          <w:rFonts w:ascii="Times New Roman" w:eastAsia="Times New Roman" w:hAnsi="Times New Roman" w:cs="Times New Roman"/>
          <w:sz w:val="26"/>
          <w:szCs w:val="26"/>
          <w:lang w:eastAsia="ru-RU"/>
        </w:rPr>
        <w:t>;</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принятие решения о переводе или об отказе в переводе жилого помещения в нежилое или нежилого помещения в 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5) выдача (направление) документов по результатам предоставления муниципальной услуги.</w:t>
      </w:r>
    </w:p>
    <w:p w:rsidR="00DB4CAC" w:rsidRPr="00DB4CAC" w:rsidRDefault="00787ACA"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hyperlink w:anchor="Par436" w:tooltip="БЛОК-СХЕМА" w:history="1">
        <w:r w:rsidR="00DB4CAC" w:rsidRPr="00DB4CAC">
          <w:rPr>
            <w:rFonts w:ascii="Times New Roman" w:eastAsia="Times New Roman" w:hAnsi="Times New Roman" w:cs="Times New Roman"/>
            <w:sz w:val="26"/>
            <w:szCs w:val="26"/>
            <w:lang w:eastAsia="ru-RU"/>
          </w:rPr>
          <w:t>Блок-схема</w:t>
        </w:r>
      </w:hyperlink>
      <w:r w:rsidR="00DB4CAC" w:rsidRPr="00DB4CAC">
        <w:rPr>
          <w:rFonts w:ascii="Times New Roman" w:eastAsia="Times New Roman" w:hAnsi="Times New Roman" w:cs="Times New Roman"/>
          <w:sz w:val="26"/>
          <w:szCs w:val="26"/>
          <w:lang w:eastAsia="ru-RU"/>
        </w:rPr>
        <w:t xml:space="preserve"> предоставления муниципальной услуги представлена в Приложении № 1 к настоящему административному регламенту.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3.1.1. Прием и регистрация заявления и документов на предоставление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Администрацию, ЕПГ, РПГУ либо через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личном обращении заявителя в Администрацию специалист Администрации, ответственный за прием и выдачу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w:t>
      </w:r>
      <w:r w:rsidR="00DF5922" w:rsidRPr="00DF5922">
        <w:rPr>
          <w:rFonts w:ascii="Times New Roman" w:eastAsia="Times New Roman" w:hAnsi="Times New Roman" w:cs="Times New Roman"/>
          <w:sz w:val="26"/>
          <w:szCs w:val="26"/>
          <w:lang w:eastAsia="ru-RU"/>
        </w:rPr>
        <w:t>переводе помещения</w:t>
      </w:r>
      <w:r w:rsidRPr="00DB4CAC">
        <w:rPr>
          <w:rFonts w:ascii="Times New Roman" w:eastAsia="Times New Roman" w:hAnsi="Times New Roman" w:cs="Times New Roman"/>
          <w:sz w:val="26"/>
          <w:szCs w:val="26"/>
          <w:lang w:eastAsia="ru-RU"/>
        </w:rPr>
        <w:t xml:space="preserve"> и приложенных к нему документах.</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текст в заявлении о переводе помещения поддается прочтению;</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в заявлении о переводе помещения указаны фамилия, имя, отчество (последнее - при наличии) физического лица либо наименование юридического лица;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заявление о переводе помещения подписано заявителем или уполномоченный представитель;</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прилагаются документы, необходимые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lastRenderedPageBreak/>
        <w:t>В случае если заявитель настаивает на принятии документов - принимает представленные заявителем документы.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 запросам.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Максимальный срок выполнения административной процедуры по приему и регистрации заявления о переводе помещения и приложенных к нему документов составляет 1 рабочий день с момента поступления заявления.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Критерий принятия решения: поступление заявления о переводе помещения и приложенных к нему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административной процедуры является прием и регистрация заявления о переводе помещения и приложенных к нему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Информация о приеме заявления о переводе помещения и приложенных к нему документов фиксируется в системе электронного документооборота и (или) журнале регистрации Администрации, после чего поступившие документы передаются Главе поселения для рассмотрения и назначения ответственного исполнителя.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Прием и регистрация заявления и документов на предоставление муниципальной услуги в форме электронных документов через ЕПГУ, РПГУ.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направлении заявления о переводе помещения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На ЕПГУ, РПГУ размещается образец заполнения электронной формы заявления (запроса).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Специалист, ответственный за прием и выдачу документов, при поступлении заявления и документов в электронном виде: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проверяет электронные образы документов на отсутствие компьютерных вирусов и искаженной информации;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w:t>
      </w:r>
      <w:r w:rsidRPr="00DB4CAC">
        <w:rPr>
          <w:rFonts w:ascii="Times New Roman" w:eastAsia="Times New Roman" w:hAnsi="Times New Roman" w:cs="Times New Roman"/>
          <w:sz w:val="26"/>
          <w:szCs w:val="26"/>
          <w:lang w:eastAsia="ru-RU"/>
        </w:rPr>
        <w:lastRenderedPageBreak/>
        <w:t>уведомления заявителя через ЕПГУ, РПГУ;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Максимальный срок выполнения административной процедуры по приему и регистрации заявления о переводе помещения и приложенных к нему документов в форме электронных документов составляет 1 рабочий день с момента получения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Критерий принятия решения: поступление заявления о переводе помещения и приложенных к нему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административной процедуры является прием, регистрация заявления о переводе помещения и приложенных к нему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направлении заявителем заявления и документов в Администрацию посредством почтовой связи специалист Администрации, ответственный за прием и выдачу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проверяет правильность адресности корреспонденции ошибочно (не по </w:t>
      </w:r>
      <w:proofErr w:type="gramStart"/>
      <w:r w:rsidRPr="00DB4CAC">
        <w:rPr>
          <w:rFonts w:ascii="Times New Roman" w:eastAsia="Times New Roman" w:hAnsi="Times New Roman" w:cs="Times New Roman"/>
          <w:sz w:val="26"/>
          <w:szCs w:val="26"/>
          <w:lang w:eastAsia="ru-RU"/>
        </w:rPr>
        <w:t xml:space="preserve">адресу) </w:t>
      </w:r>
      <w:proofErr w:type="gramEnd"/>
      <w:r w:rsidRPr="00DB4CAC">
        <w:rPr>
          <w:rFonts w:ascii="Times New Roman" w:eastAsia="Times New Roman" w:hAnsi="Times New Roman" w:cs="Times New Roman"/>
          <w:sz w:val="26"/>
          <w:szCs w:val="26"/>
          <w:lang w:eastAsia="ru-RU"/>
        </w:rPr>
        <w:t>присланные письма возвращаются в организацию почтовой связи невскрытыми;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вскрывает конверты, проверяет наличие в них заявления и документов, обязанность по предоставлению которых возложена на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Максимальный срок выполнения административной процедуры по приему и регистрации заявления о переводе помещения и приложенных к нему документов, поступивших посредством почтовой связи, составляет </w:t>
      </w:r>
      <w:r w:rsidRPr="00870961">
        <w:rPr>
          <w:rFonts w:ascii="Times New Roman" w:eastAsia="Times New Roman" w:hAnsi="Times New Roman" w:cs="Times New Roman"/>
          <w:sz w:val="26"/>
          <w:szCs w:val="26"/>
          <w:lang w:eastAsia="ru-RU"/>
        </w:rPr>
        <w:t>1 рабочий день</w:t>
      </w:r>
      <w:r w:rsidRPr="00DB4CAC">
        <w:rPr>
          <w:rFonts w:ascii="Times New Roman" w:eastAsia="Times New Roman" w:hAnsi="Times New Roman" w:cs="Times New Roman"/>
          <w:sz w:val="26"/>
          <w:szCs w:val="26"/>
          <w:lang w:eastAsia="ru-RU"/>
        </w:rPr>
        <w:t xml:space="preserve"> с момента получения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Критерий принятия решения: поступление заявления о переводе помещения и приложенных к нему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административной процедуры является прием и регистрация заявления о переводе помещения и приложенных к нему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Информация о приеме заявления о переводе помещения и приложенных к нему документов фиксируется в системе электронного документооборота Администрации, в журнале регистрации, в случае отсутствия системы электронного документооборота.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день регистрации заявления о переводе помещения и приложенных к нему документов, специалист, ответственный за прием документов, передает поступившие документы Главе поселения для рассмотрения и назначения ответственного исполнителя.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lastRenderedPageBreak/>
        <w:t xml:space="preserve">Основанием для начала административной процедуры является непредставление заявителем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DB4CAC">
          <w:rPr>
            <w:rFonts w:ascii="Times New Roman" w:eastAsia="Times New Roman" w:hAnsi="Times New Roman" w:cs="Times New Roman"/>
            <w:sz w:val="26"/>
            <w:szCs w:val="26"/>
            <w:lang w:eastAsia="ru-RU"/>
          </w:rPr>
          <w:t>подпунктами 2</w:t>
        </w:r>
      </w:hyperlink>
      <w:r w:rsidRPr="00DB4CAC">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DB4CAC">
          <w:rPr>
            <w:rFonts w:ascii="Times New Roman" w:eastAsia="Times New Roman" w:hAnsi="Times New Roman" w:cs="Times New Roman"/>
            <w:sz w:val="26"/>
            <w:szCs w:val="26"/>
            <w:lang w:eastAsia="ru-RU"/>
          </w:rPr>
          <w:t>3</w:t>
        </w:r>
      </w:hyperlink>
      <w:r w:rsidRPr="00DB4CAC">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4 пункта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w:t>
      </w:r>
    </w:p>
    <w:p w:rsidR="00DB4CAC" w:rsidRPr="00DB4CAC" w:rsidRDefault="00C45FCE"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Глава поселения</w:t>
      </w:r>
      <w:r w:rsidR="00DB4CAC" w:rsidRPr="00DB4CAC">
        <w:rPr>
          <w:rFonts w:ascii="Times New Roman" w:eastAsia="Times New Roman" w:hAnsi="Times New Roman" w:cs="Times New Roman"/>
          <w:sz w:val="26"/>
          <w:szCs w:val="26"/>
          <w:lang w:eastAsia="ru-RU"/>
        </w:rPr>
        <w:t xml:space="preserve"> при получении заявления о переводе помещения и приложенных к нему документов, поручает специалисту </w:t>
      </w:r>
      <w:r>
        <w:rPr>
          <w:rFonts w:ascii="Times New Roman" w:eastAsia="Times New Roman" w:hAnsi="Times New Roman" w:cs="Times New Roman"/>
          <w:sz w:val="26"/>
          <w:szCs w:val="26"/>
          <w:lang w:eastAsia="ru-RU"/>
        </w:rPr>
        <w:t>Администрации</w:t>
      </w:r>
      <w:r w:rsidR="00DB4CAC" w:rsidRPr="00DB4CAC">
        <w:rPr>
          <w:rFonts w:ascii="Times New Roman" w:eastAsia="Times New Roman" w:hAnsi="Times New Roman" w:cs="Times New Roman"/>
          <w:sz w:val="26"/>
          <w:szCs w:val="26"/>
          <w:lang w:eastAsia="ru-RU"/>
        </w:rPr>
        <w:t xml:space="preserve"> произвести их проверку.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w:t>
      </w:r>
      <w:proofErr w:type="gramStart"/>
      <w:r w:rsidRPr="00DB4CAC">
        <w:rPr>
          <w:rFonts w:ascii="Times New Roman" w:eastAsia="Times New Roman" w:hAnsi="Times New Roman" w:cs="Times New Roman"/>
          <w:sz w:val="26"/>
          <w:szCs w:val="26"/>
          <w:lang w:eastAsia="ru-RU"/>
        </w:rPr>
        <w:t>,</w:t>
      </w:r>
      <w:proofErr w:type="gramEnd"/>
      <w:r w:rsidRPr="00DB4CAC">
        <w:rPr>
          <w:rFonts w:ascii="Times New Roman" w:eastAsia="Times New Roman" w:hAnsi="Times New Roman" w:cs="Times New Roman"/>
          <w:sz w:val="26"/>
          <w:szCs w:val="26"/>
          <w:lang w:eastAsia="ru-RU"/>
        </w:rPr>
        <w:t xml:space="preserve"> если специалистом Администрации будет выявлено, что в перечне представленных заявителем документов отсутствуют документы, предусмотренные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DB4CAC">
          <w:rPr>
            <w:rFonts w:ascii="Times New Roman" w:eastAsia="Times New Roman" w:hAnsi="Times New Roman" w:cs="Times New Roman"/>
            <w:sz w:val="26"/>
            <w:szCs w:val="26"/>
            <w:lang w:eastAsia="ru-RU"/>
          </w:rPr>
          <w:t>подпунктами 2</w:t>
        </w:r>
      </w:hyperlink>
      <w:r w:rsidRPr="00DB4CAC">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DB4CAC">
          <w:rPr>
            <w:rFonts w:ascii="Times New Roman" w:eastAsia="Times New Roman" w:hAnsi="Times New Roman" w:cs="Times New Roman"/>
            <w:sz w:val="26"/>
            <w:szCs w:val="26"/>
            <w:lang w:eastAsia="ru-RU"/>
          </w:rPr>
          <w:t>3</w:t>
        </w:r>
      </w:hyperlink>
      <w:r w:rsidRPr="00DB4CAC">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4 пункта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принимается решение о направлении соответствующих межведомственных запросов.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Межведомственные запросы направляются в срок, </w:t>
      </w:r>
      <w:r w:rsidRPr="00870961">
        <w:rPr>
          <w:rFonts w:ascii="Times New Roman" w:eastAsia="Times New Roman" w:hAnsi="Times New Roman" w:cs="Times New Roman"/>
          <w:sz w:val="26"/>
          <w:szCs w:val="26"/>
          <w:lang w:eastAsia="ru-RU"/>
        </w:rPr>
        <w:t>не превышающий 3 рабочих дней</w:t>
      </w:r>
      <w:r w:rsidRPr="00DB4CAC">
        <w:rPr>
          <w:rFonts w:ascii="Times New Roman" w:eastAsia="Times New Roman" w:hAnsi="Times New Roman" w:cs="Times New Roman"/>
          <w:sz w:val="26"/>
          <w:szCs w:val="26"/>
          <w:lang w:eastAsia="ru-RU"/>
        </w:rPr>
        <w:t xml:space="preserve"> со дня регистрации заявления о переводе помещения и приложенных к нему документов от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Специалист Администрации,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В случае не поступления ответа на межведомственный </w:t>
      </w:r>
      <w:proofErr w:type="gramStart"/>
      <w:r w:rsidRPr="00DB4CAC">
        <w:rPr>
          <w:rFonts w:ascii="Times New Roman" w:eastAsia="Times New Roman" w:hAnsi="Times New Roman" w:cs="Times New Roman"/>
          <w:sz w:val="26"/>
          <w:szCs w:val="26"/>
          <w:lang w:eastAsia="ru-RU"/>
        </w:rPr>
        <w:t>запрос</w:t>
      </w:r>
      <w:proofErr w:type="gramEnd"/>
      <w:r w:rsidRPr="00DB4CAC">
        <w:rPr>
          <w:rFonts w:ascii="Times New Roman" w:eastAsia="Times New Roman" w:hAnsi="Times New Roman" w:cs="Times New Roman"/>
          <w:sz w:val="26"/>
          <w:szCs w:val="26"/>
          <w:lang w:eastAsia="ru-RU"/>
        </w:rPr>
        <w:t xml:space="preserve"> в срок установленный пунктом 2.6.3 административного регламента принимаются меры в соответствии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подпунктом 3 пункта 3.1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Критерий принятия решения: непредставление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DB4CAC">
          <w:rPr>
            <w:rFonts w:ascii="Times New Roman" w:eastAsia="Times New Roman" w:hAnsi="Times New Roman" w:cs="Times New Roman"/>
            <w:sz w:val="26"/>
            <w:szCs w:val="26"/>
            <w:lang w:eastAsia="ru-RU"/>
          </w:rPr>
          <w:t>подпунктами 2</w:t>
        </w:r>
      </w:hyperlink>
      <w:r w:rsidRPr="00DB4CAC">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DB4CAC">
          <w:rPr>
            <w:rFonts w:ascii="Times New Roman" w:eastAsia="Times New Roman" w:hAnsi="Times New Roman" w:cs="Times New Roman"/>
            <w:sz w:val="26"/>
            <w:szCs w:val="26"/>
            <w:lang w:eastAsia="ru-RU"/>
          </w:rPr>
          <w:t>3</w:t>
        </w:r>
      </w:hyperlink>
      <w:r w:rsidRPr="00DB4CAC">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4 пункта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Фиксация результата выполнения административной процедуры не производится.</w:t>
      </w:r>
    </w:p>
    <w:p w:rsidR="00C45FCE" w:rsidRPr="00C45FCE" w:rsidRDefault="00DB4CAC" w:rsidP="00C45FC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3.1.3 </w:t>
      </w:r>
      <w:r w:rsidR="00C45FCE" w:rsidRPr="00C45FCE">
        <w:rPr>
          <w:rFonts w:ascii="Times New Roman" w:eastAsia="Times New Roman" w:hAnsi="Times New Roman" w:cs="Times New Roman"/>
          <w:sz w:val="26"/>
          <w:szCs w:val="26"/>
          <w:lang w:eastAsia="ru-RU"/>
        </w:rPr>
        <w:t xml:space="preserve">Направление запроса заявителю для внесения дополнительных документов и (или) сведений (включает в себя следующие действия: формирование запроса для направления заявителю, направление запроса заявителю, получение ответа от заявителя). </w:t>
      </w:r>
    </w:p>
    <w:p w:rsidR="00C45FCE" w:rsidRPr="00C45FCE" w:rsidRDefault="00C45FCE" w:rsidP="00C45FC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C45FCE">
        <w:rPr>
          <w:rFonts w:ascii="Times New Roman" w:eastAsia="Times New Roman" w:hAnsi="Times New Roman" w:cs="Times New Roman"/>
          <w:sz w:val="26"/>
          <w:szCs w:val="26"/>
          <w:lang w:eastAsia="ru-RU"/>
        </w:rPr>
        <w:t xml:space="preserve">Основанием для начала административной процедуры является </w:t>
      </w:r>
      <w:proofErr w:type="gramStart"/>
      <w:r w:rsidRPr="00C45FCE">
        <w:rPr>
          <w:rFonts w:ascii="Times New Roman" w:eastAsia="Times New Roman" w:hAnsi="Times New Roman" w:cs="Times New Roman"/>
          <w:sz w:val="26"/>
          <w:szCs w:val="26"/>
          <w:lang w:eastAsia="ru-RU"/>
        </w:rPr>
        <w:t>не поступление</w:t>
      </w:r>
      <w:proofErr w:type="gramEnd"/>
      <w:r w:rsidRPr="00C45FCE">
        <w:rPr>
          <w:rFonts w:ascii="Times New Roman" w:eastAsia="Times New Roman" w:hAnsi="Times New Roman" w:cs="Times New Roman"/>
          <w:sz w:val="26"/>
          <w:szCs w:val="26"/>
          <w:lang w:eastAsia="ru-RU"/>
        </w:rPr>
        <w:t xml:space="preserve"> ответа на межведомственный запрос в установленный срок.</w:t>
      </w:r>
    </w:p>
    <w:p w:rsidR="00C45FCE" w:rsidRDefault="00C45FCE" w:rsidP="00C45FC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C45FCE">
        <w:rPr>
          <w:rFonts w:ascii="Times New Roman" w:eastAsia="Times New Roman" w:hAnsi="Times New Roman" w:cs="Times New Roman"/>
          <w:sz w:val="26"/>
          <w:szCs w:val="26"/>
          <w:lang w:eastAsia="ru-RU"/>
        </w:rPr>
        <w:t xml:space="preserve">При поступлении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и если соответствующий документ не </w:t>
      </w:r>
      <w:r w:rsidRPr="00C45FCE">
        <w:rPr>
          <w:rFonts w:ascii="Times New Roman" w:eastAsia="Times New Roman" w:hAnsi="Times New Roman" w:cs="Times New Roman"/>
          <w:sz w:val="26"/>
          <w:szCs w:val="26"/>
          <w:lang w:eastAsia="ru-RU"/>
        </w:rPr>
        <w:lastRenderedPageBreak/>
        <w:t>представлен заявителем</w:t>
      </w:r>
      <w:proofErr w:type="gramEnd"/>
      <w:r w:rsidRPr="00C45FCE">
        <w:rPr>
          <w:rFonts w:ascii="Times New Roman" w:eastAsia="Times New Roman" w:hAnsi="Times New Roman" w:cs="Times New Roman"/>
          <w:sz w:val="26"/>
          <w:szCs w:val="26"/>
          <w:lang w:eastAsia="ru-RU"/>
        </w:rPr>
        <w:t xml:space="preserve">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w:t>
      </w:r>
      <w:r>
        <w:rPr>
          <w:rFonts w:ascii="Times New Roman" w:eastAsia="Times New Roman" w:hAnsi="Times New Roman" w:cs="Times New Roman"/>
          <w:sz w:val="26"/>
          <w:szCs w:val="26"/>
          <w:lang w:eastAsia="ru-RU"/>
        </w:rPr>
        <w:t>.</w:t>
      </w:r>
      <w:r w:rsidRPr="00C45FCE">
        <w:rPr>
          <w:rFonts w:ascii="Times New Roman" w:eastAsia="Times New Roman" w:hAnsi="Times New Roman" w:cs="Times New Roman"/>
          <w:sz w:val="26"/>
          <w:szCs w:val="26"/>
          <w:lang w:eastAsia="ru-RU"/>
        </w:rPr>
        <w:t xml:space="preserve"> </w:t>
      </w:r>
    </w:p>
    <w:p w:rsidR="00C45FCE" w:rsidRPr="00C45FCE" w:rsidRDefault="00C45FCE" w:rsidP="00C45FC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C45FCE">
        <w:rPr>
          <w:rFonts w:ascii="Times New Roman" w:eastAsia="Times New Roman" w:hAnsi="Times New Roman" w:cs="Times New Roman"/>
          <w:sz w:val="26"/>
          <w:szCs w:val="26"/>
          <w:lang w:eastAsia="ru-RU"/>
        </w:rPr>
        <w:t>Максимальный срок исполнения административной процедуры составляет до 15 рабочих дней и не включается в общий срок предоставления услуги.</w:t>
      </w:r>
    </w:p>
    <w:p w:rsidR="00C45FCE" w:rsidRPr="00C45FCE" w:rsidRDefault="00C45FCE" w:rsidP="00C45FC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C45FCE">
        <w:rPr>
          <w:rFonts w:ascii="Times New Roman" w:eastAsia="Times New Roman" w:hAnsi="Times New Roman" w:cs="Times New Roman"/>
          <w:sz w:val="26"/>
          <w:szCs w:val="26"/>
          <w:lang w:eastAsia="ru-RU"/>
        </w:rPr>
        <w:t>Результатом административной процедуры является получение от  заявителя дополнительных документов и (или) сведений, содержащихся в них, необходимых для предоставления муниципальной услуги заявителю.</w:t>
      </w:r>
    </w:p>
    <w:p w:rsidR="00C45FCE" w:rsidRPr="00C45FCE" w:rsidRDefault="00C45FCE" w:rsidP="00C45FC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C45FCE">
        <w:rPr>
          <w:rFonts w:ascii="Times New Roman" w:eastAsia="Times New Roman" w:hAnsi="Times New Roman" w:cs="Times New Roman"/>
          <w:sz w:val="26"/>
          <w:szCs w:val="26"/>
          <w:lang w:eastAsia="ru-RU"/>
        </w:rPr>
        <w:t>Фиксация результата выполнения административной процедуры не производится.</w:t>
      </w:r>
    </w:p>
    <w:p w:rsidR="00DB4CAC" w:rsidRPr="00DB4CAC" w:rsidRDefault="00C45FCE"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C45FCE">
        <w:rPr>
          <w:rFonts w:ascii="Times New Roman" w:eastAsia="Times New Roman" w:hAnsi="Times New Roman" w:cs="Times New Roman"/>
          <w:sz w:val="26"/>
          <w:szCs w:val="26"/>
          <w:lang w:eastAsia="ru-RU"/>
        </w:rPr>
        <w:t xml:space="preserve">3.1.4. </w:t>
      </w:r>
      <w:r w:rsidR="00DB4CAC" w:rsidRPr="00DB4CAC">
        <w:rPr>
          <w:rFonts w:ascii="Times New Roman" w:eastAsia="Times New Roman" w:hAnsi="Times New Roman" w:cs="Times New Roman"/>
          <w:sz w:val="26"/>
          <w:szCs w:val="26"/>
          <w:lang w:eastAsia="ru-RU"/>
        </w:rPr>
        <w:t>Принятие решения о переводе или об отказе в переводе жилого помещения в нежилое и нежилого помещения в 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 xml:space="preserve">Основанием для начала административной процедуры является получение Администрацией документов, указанных в </w:t>
      </w:r>
      <w:hyperlink w:anchor="Par93" w:tooltip="2.6.1. Исчерпывающий перечень документов, необходимых для предоставления муниципальной услуги." w:history="1">
        <w:r w:rsidRPr="00DB4CAC">
          <w:rPr>
            <w:rFonts w:ascii="Times New Roman" w:eastAsia="Times New Roman" w:hAnsi="Times New Roman" w:cs="Times New Roman"/>
            <w:sz w:val="26"/>
            <w:szCs w:val="26"/>
            <w:lang w:eastAsia="ru-RU"/>
          </w:rPr>
          <w:t>пункте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Ответственным за выполнение административной процедуры является специалист Администрации.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Специалист Администрации / уполномоченная комиссия проводит анализ представленных документов на наличие оснований для принятия решения, и подготавливает проект решения о переводе или об отказе в переводе жилого помещения в нежилое и нежилого помещения в жилое помещение по форме, утвержденной постановлением Правительства РФ от 10.08.2005 № 502 «Об утверждении формы уведомления о переводе (отказе в переводе) жилого (нежилого) помещения в нежилое (жилое) помещение».</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непредставлении заявителем документов, необходимых для предоставления муниципальной услуги, в указанном случае, специалист Администрации подготавливает проект решения об отказе в переводе жилого помещения в нежилое помещение или нежилого помещения в 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Решение об отказе жилого помещения в нежилое помещение или нежилого помещения в жилое помещение должно содержать основания отказа с обязательной ссылкой на нарушения.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Решение о переводе или об отказе в переводе жилого помещения в нежилое помещение или нежилого помещения в жилое помещение подписывается Главой поселения в двух экземплярах и передается специалисту, ответственному за прием-выдачу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 представления заявления о переводе помещения через МФЦ документ, подтверждающий принятие решения, направляется в МФЦ, если иной способ его получения не указан заявителем.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 xml:space="preserve">Максимальный срок выполнения административной процедуры принятия решения о переводе или об отказе в переводе жилого помещения в нежилое и нежилого помещения в жилое помещение </w:t>
      </w:r>
      <w:r w:rsidRPr="00870961">
        <w:rPr>
          <w:rFonts w:ascii="Times New Roman" w:eastAsia="Times New Roman" w:hAnsi="Times New Roman" w:cs="Times New Roman"/>
          <w:sz w:val="26"/>
          <w:szCs w:val="26"/>
          <w:lang w:eastAsia="ru-RU"/>
        </w:rPr>
        <w:t xml:space="preserve">не может превышать </w:t>
      </w:r>
      <w:r w:rsidR="00C06FFD">
        <w:rPr>
          <w:rFonts w:ascii="Times New Roman" w:eastAsia="Times New Roman" w:hAnsi="Times New Roman" w:cs="Times New Roman"/>
          <w:sz w:val="26"/>
          <w:szCs w:val="26"/>
          <w:lang w:eastAsia="ru-RU"/>
        </w:rPr>
        <w:t>45</w:t>
      </w:r>
      <w:r w:rsidRPr="00870961">
        <w:rPr>
          <w:rFonts w:ascii="Times New Roman" w:eastAsia="Times New Roman" w:hAnsi="Times New Roman" w:cs="Times New Roman"/>
          <w:sz w:val="26"/>
          <w:szCs w:val="26"/>
          <w:lang w:eastAsia="ru-RU"/>
        </w:rPr>
        <w:t xml:space="preserve"> </w:t>
      </w:r>
      <w:r w:rsidR="00ED5B24">
        <w:rPr>
          <w:rFonts w:ascii="Times New Roman" w:eastAsia="Times New Roman" w:hAnsi="Times New Roman" w:cs="Times New Roman"/>
          <w:sz w:val="26"/>
          <w:szCs w:val="26"/>
          <w:lang w:eastAsia="ru-RU"/>
        </w:rPr>
        <w:t xml:space="preserve">календарных </w:t>
      </w:r>
      <w:r w:rsidRPr="00870961">
        <w:rPr>
          <w:rFonts w:ascii="Times New Roman" w:eastAsia="Times New Roman" w:hAnsi="Times New Roman" w:cs="Times New Roman"/>
          <w:sz w:val="26"/>
          <w:szCs w:val="26"/>
          <w:lang w:eastAsia="ru-RU"/>
        </w:rPr>
        <w:lastRenderedPageBreak/>
        <w:t>дней</w:t>
      </w:r>
      <w:r w:rsidRPr="00DB4CAC">
        <w:rPr>
          <w:rFonts w:ascii="Times New Roman" w:eastAsia="Times New Roman" w:hAnsi="Times New Roman" w:cs="Times New Roman"/>
          <w:sz w:val="26"/>
          <w:szCs w:val="26"/>
          <w:lang w:eastAsia="ru-RU"/>
        </w:rPr>
        <w:t xml:space="preserve"> со дня представления в Администрацию документов, обязанность по представлению которых в соответствии с пунктом 2.6.1 настоящего административного регламента возложена на заявителя.</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административной процедуры является поступление к специалисту, ответственному за прием-выдачу документов, решения о переводе или об отказе в переводе жилого помещения в нежилое и нежилого помещения в 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 выполнения административной процедуры фиксируется в системе электронного документооборота Администрации, журнале регистрации.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3.1.</w:t>
      </w:r>
      <w:r w:rsidR="007313CE">
        <w:rPr>
          <w:rFonts w:ascii="Times New Roman" w:eastAsia="Times New Roman" w:hAnsi="Times New Roman" w:cs="Times New Roman"/>
          <w:sz w:val="26"/>
          <w:szCs w:val="26"/>
          <w:lang w:eastAsia="ru-RU"/>
        </w:rPr>
        <w:t>5</w:t>
      </w:r>
      <w:r w:rsidRPr="00DB4CAC">
        <w:rPr>
          <w:rFonts w:ascii="Times New Roman" w:eastAsia="Times New Roman" w:hAnsi="Times New Roman" w:cs="Times New Roman"/>
          <w:sz w:val="26"/>
          <w:szCs w:val="26"/>
          <w:lang w:eastAsia="ru-RU"/>
        </w:rPr>
        <w:t>. Выдача (направление) документов по результатам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Выдача (направление) документов по результатам предоставления муниципальной услуги в Администрации.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документ, удостоверяющий личность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документ, подтверждающий полномочия представителя на получение документов (если от имени заявителя действует представитель);</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расписка в получении документов (при ее наличии у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Специалист, ответственный за прием и выдачу документов, при выдаче результата предоставления услуги на бумажном носителе: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устанавливает личность заявителя либо его представителя;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проверяет правомочия представителя заявителя действовать от имени заявителя при получении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выдает документы;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регистрирует факт выдачи документов в системе электронного документооборота уполномоченного органа и в журнале регистрации;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5) отказывает в выдаче результата предоставления муниципальной услуги в случаях:</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за выдачей документов обратилось лицо, не являющееся заявителем (его представителем);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обратившееся лицо отказалось предъявить документ, удостоверяющий его личность.</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устанавливает личность заявителя либо его представителя;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проверяет правомочия представителя заявителя действовать от имени заявителя при получении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3) сверяет электронные образы документов с оригиналами (при направлении </w:t>
      </w:r>
      <w:r w:rsidRPr="00DB4CAC">
        <w:rPr>
          <w:rFonts w:ascii="Times New Roman" w:eastAsia="Times New Roman" w:hAnsi="Times New Roman" w:cs="Times New Roman"/>
          <w:sz w:val="26"/>
          <w:szCs w:val="26"/>
          <w:lang w:eastAsia="ru-RU"/>
        </w:rPr>
        <w:lastRenderedPageBreak/>
        <w:t>запроса и документов на предоставление услуги через ЕПГУ, РПГУ;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w:t>
      </w:r>
      <w:proofErr w:type="gramStart"/>
      <w:r w:rsidRPr="00DB4CAC">
        <w:rPr>
          <w:rFonts w:ascii="Times New Roman" w:eastAsia="Times New Roman" w:hAnsi="Times New Roman" w:cs="Times New Roman"/>
          <w:sz w:val="26"/>
          <w:szCs w:val="26"/>
          <w:lang w:eastAsia="ru-RU"/>
        </w:rPr>
        <w:t>,</w:t>
      </w:r>
      <w:proofErr w:type="gramEnd"/>
      <w:r w:rsidRPr="00DB4CAC">
        <w:rPr>
          <w:rFonts w:ascii="Times New Roman" w:eastAsia="Times New Roman" w:hAnsi="Times New Roman" w:cs="Times New Roman"/>
          <w:sz w:val="26"/>
          <w:szCs w:val="26"/>
          <w:lang w:eastAsia="ru-RU"/>
        </w:rPr>
        <w:t xml:space="preserve"> если принято решение о переводе или об отказе в переводе жилого помещения в нежилое и нежилого помещения в жилое помещение,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Максимальный срок выполнения данной административной процедуры составляет </w:t>
      </w:r>
      <w:r w:rsidRPr="00870961">
        <w:rPr>
          <w:rFonts w:ascii="Times New Roman" w:eastAsia="Times New Roman" w:hAnsi="Times New Roman" w:cs="Times New Roman"/>
          <w:sz w:val="26"/>
          <w:szCs w:val="26"/>
          <w:lang w:eastAsia="ru-RU"/>
        </w:rPr>
        <w:t>3 рабочих дня</w:t>
      </w:r>
      <w:r w:rsidRPr="00DB4CAC">
        <w:rPr>
          <w:rFonts w:ascii="Times New Roman" w:eastAsia="Times New Roman" w:hAnsi="Times New Roman" w:cs="Times New Roman"/>
          <w:sz w:val="26"/>
          <w:szCs w:val="26"/>
          <w:lang w:eastAsia="ru-RU"/>
        </w:rPr>
        <w:t xml:space="preserve"> со дня принятия решения о переводе или об отказе в переводе жилого помещения в нежилое и нежилого помещения в 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Критерий принятия решения: принятие решения о переводе или об отказе в переводе жилого помещения в нежилое и нежилого помещения в 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 выполнения административной процедуры фиксируется в системе электронного документооборота Администрации и в журнале регистрации.</w:t>
      </w:r>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DB4CAC">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 xml:space="preserve">4. Формы </w:t>
      </w:r>
      <w:proofErr w:type="gramStart"/>
      <w:r w:rsidRPr="00DB4CAC">
        <w:rPr>
          <w:rFonts w:ascii="Times New Roman" w:eastAsia="Times New Roman" w:hAnsi="Times New Roman" w:cs="Times New Roman"/>
          <w:b/>
          <w:bCs/>
          <w:sz w:val="26"/>
          <w:szCs w:val="26"/>
          <w:lang w:eastAsia="ru-RU"/>
        </w:rPr>
        <w:t>контроля за</w:t>
      </w:r>
      <w:proofErr w:type="gramEnd"/>
      <w:r w:rsidRPr="00DB4CAC">
        <w:rPr>
          <w:rFonts w:ascii="Times New Roman" w:eastAsia="Times New Roman" w:hAnsi="Times New Roman" w:cs="Times New Roman"/>
          <w:b/>
          <w:bCs/>
          <w:sz w:val="26"/>
          <w:szCs w:val="26"/>
          <w:lang w:eastAsia="ru-RU"/>
        </w:rPr>
        <w:t xml:space="preserve"> исполнением</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административного регламента</w:t>
      </w:r>
    </w:p>
    <w:p w:rsidR="00DB4CAC" w:rsidRPr="00DB4CAC" w:rsidRDefault="00DB4CAC" w:rsidP="00A0252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4.1. Порядок осуществления текущего </w:t>
      </w:r>
      <w:proofErr w:type="gramStart"/>
      <w:r w:rsidRPr="00DB4CAC">
        <w:rPr>
          <w:rFonts w:ascii="Times New Roman" w:eastAsia="Times New Roman" w:hAnsi="Times New Roman" w:cs="Times New Roman"/>
          <w:sz w:val="26"/>
          <w:szCs w:val="26"/>
          <w:lang w:eastAsia="ru-RU"/>
        </w:rPr>
        <w:t>контроля за</w:t>
      </w:r>
      <w:proofErr w:type="gramEnd"/>
      <w:r w:rsidRPr="00DB4CAC">
        <w:rPr>
          <w:rFonts w:ascii="Times New Roman" w:eastAsia="Times New Roman" w:hAnsi="Times New Roman" w:cs="Times New Roman"/>
          <w:sz w:val="26"/>
          <w:szCs w:val="26"/>
          <w:lang w:eastAsia="ru-RU"/>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Текущий </w:t>
      </w:r>
      <w:proofErr w:type="gramStart"/>
      <w:r w:rsidRPr="00DB4CAC">
        <w:rPr>
          <w:rFonts w:ascii="Times New Roman" w:eastAsia="Times New Roman" w:hAnsi="Times New Roman" w:cs="Times New Roman"/>
          <w:sz w:val="26"/>
          <w:szCs w:val="26"/>
          <w:lang w:eastAsia="ru-RU"/>
        </w:rPr>
        <w:t>контроль за</w:t>
      </w:r>
      <w:proofErr w:type="gramEnd"/>
      <w:r w:rsidRPr="00DB4CAC">
        <w:rPr>
          <w:rFonts w:ascii="Times New Roman" w:eastAsia="Times New Roman" w:hAnsi="Times New Roman" w:cs="Times New Roman"/>
          <w:sz w:val="26"/>
          <w:szCs w:val="26"/>
          <w:lang w:eastAsia="ru-RU"/>
        </w:rPr>
        <w:t xml:space="preserve"> соблюдением и исполнением должностными лицами Администрации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Глава поселения.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B4CAC">
        <w:rPr>
          <w:rFonts w:ascii="Times New Roman" w:eastAsia="Times New Roman" w:hAnsi="Times New Roman" w:cs="Times New Roman"/>
          <w:sz w:val="26"/>
          <w:szCs w:val="26"/>
          <w:lang w:eastAsia="ru-RU"/>
        </w:rPr>
        <w:t>контроля за</w:t>
      </w:r>
      <w:proofErr w:type="gramEnd"/>
      <w:r w:rsidRPr="00DB4CAC">
        <w:rPr>
          <w:rFonts w:ascii="Times New Roman" w:eastAsia="Times New Roman" w:hAnsi="Times New Roman" w:cs="Times New Roman"/>
          <w:sz w:val="26"/>
          <w:szCs w:val="26"/>
          <w:lang w:eastAsia="ru-RU"/>
        </w:rPr>
        <w:t xml:space="preserve"> полнотой и качеством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lastRenderedPageBreak/>
        <w:t>Контроль за</w:t>
      </w:r>
      <w:proofErr w:type="gramEnd"/>
      <w:r w:rsidRPr="00DB4CAC">
        <w:rPr>
          <w:rFonts w:ascii="Times New Roman" w:eastAsia="Times New Roman" w:hAnsi="Times New Roman" w:cs="Times New Roman"/>
          <w:sz w:val="26"/>
          <w:szCs w:val="26"/>
          <w:lang w:eastAsia="ru-RU"/>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Проверки полноты и качества предоставления муниципальной услуги осуществляются на основании распоряжений Администрации.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Проверки могут быть плановыми и внеплановыми. Порядок и периодичность плановых проверок устанавливаются Главой поселения.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Периодичность осуществления плановых проверок - не реже одного раза в квартал.</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Глава поселения, подписавший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4.4. Положения, характеризующие требования к порядку и формам </w:t>
      </w:r>
      <w:proofErr w:type="gramStart"/>
      <w:r w:rsidRPr="00DB4CAC">
        <w:rPr>
          <w:rFonts w:ascii="Times New Roman" w:eastAsia="Times New Roman" w:hAnsi="Times New Roman" w:cs="Times New Roman"/>
          <w:sz w:val="26"/>
          <w:szCs w:val="26"/>
          <w:lang w:eastAsia="ru-RU"/>
        </w:rPr>
        <w:t>контроля за</w:t>
      </w:r>
      <w:proofErr w:type="gramEnd"/>
      <w:r w:rsidRPr="00DB4CAC">
        <w:rPr>
          <w:rFonts w:ascii="Times New Roman" w:eastAsia="Times New Roman" w:hAnsi="Times New Roman" w:cs="Times New Roman"/>
          <w:sz w:val="26"/>
          <w:szCs w:val="26"/>
          <w:lang w:eastAsia="ru-RU"/>
        </w:rPr>
        <w:t xml:space="preserve"> предоставлением муниципальной услуги, в том числе со стороны граждан, их объединений и организаций.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Контроль за</w:t>
      </w:r>
      <w:proofErr w:type="gramEnd"/>
      <w:r w:rsidRPr="00DB4CAC">
        <w:rPr>
          <w:rFonts w:ascii="Times New Roman" w:eastAsia="Times New Roman" w:hAnsi="Times New Roman" w:cs="Times New Roman"/>
          <w:sz w:val="26"/>
          <w:szCs w:val="26"/>
          <w:lang w:eastAsia="ru-RU"/>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Граждане, их объединения и организации вправе направлять замечания и </w:t>
      </w:r>
      <w:r w:rsidRPr="00DB4CAC">
        <w:rPr>
          <w:rFonts w:ascii="Times New Roman" w:eastAsia="Times New Roman" w:hAnsi="Times New Roman" w:cs="Times New Roman"/>
          <w:sz w:val="26"/>
          <w:szCs w:val="26"/>
          <w:lang w:eastAsia="ru-RU"/>
        </w:rPr>
        <w:lastRenderedPageBreak/>
        <w:t>предложения по улучшению качества и доступности предоставления муниципальной услуги.</w:t>
      </w:r>
    </w:p>
    <w:p w:rsidR="00787ACA" w:rsidRDefault="00787ACA"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DB4CAC" w:rsidRPr="00DB4CAC" w:rsidRDefault="00DB4CAC" w:rsidP="00DB4CAC">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5. Досудебный (внесудебный) порядок обжалования решений</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и действий (бездействия) органов, предоставляющих</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муниципальные услуги, а также</w:t>
      </w:r>
    </w:p>
    <w:p w:rsid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их должностных лиц</w:t>
      </w:r>
    </w:p>
    <w:p w:rsidR="00DB4CAC" w:rsidRPr="00DB4CAC" w:rsidRDefault="00DB4CAC" w:rsidP="00A0252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bookmarkStart w:id="4" w:name="Par358"/>
      <w:bookmarkEnd w:id="4"/>
      <w:r w:rsidRPr="00D2757A">
        <w:rPr>
          <w:rFonts w:ascii="Times New Roman" w:eastAsia="Times New Roman" w:hAnsi="Times New Roman" w:cs="Times New Roman"/>
          <w:sz w:val="26"/>
          <w:szCs w:val="26"/>
          <w:lang w:eastAsia="ru-RU"/>
        </w:rPr>
        <w:t>5.1.</w:t>
      </w:r>
      <w:r w:rsidRPr="00D2757A">
        <w:rPr>
          <w:rFonts w:ascii="Times New Roman" w:eastAsia="Times New Roman" w:hAnsi="Times New Roman" w:cs="Times New Roman"/>
          <w:sz w:val="26"/>
          <w:szCs w:val="26"/>
          <w:lang w:eastAsia="ru-RU"/>
        </w:rPr>
        <w:tab/>
      </w:r>
      <w:proofErr w:type="gramStart"/>
      <w:r w:rsidRPr="00D2757A">
        <w:rPr>
          <w:rFonts w:ascii="Times New Roman" w:eastAsia="Times New Roman" w:hAnsi="Times New Roman" w:cs="Times New Roman"/>
          <w:sz w:val="26"/>
          <w:szCs w:val="26"/>
          <w:lang w:eastAsia="ru-RU"/>
        </w:rPr>
        <w:t>Заявитель имеет право на обжалование решения и (или) действий (бездействия) Администрации, должностных лиц Администрации,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5.2.</w:t>
      </w:r>
      <w:r w:rsidRPr="00D2757A">
        <w:rPr>
          <w:rFonts w:ascii="Times New Roman" w:eastAsia="Times New Roman" w:hAnsi="Times New Roman" w:cs="Times New Roman"/>
          <w:sz w:val="26"/>
          <w:szCs w:val="26"/>
          <w:lang w:eastAsia="ru-RU"/>
        </w:rPr>
        <w:tab/>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2757A">
        <w:rPr>
          <w:rFonts w:ascii="Times New Roman" w:eastAsia="Times New Roman" w:hAnsi="Times New Roman" w:cs="Times New Roman"/>
          <w:sz w:val="26"/>
          <w:szCs w:val="26"/>
          <w:lang w:eastAsia="ru-RU"/>
        </w:rPr>
        <w:t>в Администрацию – на решение и (или) действия (бездействие) должностного лица, руководителя структурного подразделения Администрации, на решение и действия (бездействие) Администрации, Главы сельского поселения;</w:t>
      </w:r>
      <w:proofErr w:type="gramEnd"/>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в вышестоящий орган на решение и (или) действия (бездействие) должностного лица, руководителя структурного подразделения Администрации;</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к руководителю многофункционального центра – на решения и действия (бездействие) работника многофункционального центра;</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xml:space="preserve"> к учредителю многофункционального центра – на решение и действия (бездействие) многофункционального центра.</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В Администрации, многофункциональном центре, у учредителя многофункционального центра определяются уполномоченные на рассмотрение жалоб должностные лица.</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5.3.</w:t>
      </w:r>
      <w:r w:rsidRPr="00D2757A">
        <w:rPr>
          <w:rFonts w:ascii="Times New Roman" w:eastAsia="Times New Roman" w:hAnsi="Times New Roman" w:cs="Times New Roman"/>
          <w:sz w:val="26"/>
          <w:szCs w:val="26"/>
          <w:lang w:eastAsia="ru-RU"/>
        </w:rPr>
        <w:tab/>
        <w:t>Информация о порядке подачи и рассмотрения жалобы размещается на информационных стендах в местах предоставления муниципальной услуги, на сайте Администрации, ЕПГУ,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5.4.</w:t>
      </w:r>
      <w:r w:rsidRPr="00D2757A">
        <w:rPr>
          <w:rFonts w:ascii="Times New Roman" w:eastAsia="Times New Roman" w:hAnsi="Times New Roman" w:cs="Times New Roman"/>
          <w:sz w:val="26"/>
          <w:szCs w:val="26"/>
          <w:lang w:eastAsia="ru-RU"/>
        </w:rPr>
        <w:tab/>
        <w:t>Порядок досудебного (внесудебного) обжалования решений и действий (бездействия) Администрации, предоставляющей муниципальную услугу, а также его должностных лиц регулируется:</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Федеральным законом «Об организации предоставления государственных и муниципальных услуг»;</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5.5.</w:t>
      </w:r>
      <w:r w:rsidRPr="00D2757A">
        <w:rPr>
          <w:rFonts w:ascii="Times New Roman" w:eastAsia="Times New Roman" w:hAnsi="Times New Roman" w:cs="Times New Roman"/>
          <w:sz w:val="26"/>
          <w:szCs w:val="26"/>
          <w:lang w:eastAsia="ru-RU"/>
        </w:rPr>
        <w:tab/>
        <w:t xml:space="preserve">Заявитель может обратиться с </w:t>
      </w:r>
      <w:proofErr w:type="gramStart"/>
      <w:r w:rsidRPr="00D2757A">
        <w:rPr>
          <w:rFonts w:ascii="Times New Roman" w:eastAsia="Times New Roman" w:hAnsi="Times New Roman" w:cs="Times New Roman"/>
          <w:sz w:val="26"/>
          <w:szCs w:val="26"/>
          <w:lang w:eastAsia="ru-RU"/>
        </w:rPr>
        <w:t>жалобой</w:t>
      </w:r>
      <w:proofErr w:type="gramEnd"/>
      <w:r w:rsidRPr="00D2757A">
        <w:rPr>
          <w:rFonts w:ascii="Times New Roman" w:eastAsia="Times New Roman" w:hAnsi="Times New Roman" w:cs="Times New Roman"/>
          <w:sz w:val="26"/>
          <w:szCs w:val="26"/>
          <w:lang w:eastAsia="ru-RU"/>
        </w:rPr>
        <w:t xml:space="preserve"> в том числе в следующих случаях:</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нарушение срока регистрации запроса о предоставлении муниципальной услуги;</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нарушение срока предоставления муниципальной услуги;</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lastRenderedPageBreak/>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2757A">
        <w:rPr>
          <w:rFonts w:ascii="Times New Roman" w:eastAsia="Times New Roman" w:hAnsi="Times New Roman" w:cs="Times New Roman"/>
          <w:sz w:val="26"/>
          <w:szCs w:val="26"/>
          <w:lang w:eastAsia="ru-RU"/>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2757A">
        <w:rPr>
          <w:rFonts w:ascii="Times New Roman" w:eastAsia="Times New Roman" w:hAnsi="Times New Roman" w:cs="Times New Roman"/>
          <w:sz w:val="26"/>
          <w:szCs w:val="26"/>
          <w:lang w:eastAsia="ru-RU"/>
        </w:rPr>
        <w:t>- отказ администрации, ее должного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нарушение срока или порядка выдачи документов по результатам предоставления муниципальной услуги;</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2757A">
        <w:rPr>
          <w:rFonts w:ascii="Times New Roman" w:eastAsia="Times New Roman" w:hAnsi="Times New Roman" w:cs="Times New Roman"/>
          <w:sz w:val="26"/>
          <w:szCs w:val="26"/>
          <w:lang w:eastAsia="ru-RU"/>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 сельского поселения Ишня;</w:t>
      </w:r>
      <w:proofErr w:type="gramEnd"/>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пунктом 4 части 1 статьи 7 Федерального закона от 27.07.2010 № 210-ФЗ.</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5.6. Жалоба подается в письменной форме на бумажном носителе, в электронной форме.</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Жалоба на решения и действия (бездействие) должностных лиц администрации рассматривается Главой сельского поселения Ишня.</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Жалоба на решения и действия (бездействие) Главы сельского поселения рассматривается Главой сельского поселения.</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5.7. 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Жалоба подлежит регистрации не позднее следующего рабочего дня со дня ее поступления.</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5.8. Жалоба должна содержать:</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xml:space="preserve">- наименование органа, предоставляющего муниципальную услугу, его должностного лица либо муниципального служащего, решения и действия </w:t>
      </w:r>
      <w:r w:rsidRPr="00D2757A">
        <w:rPr>
          <w:rFonts w:ascii="Times New Roman" w:eastAsia="Times New Roman" w:hAnsi="Times New Roman" w:cs="Times New Roman"/>
          <w:sz w:val="26"/>
          <w:szCs w:val="26"/>
          <w:lang w:eastAsia="ru-RU"/>
        </w:rPr>
        <w:lastRenderedPageBreak/>
        <w:t>(бездействие) которых обжалуются;</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2757A">
        <w:rPr>
          <w:rFonts w:ascii="Times New Roman" w:eastAsia="Times New Roman" w:hAnsi="Times New Roman" w:cs="Times New Roman"/>
          <w:sz w:val="26"/>
          <w:szCs w:val="26"/>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5.9.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5.10. По результатам рассмотрения жалобы принимается одно из следующих решений:</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2757A">
        <w:rPr>
          <w:rFonts w:ascii="Times New Roman" w:eastAsia="Times New Roman" w:hAnsi="Times New Roman" w:cs="Times New Roman"/>
          <w:sz w:val="26"/>
          <w:szCs w:val="26"/>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в удовлетворении жалобы отказывается.</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5.11. Не позднее дня, следующего за днем принятия решения, указанного в пункте 5.10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xml:space="preserve">5.12. В случае признания жалобы подлежащей удовлетворению в ответе заявителю, указанном в пункте 5.11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2757A">
        <w:rPr>
          <w:rFonts w:ascii="Times New Roman" w:eastAsia="Times New Roman" w:hAnsi="Times New Roman" w:cs="Times New Roman"/>
          <w:sz w:val="26"/>
          <w:szCs w:val="26"/>
          <w:lang w:eastAsia="ru-RU"/>
        </w:rPr>
        <w:t>неудобства</w:t>
      </w:r>
      <w:proofErr w:type="gramEnd"/>
      <w:r w:rsidRPr="00D2757A">
        <w:rPr>
          <w:rFonts w:ascii="Times New Roman" w:eastAsia="Times New Roman" w:hAnsi="Times New Roman" w:cs="Times New Roman"/>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xml:space="preserve">В случае признания </w:t>
      </w:r>
      <w:proofErr w:type="gramStart"/>
      <w:r w:rsidRPr="00D2757A">
        <w:rPr>
          <w:rFonts w:ascii="Times New Roman" w:eastAsia="Times New Roman" w:hAnsi="Times New Roman" w:cs="Times New Roman"/>
          <w:sz w:val="26"/>
          <w:szCs w:val="26"/>
          <w:lang w:eastAsia="ru-RU"/>
        </w:rPr>
        <w:t>жалобы</w:t>
      </w:r>
      <w:proofErr w:type="gramEnd"/>
      <w:r w:rsidRPr="00D2757A">
        <w:rPr>
          <w:rFonts w:ascii="Times New Roman" w:eastAsia="Times New Roman" w:hAnsi="Times New Roman" w:cs="Times New Roman"/>
          <w:sz w:val="26"/>
          <w:szCs w:val="26"/>
          <w:lang w:eastAsia="ru-RU"/>
        </w:rPr>
        <w:t xml:space="preserve"> не подлежащей удовлетворению в ответе заявителю, указанном в пункте 5.11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xml:space="preserve">5.13. В случае установления в ходе или по результатам </w:t>
      </w:r>
      <w:proofErr w:type="gramStart"/>
      <w:r w:rsidRPr="00D2757A">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D2757A">
        <w:rPr>
          <w:rFonts w:ascii="Times New Roman" w:eastAsia="Times New Roman" w:hAnsi="Times New Roman" w:cs="Times New Roman"/>
          <w:sz w:val="26"/>
          <w:szCs w:val="26"/>
          <w:lang w:eastAsia="ru-RU"/>
        </w:rPr>
        <w:t xml:space="preserve"> или преступления, Заместитель Главы незамедлительно направляет имеющиеся материалы в органы прокуратуры.</w:t>
      </w:r>
    </w:p>
    <w:p w:rsid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xml:space="preserve">В случае установления в ходе или по результатам рассмотрения жалобы </w:t>
      </w:r>
      <w:r w:rsidRPr="00D2757A">
        <w:rPr>
          <w:rFonts w:ascii="Times New Roman" w:eastAsia="Times New Roman" w:hAnsi="Times New Roman" w:cs="Times New Roman"/>
          <w:sz w:val="26"/>
          <w:szCs w:val="26"/>
          <w:lang w:eastAsia="ru-RU"/>
        </w:rPr>
        <w:lastRenderedPageBreak/>
        <w:t>признаков состава административного правонарушения, предусмотренного статьей 121 Закона Ярославской области от 03.12.2007 № 100-з «Об административных правонарушениях», Заместитель Главы незамедлительно направляет имеющиеся материалы в департамент информатизации и связи Ярославской области.</w:t>
      </w:r>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DB4CAC">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 xml:space="preserve">6. Особенности выполнения </w:t>
      </w:r>
      <w:proofErr w:type="gramStart"/>
      <w:r w:rsidRPr="00DB4CAC">
        <w:rPr>
          <w:rFonts w:ascii="Times New Roman" w:eastAsia="Times New Roman" w:hAnsi="Times New Roman" w:cs="Times New Roman"/>
          <w:b/>
          <w:bCs/>
          <w:sz w:val="26"/>
          <w:szCs w:val="26"/>
          <w:lang w:eastAsia="ru-RU"/>
        </w:rPr>
        <w:t>административных</w:t>
      </w:r>
      <w:proofErr w:type="gramEnd"/>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процедур (действий) в МФЦ</w:t>
      </w:r>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6.1. Предоставление муниципальной услуги в МФЦ осуществляется при наличии заключенного соглашения о взаимод</w:t>
      </w:r>
      <w:r w:rsidR="00A0252F">
        <w:rPr>
          <w:rFonts w:ascii="Times New Roman" w:eastAsia="Times New Roman" w:hAnsi="Times New Roman" w:cs="Times New Roman"/>
          <w:sz w:val="26"/>
          <w:szCs w:val="26"/>
          <w:lang w:eastAsia="ru-RU"/>
        </w:rPr>
        <w:t>ействии между Администраци</w:t>
      </w:r>
      <w:r w:rsidRPr="00DB4CAC">
        <w:rPr>
          <w:rFonts w:ascii="Times New Roman" w:eastAsia="Times New Roman" w:hAnsi="Times New Roman" w:cs="Times New Roman"/>
          <w:sz w:val="26"/>
          <w:szCs w:val="26"/>
          <w:lang w:eastAsia="ru-RU"/>
        </w:rPr>
        <w:t>ей и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bookmarkStart w:id="5" w:name="Par397"/>
      <w:bookmarkEnd w:id="5"/>
      <w:r w:rsidRPr="00DB4CAC">
        <w:rPr>
          <w:rFonts w:ascii="Times New Roman" w:eastAsia="Times New Roman" w:hAnsi="Times New Roman" w:cs="Times New Roman"/>
          <w:sz w:val="26"/>
          <w:szCs w:val="26"/>
          <w:lang w:eastAsia="ru-RU"/>
        </w:rPr>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6.4. Прием заявлений о предоставлении муниципальной услуги и иных документов, необходимых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личном обращении заявителя в МФЦ сотрудник, ответственный за прием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проверяет представленное заявление и документы на предмет:</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текст в заявлении поддается прочтению;</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в заявлении указаны фамилия, имя, отчество (последнее - при наличии) физического лица либо наименование юридического лица;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заявление подписано уполномоченным лицом;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приложены документы, необходимые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5) соответствие данных документа, удостоверяющего личность, данным, указанным в заявлении и необходимых документах;</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заполняет сведения о заявителе и представленных документах в автоматизированной информационной системе (АИС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выдает расписку в получении документов на предоставление услуги, сформированную в АИС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информирует заявителя о сроке предоставления муниципальной услуги, способах получения информации о ходе исполнения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 уведомляет заявителя о том, что невостребованные документы хранятся в МФЦ в течение 30 </w:t>
      </w:r>
      <w:r w:rsidR="00ED5B24">
        <w:rPr>
          <w:rFonts w:ascii="Times New Roman" w:eastAsia="Times New Roman" w:hAnsi="Times New Roman" w:cs="Times New Roman"/>
          <w:sz w:val="26"/>
          <w:szCs w:val="26"/>
          <w:lang w:eastAsia="ru-RU"/>
        </w:rPr>
        <w:t xml:space="preserve">календарных </w:t>
      </w:r>
      <w:r w:rsidRPr="00DB4CAC">
        <w:rPr>
          <w:rFonts w:ascii="Times New Roman" w:eastAsia="Times New Roman" w:hAnsi="Times New Roman" w:cs="Times New Roman"/>
          <w:sz w:val="26"/>
          <w:szCs w:val="26"/>
          <w:lang w:eastAsia="ru-RU"/>
        </w:rPr>
        <w:t>дней, после чего передаются в Администрацию сельского поселения.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6.5. Заявление и документы, принятые от заявителя на предоставление муниципальной услуги, передаются в Администрации не позднее 1 рабочего дня, следующего за днем регистрации заявления и документов в МФЦ, посредством </w:t>
      </w:r>
      <w:r w:rsidRPr="00DB4CAC">
        <w:rPr>
          <w:rFonts w:ascii="Times New Roman" w:eastAsia="Times New Roman" w:hAnsi="Times New Roman" w:cs="Times New Roman"/>
          <w:sz w:val="26"/>
          <w:szCs w:val="26"/>
          <w:lang w:eastAsia="ru-RU"/>
        </w:rPr>
        <w:lastRenderedPageBreak/>
        <w:t>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Администрации под подпись. Один экземпляр сопроводительного реестра остается в Администрации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rsidRPr="00DB4CAC">
        <w:rPr>
          <w:rFonts w:ascii="Times New Roman" w:eastAsia="Times New Roman" w:hAnsi="Times New Roman" w:cs="Times New Roman"/>
          <w:sz w:val="26"/>
          <w:szCs w:val="26"/>
          <w:lang w:eastAsia="ru-RU"/>
        </w:rPr>
        <w:t>заверение выписок</w:t>
      </w:r>
      <w:proofErr w:type="gramEnd"/>
      <w:r w:rsidRPr="00DB4CAC">
        <w:rPr>
          <w:rFonts w:ascii="Times New Roman" w:eastAsia="Times New Roman" w:hAnsi="Times New Roman" w:cs="Times New Roman"/>
          <w:sz w:val="26"/>
          <w:szCs w:val="26"/>
          <w:lang w:eastAsia="ru-RU"/>
        </w:rPr>
        <w:t xml:space="preserve"> из информационных систем органов, предоставляющих муниципальные услуги.</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6.6.1. Ответственность за выдачу результата предоставления муниципальной услуги несет сотрудник МФЦ, уполномоченный руководителем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6.6.2. Для получения результата предоставления муниципальной услуги в МФЦ заявитель предъявляет документ, удостоверяющий его личность и расписку.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Невостребованные документы хранятся в МФЦ в течение 30 дней, после чего передаются в уполномоченный орган.</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6.7. </w:t>
      </w:r>
      <w:proofErr w:type="gramStart"/>
      <w:r w:rsidRPr="00DB4CAC">
        <w:rPr>
          <w:rFonts w:ascii="Times New Roman" w:eastAsia="Times New Roman" w:hAnsi="Times New Roman" w:cs="Times New Roman"/>
          <w:sz w:val="26"/>
          <w:szCs w:val="26"/>
          <w:lang w:eastAsia="ru-RU"/>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DB4CAC">
        <w:rPr>
          <w:rFonts w:ascii="Times New Roman" w:eastAsia="Times New Roman" w:hAnsi="Times New Roman" w:cs="Times New Roman"/>
          <w:sz w:val="26"/>
          <w:szCs w:val="26"/>
          <w:lang w:eastAsia="ru-RU"/>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ar358" w:tooltip="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w:history="1">
        <w:r w:rsidRPr="00DB4CAC">
          <w:rPr>
            <w:rFonts w:ascii="Times New Roman" w:eastAsia="Times New Roman" w:hAnsi="Times New Roman" w:cs="Times New Roman"/>
            <w:sz w:val="26"/>
            <w:szCs w:val="26"/>
            <w:lang w:eastAsia="ru-RU"/>
          </w:rPr>
          <w:t>пунктом 5.1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w:t>
      </w:r>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787ACA" w:rsidRDefault="00787ACA"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EC2F28" w:rsidRPr="00DB4CAC" w:rsidRDefault="00EC2F28"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6" w:name="_GoBack"/>
      <w:bookmarkEnd w:id="6"/>
      <w:r w:rsidRPr="00DB4CAC">
        <w:rPr>
          <w:rFonts w:ascii="Times New Roman" w:eastAsia="Times New Roman" w:hAnsi="Times New Roman" w:cs="Times New Roman"/>
          <w:sz w:val="24"/>
          <w:szCs w:val="24"/>
          <w:lang w:eastAsia="ru-RU"/>
        </w:rPr>
        <w:lastRenderedPageBreak/>
        <w:t>Приложение № 1</w:t>
      </w:r>
    </w:p>
    <w:p w:rsidR="00DB4CAC" w:rsidRPr="00DB4CAC"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к административному регламенту</w:t>
      </w:r>
    </w:p>
    <w:p w:rsidR="00DB4CAC" w:rsidRPr="00DB4CAC"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предоставления муниципальной услуги</w:t>
      </w:r>
    </w:p>
    <w:p w:rsidR="00DB4CAC" w:rsidRPr="00DB4CAC" w:rsidRDefault="00DB4CAC" w:rsidP="00DB4CAC">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«Перевод жилого помещения в нежилое помещение и нежилого помещения в жилое помещение»</w:t>
      </w:r>
    </w:p>
    <w:p w:rsidR="00DB4CAC" w:rsidRPr="00DB4CAC" w:rsidRDefault="00DB4CAC" w:rsidP="00DB4CAC">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7" w:name="Par436"/>
      <w:bookmarkEnd w:id="7"/>
      <w:r w:rsidRPr="00DB4CAC">
        <w:rPr>
          <w:rFonts w:ascii="Times New Roman" w:eastAsia="Times New Roman" w:hAnsi="Times New Roman" w:cs="Times New Roman"/>
          <w:b/>
          <w:bCs/>
          <w:sz w:val="28"/>
          <w:szCs w:val="28"/>
          <w:lang w:eastAsia="ru-RU"/>
        </w:rPr>
        <w:t>БЛОК-СХЕМА</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B4CAC">
        <w:rPr>
          <w:rFonts w:ascii="Times New Roman" w:eastAsia="Times New Roman" w:hAnsi="Times New Roman" w:cs="Times New Roman"/>
          <w:b/>
          <w:bCs/>
          <w:sz w:val="28"/>
          <w:szCs w:val="28"/>
          <w:lang w:eastAsia="ru-RU"/>
        </w:rPr>
        <w:t>ПРЕДОСТАВЛЕНИЯ МУНИЦИПАЛЬНОЙ УСЛУГИ «ПЕРЕВОД ЖИЛОГО ПОМЕЩЕНИЯ В НЕЖИЛОЕ ПОМЕЩЕНИЕ И НЕЖИЛОГО ПОМЕЩЕНИЯ В ЖИЛОЕ ПОМЕЩЕНИЕ»</w:t>
      </w:r>
    </w:p>
    <w:p w:rsidR="00DB4CAC" w:rsidRPr="00DB4CAC" w:rsidRDefault="00DB4CAC" w:rsidP="00DB4CAC">
      <w:pPr>
        <w:widowControl w:val="0"/>
        <w:autoSpaceDE w:val="0"/>
        <w:autoSpaceDN w:val="0"/>
        <w:adjustRightInd w:val="0"/>
        <w:spacing w:after="0" w:line="240" w:lineRule="auto"/>
        <w:jc w:val="center"/>
        <w:rPr>
          <w:rFonts w:ascii="Arial" w:eastAsia="Times New Roman" w:hAnsi="Arial" w:cs="Arial"/>
          <w:b/>
          <w:bCs/>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18"/>
        <w:gridCol w:w="2835"/>
        <w:gridCol w:w="3118"/>
      </w:tblGrid>
      <w:tr w:rsidR="00DB4CAC" w:rsidRPr="00DB4CAC" w:rsidTr="00355F5A">
        <w:tc>
          <w:tcPr>
            <w:tcW w:w="3118" w:type="dxa"/>
            <w:tcBorders>
              <w:right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Заявитель</w:t>
            </w:r>
          </w:p>
        </w:tc>
        <w:tc>
          <w:tcPr>
            <w:tcW w:w="3118" w:type="dxa"/>
            <w:tcBorders>
              <w:left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DB4CAC" w:rsidRPr="00DB4CAC" w:rsidTr="00355F5A">
        <w:tc>
          <w:tcPr>
            <w:tcW w:w="9071" w:type="dxa"/>
            <w:gridSpan w:val="3"/>
            <w:tcBorders>
              <w:bottom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noProof/>
                <w:position w:val="-6"/>
                <w:sz w:val="24"/>
                <w:szCs w:val="24"/>
                <w:lang w:eastAsia="ru-RU"/>
              </w:rPr>
              <w:drawing>
                <wp:inline distT="0" distB="0" distL="0" distR="0" wp14:anchorId="2D1435DB" wp14:editId="7B62F071">
                  <wp:extent cx="171450"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DB4CAC" w:rsidRPr="00DB4CAC" w:rsidTr="00355F5A">
        <w:tc>
          <w:tcPr>
            <w:tcW w:w="9071" w:type="dxa"/>
            <w:gridSpan w:val="3"/>
            <w:tcBorders>
              <w:top w:val="single" w:sz="4" w:space="0" w:color="auto"/>
              <w:left w:val="single" w:sz="4" w:space="0" w:color="auto"/>
              <w:bottom w:val="single" w:sz="4" w:space="0" w:color="auto"/>
              <w:right w:val="single" w:sz="4" w:space="0" w:color="auto"/>
            </w:tcBorders>
          </w:tcPr>
          <w:p w:rsidR="00C06FFD" w:rsidRDefault="00DB4CAC" w:rsidP="00C06FF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Прием и регистрация заявления и документов на предоставление </w:t>
            </w:r>
          </w:p>
          <w:p w:rsidR="00DB4CAC" w:rsidRPr="00DB4CAC" w:rsidRDefault="00DB4CAC" w:rsidP="00C06FF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муниципальной услуги </w:t>
            </w:r>
          </w:p>
        </w:tc>
      </w:tr>
      <w:tr w:rsidR="00DB4CAC" w:rsidRPr="00DB4CAC" w:rsidTr="00355F5A">
        <w:tc>
          <w:tcPr>
            <w:tcW w:w="9071" w:type="dxa"/>
            <w:gridSpan w:val="3"/>
            <w:tcBorders>
              <w:top w:val="single" w:sz="4" w:space="0" w:color="auto"/>
              <w:bottom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noProof/>
                <w:position w:val="-6"/>
                <w:sz w:val="24"/>
                <w:szCs w:val="24"/>
                <w:lang w:eastAsia="ru-RU"/>
              </w:rPr>
              <w:drawing>
                <wp:inline distT="0" distB="0" distL="0" distR="0" wp14:anchorId="1671D463" wp14:editId="27ED868D">
                  <wp:extent cx="171450"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DB4CAC" w:rsidRPr="00DB4CAC" w:rsidTr="00355F5A">
        <w:tc>
          <w:tcPr>
            <w:tcW w:w="9071" w:type="dxa"/>
            <w:gridSpan w:val="3"/>
            <w:tcBorders>
              <w:top w:val="single" w:sz="4" w:space="0" w:color="auto"/>
              <w:left w:val="single" w:sz="4" w:space="0" w:color="auto"/>
              <w:bottom w:val="single" w:sz="4" w:space="0" w:color="auto"/>
              <w:right w:val="single" w:sz="4" w:space="0" w:color="auto"/>
            </w:tcBorders>
          </w:tcPr>
          <w:p w:rsidR="00DB4CAC" w:rsidRPr="00DB4CAC" w:rsidRDefault="00DB4CAC" w:rsidP="00C06FF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Принятие решения о переводе или об отказе в переводе жилого помещения в нежилое и нежилого помещения в жилое помещение </w:t>
            </w:r>
          </w:p>
        </w:tc>
      </w:tr>
      <w:tr w:rsidR="00DB4CAC" w:rsidRPr="00DB4CAC" w:rsidTr="00355F5A">
        <w:tc>
          <w:tcPr>
            <w:tcW w:w="9071" w:type="dxa"/>
            <w:gridSpan w:val="3"/>
            <w:tcBorders>
              <w:top w:val="single" w:sz="4" w:space="0" w:color="auto"/>
              <w:bottom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noProof/>
                <w:position w:val="-6"/>
                <w:sz w:val="24"/>
                <w:szCs w:val="24"/>
                <w:lang w:eastAsia="ru-RU"/>
              </w:rPr>
              <w:drawing>
                <wp:inline distT="0" distB="0" distL="0" distR="0" wp14:anchorId="1734D73A" wp14:editId="61319A12">
                  <wp:extent cx="17145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DB4CAC" w:rsidRPr="00DB4CAC" w:rsidTr="00355F5A">
        <w:tc>
          <w:tcPr>
            <w:tcW w:w="9071" w:type="dxa"/>
            <w:gridSpan w:val="3"/>
            <w:tcBorders>
              <w:top w:val="single" w:sz="4" w:space="0" w:color="auto"/>
              <w:left w:val="single" w:sz="4" w:space="0" w:color="auto"/>
              <w:bottom w:val="single" w:sz="4" w:space="0" w:color="auto"/>
              <w:right w:val="single" w:sz="4" w:space="0" w:color="auto"/>
            </w:tcBorders>
          </w:tcPr>
          <w:p w:rsidR="00C06FFD" w:rsidRDefault="00DB4CAC" w:rsidP="00C06FF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Выдача (направление) документов по результатам предоставления </w:t>
            </w:r>
          </w:p>
          <w:p w:rsidR="00DB4CAC" w:rsidRPr="00DB4CAC" w:rsidRDefault="00DB4CAC" w:rsidP="00C06FF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муниципальной услуги </w:t>
            </w:r>
          </w:p>
        </w:tc>
      </w:tr>
      <w:tr w:rsidR="00DB4CAC" w:rsidRPr="00DB4CAC" w:rsidTr="00355F5A">
        <w:tc>
          <w:tcPr>
            <w:tcW w:w="9071" w:type="dxa"/>
            <w:gridSpan w:val="3"/>
            <w:tcBorders>
              <w:top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noProof/>
                <w:position w:val="-6"/>
                <w:sz w:val="24"/>
                <w:szCs w:val="24"/>
                <w:lang w:eastAsia="ru-RU"/>
              </w:rPr>
              <w:drawing>
                <wp:inline distT="0" distB="0" distL="0" distR="0" wp14:anchorId="0C6A5E7F" wp14:editId="67B7F398">
                  <wp:extent cx="17145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DB4CAC" w:rsidRPr="00DB4CAC" w:rsidTr="00355F5A">
        <w:tc>
          <w:tcPr>
            <w:tcW w:w="3118" w:type="dxa"/>
            <w:tcBorders>
              <w:right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Заявитель</w:t>
            </w:r>
          </w:p>
        </w:tc>
        <w:tc>
          <w:tcPr>
            <w:tcW w:w="3118" w:type="dxa"/>
            <w:tcBorders>
              <w:left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spacing w:after="160" w:line="259" w:lineRule="auto"/>
        <w:rPr>
          <w:rFonts w:ascii="Calibri" w:eastAsia="Times New Roman" w:hAnsi="Calibri" w:cs="Times New Roman"/>
          <w:lang w:eastAsia="ru-RU"/>
        </w:rPr>
      </w:pPr>
    </w:p>
    <w:p w:rsidR="00DB4CAC" w:rsidRPr="00DB4CAC" w:rsidRDefault="00DB4CAC" w:rsidP="00DB4CAC">
      <w:pPr>
        <w:spacing w:after="160" w:line="259" w:lineRule="auto"/>
        <w:rPr>
          <w:rFonts w:ascii="Calibri" w:eastAsia="Times New Roman" w:hAnsi="Calibri" w:cs="Times New Roman"/>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ED1253"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ED1253">
        <w:rPr>
          <w:rFonts w:ascii="Times New Roman" w:eastAsia="Times New Roman" w:hAnsi="Times New Roman" w:cs="Times New Roman"/>
          <w:sz w:val="24"/>
          <w:szCs w:val="24"/>
          <w:lang w:eastAsia="ru-RU"/>
        </w:rPr>
        <w:lastRenderedPageBreak/>
        <w:t>Приложение № 2</w:t>
      </w:r>
    </w:p>
    <w:p w:rsidR="00DB4CAC" w:rsidRPr="00ED1253"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1253">
        <w:rPr>
          <w:rFonts w:ascii="Times New Roman" w:eastAsia="Times New Roman" w:hAnsi="Times New Roman" w:cs="Times New Roman"/>
          <w:sz w:val="24"/>
          <w:szCs w:val="24"/>
          <w:lang w:eastAsia="ru-RU"/>
        </w:rPr>
        <w:t>к административному регламенту</w:t>
      </w:r>
    </w:p>
    <w:p w:rsidR="00DB4CAC" w:rsidRPr="00ED1253"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1253">
        <w:rPr>
          <w:rFonts w:ascii="Times New Roman" w:eastAsia="Times New Roman" w:hAnsi="Times New Roman" w:cs="Times New Roman"/>
          <w:sz w:val="24"/>
          <w:szCs w:val="24"/>
          <w:lang w:eastAsia="ru-RU"/>
        </w:rPr>
        <w:t>предоставления муниципальной услуги</w:t>
      </w:r>
    </w:p>
    <w:p w:rsidR="00DB4CAC" w:rsidRPr="00ED1253" w:rsidRDefault="00DB4CAC" w:rsidP="00DB4CAC">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r w:rsidRPr="00ED1253">
        <w:rPr>
          <w:rFonts w:ascii="Times New Roman" w:eastAsia="Times New Roman" w:hAnsi="Times New Roman" w:cs="Times New Roman"/>
          <w:sz w:val="24"/>
          <w:szCs w:val="24"/>
          <w:lang w:eastAsia="ru-RU"/>
        </w:rPr>
        <w:t>«Перевод жилого помещения в нежилое помещение и нежилого помещения в жилое помещение»</w:t>
      </w:r>
    </w:p>
    <w:p w:rsidR="00DB4CAC" w:rsidRPr="00DB4CAC" w:rsidRDefault="00DB4CAC" w:rsidP="00DB4CAC">
      <w:pPr>
        <w:spacing w:after="160" w:line="259" w:lineRule="auto"/>
        <w:rPr>
          <w:rFonts w:ascii="Times New Roman" w:eastAsia="Times New Roman" w:hAnsi="Times New Roman" w:cs="Times New Roman"/>
          <w:sz w:val="24"/>
          <w:szCs w:val="24"/>
          <w:lang w:eastAsia="ru-RU"/>
        </w:rPr>
      </w:pPr>
    </w:p>
    <w:p w:rsidR="00DB4CAC" w:rsidRPr="00DB4CAC" w:rsidRDefault="00DB4CAC" w:rsidP="00DB4CAC">
      <w:pPr>
        <w:spacing w:after="160" w:line="259" w:lineRule="auto"/>
        <w:jc w:val="center"/>
        <w:rPr>
          <w:rFonts w:ascii="Times New Roman" w:eastAsia="Times New Roman" w:hAnsi="Times New Roman" w:cs="Times New Roman"/>
          <w:sz w:val="24"/>
          <w:szCs w:val="24"/>
          <w:u w:val="single"/>
          <w:lang w:eastAsia="ru-RU"/>
        </w:rPr>
      </w:pPr>
    </w:p>
    <w:p w:rsidR="00DB4CAC" w:rsidRPr="00DB4CAC" w:rsidRDefault="00DB4CAC" w:rsidP="00DB4CAC">
      <w:pPr>
        <w:spacing w:after="0" w:line="259" w:lineRule="auto"/>
        <w:jc w:val="center"/>
        <w:rPr>
          <w:rFonts w:ascii="Times New Roman" w:eastAsia="Times New Roman" w:hAnsi="Times New Roman" w:cs="Times New Roman"/>
          <w:b/>
          <w:sz w:val="24"/>
          <w:szCs w:val="24"/>
          <w:lang w:eastAsia="ru-RU"/>
        </w:rPr>
      </w:pPr>
      <w:r w:rsidRPr="00DB4CAC">
        <w:rPr>
          <w:rFonts w:ascii="Times New Roman" w:eastAsia="Times New Roman" w:hAnsi="Times New Roman" w:cs="Times New Roman"/>
          <w:b/>
          <w:sz w:val="24"/>
          <w:szCs w:val="24"/>
          <w:lang w:eastAsia="ru-RU"/>
        </w:rPr>
        <w:t>Правовые основания предоставления муниципальной услуги</w:t>
      </w:r>
    </w:p>
    <w:p w:rsidR="00DB4CAC" w:rsidRPr="00DB4CAC" w:rsidRDefault="00DB4CAC" w:rsidP="00DB4CAC">
      <w:pPr>
        <w:spacing w:after="0" w:line="259" w:lineRule="auto"/>
        <w:jc w:val="center"/>
        <w:rPr>
          <w:rFonts w:ascii="Times New Roman" w:eastAsia="Times New Roman" w:hAnsi="Times New Roman" w:cs="Times New Roman"/>
          <w:b/>
          <w:sz w:val="24"/>
          <w:szCs w:val="24"/>
          <w:lang w:eastAsia="ru-RU"/>
        </w:rPr>
      </w:pPr>
      <w:r w:rsidRPr="00DB4CAC">
        <w:rPr>
          <w:rFonts w:ascii="Times New Roman" w:eastAsia="Times New Roman" w:hAnsi="Times New Roman" w:cs="Times New Roman"/>
          <w:b/>
          <w:sz w:val="24"/>
          <w:szCs w:val="24"/>
          <w:lang w:eastAsia="ru-RU"/>
        </w:rPr>
        <w:t xml:space="preserve">«Перевод жилого помещения в нежилое помещение и нежилого помещения </w:t>
      </w:r>
    </w:p>
    <w:p w:rsidR="00DB4CAC" w:rsidRPr="00DB4CAC" w:rsidRDefault="00DB4CAC" w:rsidP="00DB4CAC">
      <w:pPr>
        <w:spacing w:after="0" w:line="259" w:lineRule="auto"/>
        <w:jc w:val="center"/>
        <w:rPr>
          <w:rFonts w:ascii="Times New Roman" w:eastAsia="Times New Roman" w:hAnsi="Times New Roman" w:cs="Times New Roman"/>
          <w:b/>
          <w:sz w:val="24"/>
          <w:szCs w:val="24"/>
          <w:lang w:eastAsia="ru-RU"/>
        </w:rPr>
      </w:pPr>
      <w:r w:rsidRPr="00DB4CAC">
        <w:rPr>
          <w:rFonts w:ascii="Times New Roman" w:eastAsia="Times New Roman" w:hAnsi="Times New Roman" w:cs="Times New Roman"/>
          <w:b/>
          <w:sz w:val="24"/>
          <w:szCs w:val="24"/>
          <w:lang w:eastAsia="ru-RU"/>
        </w:rPr>
        <w:t>в жилое помещение»</w:t>
      </w:r>
    </w:p>
    <w:p w:rsidR="00DB4CAC" w:rsidRPr="00DB4CAC" w:rsidRDefault="00DB4CAC" w:rsidP="00DB4CAC">
      <w:pPr>
        <w:spacing w:after="0" w:line="259" w:lineRule="auto"/>
        <w:jc w:val="center"/>
        <w:rPr>
          <w:rFonts w:ascii="Times New Roman" w:eastAsia="Times New Roman" w:hAnsi="Times New Roman" w:cs="Times New Roman"/>
          <w:b/>
          <w:sz w:val="24"/>
          <w:szCs w:val="24"/>
          <w:lang w:eastAsia="ru-RU"/>
        </w:rPr>
      </w:pPr>
      <w:r w:rsidRPr="00DB4CAC">
        <w:rPr>
          <w:rFonts w:ascii="Times New Roman" w:eastAsia="Times New Roman" w:hAnsi="Times New Roman" w:cs="Times New Roman"/>
          <w:b/>
          <w:sz w:val="24"/>
          <w:szCs w:val="24"/>
          <w:lang w:eastAsia="ru-RU"/>
        </w:rPr>
        <w:t>(далее – муниципальная услуга)</w:t>
      </w:r>
    </w:p>
    <w:p w:rsidR="00DB4CAC" w:rsidRPr="00DB4CAC" w:rsidRDefault="00DB4CAC" w:rsidP="00DB4CAC">
      <w:pPr>
        <w:spacing w:after="160" w:line="259"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Предоставление муниципальной услуги осуществляется в соответствии </w:t>
      </w:r>
      <w:proofErr w:type="gramStart"/>
      <w:r w:rsidRPr="00DB4CAC">
        <w:rPr>
          <w:rFonts w:ascii="Times New Roman" w:eastAsia="Times New Roman" w:hAnsi="Times New Roman" w:cs="Times New Roman"/>
          <w:sz w:val="24"/>
          <w:szCs w:val="24"/>
          <w:lang w:eastAsia="ru-RU"/>
        </w:rPr>
        <w:t>с</w:t>
      </w:r>
      <w:proofErr w:type="gramEnd"/>
      <w:r w:rsidRPr="00DB4CAC">
        <w:rPr>
          <w:rFonts w:ascii="Times New Roman" w:eastAsia="Times New Roman" w:hAnsi="Times New Roman" w:cs="Times New Roman"/>
          <w:sz w:val="24"/>
          <w:szCs w:val="24"/>
          <w:lang w:eastAsia="ru-RU"/>
        </w:rPr>
        <w:t>:</w:t>
      </w:r>
    </w:p>
    <w:p w:rsidR="00DB4CAC" w:rsidRPr="00DB4CAC" w:rsidRDefault="00DB4CAC" w:rsidP="00DB4CAC">
      <w:pPr>
        <w:spacing w:after="160" w:line="259"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 Жилищным Кодексом Российской Федерации; - федеральным законом от 27.07.2010 № 210-ФЗ "Об организации предоставления государственных и муниципальных услуг"; </w:t>
      </w:r>
    </w:p>
    <w:p w:rsidR="00DB4CAC" w:rsidRPr="00DB4CAC" w:rsidRDefault="00DB4CAC" w:rsidP="00DB4CAC">
      <w:pPr>
        <w:spacing w:after="160" w:line="259"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 постановлением Правительства Российской Федерации от 26 сентября 1994 г. № 1086 </w:t>
      </w:r>
      <w:r w:rsidRPr="00DB4CAC">
        <w:rPr>
          <w:rFonts w:ascii="Times New Roman" w:eastAsia="Times New Roman" w:hAnsi="Times New Roman" w:cs="Times New Roman"/>
          <w:sz w:val="24"/>
          <w:szCs w:val="24"/>
          <w:lang w:eastAsia="ru-RU"/>
        </w:rPr>
        <w:br/>
        <w:t xml:space="preserve">"О государственной жилищной инспекции в Российской Федерации"; </w:t>
      </w:r>
    </w:p>
    <w:p w:rsidR="00DB4CAC" w:rsidRPr="00DB4CAC" w:rsidRDefault="00DB4CAC" w:rsidP="00DB4CAC">
      <w:pPr>
        <w:spacing w:after="160" w:line="259"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 постановлением Правительства Российской Федерации от 10 августа 2005 № 502 </w:t>
      </w:r>
      <w:r w:rsidRPr="00DB4CAC">
        <w:rPr>
          <w:rFonts w:ascii="Times New Roman" w:eastAsia="Times New Roman" w:hAnsi="Times New Roman" w:cs="Times New Roman"/>
          <w:sz w:val="24"/>
          <w:szCs w:val="24"/>
          <w:lang w:eastAsia="ru-RU"/>
        </w:rPr>
        <w:br/>
        <w:t>«Об утверждении формы уведомления о переводе (отказе в переводе) жилого (нежилого) помещения в нежилое (жилое) помещение»</w:t>
      </w:r>
    </w:p>
    <w:p w:rsidR="00DB4CAC" w:rsidRPr="00DB4CAC" w:rsidRDefault="00DB4CAC" w:rsidP="00DB4CAC">
      <w:pPr>
        <w:spacing w:after="160" w:line="259"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rsidR="00DB4CAC" w:rsidRPr="00DB4CAC" w:rsidRDefault="00DB4CAC" w:rsidP="00DB4CAC">
      <w:pPr>
        <w:spacing w:after="160" w:line="259"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иными нормативными актами органов местного самоуправления, на территории которых предоставляется муниципальная услуга</w:t>
      </w: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r w:rsidRPr="00DB4CAC">
        <w:rPr>
          <w:rFonts w:ascii="Times New Roman" w:eastAsia="Times New Roman" w:hAnsi="Times New Roman" w:cs="Times New Roman"/>
          <w:sz w:val="2"/>
          <w:szCs w:val="2"/>
          <w:lang w:eastAsia="ru-RU"/>
        </w:rPr>
        <w:tab/>
      </w: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lastRenderedPageBreak/>
        <w:t xml:space="preserve">Приложение № </w:t>
      </w:r>
      <w:r w:rsidR="00B0064F">
        <w:rPr>
          <w:rFonts w:ascii="Times New Roman" w:eastAsia="Times New Roman" w:hAnsi="Times New Roman" w:cs="Times New Roman"/>
          <w:sz w:val="24"/>
          <w:szCs w:val="24"/>
          <w:lang w:eastAsia="ru-RU"/>
        </w:rPr>
        <w:t>3</w:t>
      </w:r>
    </w:p>
    <w:p w:rsidR="00DB4CAC" w:rsidRPr="00DB4CAC"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к административному регламенту</w:t>
      </w:r>
    </w:p>
    <w:p w:rsidR="00DB4CAC" w:rsidRPr="00DB4CAC"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предоставления муниципальной услуги</w:t>
      </w:r>
    </w:p>
    <w:p w:rsidR="00DB4CAC" w:rsidRPr="00DB4CAC" w:rsidRDefault="00DB4CAC" w:rsidP="00DB4CAC">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«Перевод жилого помещения в нежилое помещение и нежилого помещения в жилое помещение»</w:t>
      </w:r>
    </w:p>
    <w:p w:rsidR="00DB4CAC" w:rsidRPr="00DB4CAC" w:rsidRDefault="00DB4CAC" w:rsidP="00DB4CAC">
      <w:pPr>
        <w:widowControl w:val="0"/>
        <w:pBdr>
          <w:top w:val="single" w:sz="6" w:space="0" w:color="auto"/>
        </w:pBdr>
        <w:tabs>
          <w:tab w:val="left" w:pos="8370"/>
        </w:tabs>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keepNext/>
        <w:keepLines/>
        <w:spacing w:after="31" w:line="259" w:lineRule="auto"/>
        <w:ind w:left="652" w:right="713" w:hanging="10"/>
        <w:jc w:val="center"/>
        <w:outlineLvl w:val="0"/>
        <w:rPr>
          <w:rFonts w:ascii="Times New Roman" w:eastAsia="Times New Roman" w:hAnsi="Times New Roman" w:cs="Times New Roman"/>
          <w:b/>
          <w:color w:val="000000"/>
          <w:lang w:eastAsia="ru-RU"/>
        </w:rPr>
      </w:pPr>
      <w:r w:rsidRPr="00DB4CAC">
        <w:rPr>
          <w:rFonts w:ascii="Times New Roman" w:eastAsia="Times New Roman" w:hAnsi="Times New Roman" w:cs="Times New Roman"/>
          <w:b/>
          <w:color w:val="000000"/>
          <w:lang w:eastAsia="ru-RU"/>
        </w:rPr>
        <w:t xml:space="preserve">Форма заявления о предоставлении муниципальной услуги  </w:t>
      </w:r>
    </w:p>
    <w:p w:rsidR="00DB4CAC" w:rsidRPr="00DB4CAC" w:rsidRDefault="00DB4CAC" w:rsidP="00DB4CAC">
      <w:pPr>
        <w:spacing w:after="0" w:line="259" w:lineRule="auto"/>
        <w:ind w:right="15"/>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w:t>
      </w:r>
    </w:p>
    <w:p w:rsidR="00DB4CAC" w:rsidRPr="00DB4CAC" w:rsidRDefault="00DB4CAC" w:rsidP="00DB4CAC">
      <w:pPr>
        <w:spacing w:after="10" w:line="248" w:lineRule="auto"/>
        <w:ind w:left="3453" w:right="56" w:hanging="10"/>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кому: ___________________________________ </w:t>
      </w:r>
    </w:p>
    <w:p w:rsidR="00DB4CAC" w:rsidRPr="00DB4CAC" w:rsidRDefault="00DB4CAC" w:rsidP="00DB4CAC">
      <w:pPr>
        <w:spacing w:after="10" w:line="248" w:lineRule="auto"/>
        <w:ind w:left="3453" w:right="56" w:hanging="10"/>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___________________________________ </w:t>
      </w:r>
    </w:p>
    <w:p w:rsidR="00DB4CAC" w:rsidRPr="00DB4CAC" w:rsidRDefault="00DB4CAC" w:rsidP="00DB4CAC">
      <w:pPr>
        <w:spacing w:after="1" w:line="237" w:lineRule="auto"/>
        <w:ind w:left="5936" w:hanging="1342"/>
        <w:rPr>
          <w:rFonts w:ascii="Calibri" w:eastAsia="Times New Roman" w:hAnsi="Calibri" w:cs="Times New Roman"/>
          <w:lang w:eastAsia="ru-RU"/>
        </w:rPr>
      </w:pPr>
      <w:r w:rsidRPr="00DB4CAC">
        <w:rPr>
          <w:rFonts w:ascii="Times New Roman" w:eastAsia="Times New Roman" w:hAnsi="Times New Roman" w:cs="Times New Roman"/>
          <w:lang w:eastAsia="ru-RU"/>
        </w:rPr>
        <w:t>(</w:t>
      </w:r>
      <w:r w:rsidRPr="00DB4CAC">
        <w:rPr>
          <w:rFonts w:ascii="Times New Roman" w:eastAsia="Times New Roman" w:hAnsi="Times New Roman" w:cs="Times New Roman"/>
          <w:i/>
          <w:lang w:eastAsia="ru-RU"/>
        </w:rPr>
        <w:t>наименование уполномоченного органа исполнительной  власти субъекта Российской Федерации</w:t>
      </w:r>
      <w:r w:rsidRPr="00DB4CAC">
        <w:rPr>
          <w:rFonts w:ascii="Times New Roman" w:eastAsia="Times New Roman" w:hAnsi="Times New Roman" w:cs="Times New Roman"/>
          <w:lang w:eastAsia="ru-RU"/>
        </w:rPr>
        <w:t xml:space="preserve"> </w:t>
      </w:r>
      <w:r w:rsidRPr="00DB4CAC">
        <w:rPr>
          <w:rFonts w:ascii="Times New Roman" w:eastAsia="Times New Roman" w:hAnsi="Times New Roman" w:cs="Times New Roman"/>
          <w:i/>
          <w:lang w:eastAsia="ru-RU"/>
        </w:rPr>
        <w:t>или органа местного самоуправления</w:t>
      </w:r>
      <w:r w:rsidRPr="00DB4CAC">
        <w:rPr>
          <w:rFonts w:ascii="Times New Roman" w:eastAsia="Times New Roman" w:hAnsi="Times New Roman" w:cs="Times New Roman"/>
          <w:lang w:eastAsia="ru-RU"/>
        </w:rPr>
        <w:t xml:space="preserve">) от кого: _____________________________ </w:t>
      </w:r>
    </w:p>
    <w:p w:rsidR="00DB4CAC" w:rsidRPr="00DB4CAC" w:rsidRDefault="00DB4CAC" w:rsidP="00DB4CAC">
      <w:pPr>
        <w:spacing w:after="10" w:line="248" w:lineRule="auto"/>
        <w:ind w:left="3453" w:right="56" w:hanging="10"/>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___________________________________ </w:t>
      </w:r>
    </w:p>
    <w:p w:rsidR="00DB4CAC" w:rsidRPr="00DB4CAC" w:rsidRDefault="00DB4CAC" w:rsidP="00DB4CAC">
      <w:pPr>
        <w:spacing w:after="0" w:line="259" w:lineRule="auto"/>
        <w:ind w:left="10" w:right="56" w:hanging="10"/>
        <w:jc w:val="right"/>
        <w:rPr>
          <w:rFonts w:ascii="Calibri" w:eastAsia="Times New Roman" w:hAnsi="Calibri" w:cs="Times New Roman"/>
          <w:lang w:eastAsia="ru-RU"/>
        </w:rPr>
      </w:pPr>
      <w:r w:rsidRPr="00DB4CAC">
        <w:rPr>
          <w:rFonts w:ascii="Times New Roman" w:eastAsia="Times New Roman" w:hAnsi="Times New Roman" w:cs="Times New Roman"/>
          <w:i/>
          <w:lang w:eastAsia="ru-RU"/>
        </w:rPr>
        <w:t>(полное наименование, ИНН, ОГРН юридического лица)</w:t>
      </w:r>
      <w:r w:rsidRPr="00DB4CAC">
        <w:rPr>
          <w:rFonts w:ascii="Times New Roman" w:eastAsia="Times New Roman" w:hAnsi="Times New Roman" w:cs="Times New Roman"/>
          <w:lang w:eastAsia="ru-RU"/>
        </w:rPr>
        <w:t xml:space="preserve"> </w:t>
      </w:r>
    </w:p>
    <w:p w:rsidR="00DB4CAC" w:rsidRPr="00DB4CAC" w:rsidRDefault="00DB4CAC" w:rsidP="00DB4CAC">
      <w:pPr>
        <w:spacing w:after="10" w:line="248" w:lineRule="auto"/>
        <w:ind w:left="3453" w:right="56" w:hanging="10"/>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___________________________________ </w:t>
      </w:r>
    </w:p>
    <w:p w:rsidR="00DB4CAC" w:rsidRPr="00DB4CAC" w:rsidRDefault="00DB4CAC" w:rsidP="00DB4CAC">
      <w:pPr>
        <w:spacing w:after="0" w:line="259" w:lineRule="auto"/>
        <w:ind w:left="10" w:right="56" w:hanging="10"/>
        <w:jc w:val="right"/>
        <w:rPr>
          <w:rFonts w:ascii="Calibri" w:eastAsia="Times New Roman" w:hAnsi="Calibri" w:cs="Times New Roman"/>
          <w:lang w:eastAsia="ru-RU"/>
        </w:rPr>
      </w:pPr>
      <w:r w:rsidRPr="00DB4CAC">
        <w:rPr>
          <w:rFonts w:ascii="Times New Roman" w:eastAsia="Times New Roman" w:hAnsi="Times New Roman" w:cs="Times New Roman"/>
          <w:i/>
          <w:lang w:eastAsia="ru-RU"/>
        </w:rPr>
        <w:t>(контактный телефон, электронная почта, почтовый адрес)</w:t>
      </w:r>
      <w:r w:rsidRPr="00DB4CAC">
        <w:rPr>
          <w:rFonts w:ascii="Times New Roman" w:eastAsia="Times New Roman" w:hAnsi="Times New Roman" w:cs="Times New Roman"/>
          <w:lang w:eastAsia="ru-RU"/>
        </w:rPr>
        <w:t xml:space="preserve"> </w:t>
      </w:r>
    </w:p>
    <w:p w:rsidR="00DB4CAC" w:rsidRPr="00DB4CAC" w:rsidRDefault="00DB4CAC" w:rsidP="00DB4CAC">
      <w:pPr>
        <w:spacing w:after="10" w:line="248" w:lineRule="auto"/>
        <w:ind w:left="3453" w:right="56" w:hanging="10"/>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___________________________________ </w:t>
      </w:r>
    </w:p>
    <w:p w:rsidR="00DB4CAC" w:rsidRPr="00DB4CAC" w:rsidRDefault="00DB4CAC" w:rsidP="00DB4CAC">
      <w:pPr>
        <w:spacing w:after="1" w:line="237" w:lineRule="auto"/>
        <w:ind w:left="5333" w:hanging="314"/>
        <w:rPr>
          <w:rFonts w:ascii="Calibri" w:eastAsia="Times New Roman" w:hAnsi="Calibri" w:cs="Times New Roman"/>
          <w:lang w:eastAsia="ru-RU"/>
        </w:rPr>
      </w:pPr>
      <w:proofErr w:type="gramStart"/>
      <w:r w:rsidRPr="00DB4CAC">
        <w:rPr>
          <w:rFonts w:ascii="Times New Roman" w:eastAsia="Times New Roman" w:hAnsi="Times New Roman" w:cs="Times New Roman"/>
          <w:i/>
          <w:lang w:eastAsia="ru-RU"/>
        </w:rPr>
        <w:t xml:space="preserve">(фамилия, имя, отчество (последнее - при наличии),  данные документа, удостоверяющего личность,  </w:t>
      </w:r>
      <w:proofErr w:type="gramEnd"/>
    </w:p>
    <w:p w:rsidR="00DB4CAC" w:rsidRPr="00DB4CAC" w:rsidRDefault="00DB4CAC" w:rsidP="00DB4CAC">
      <w:pPr>
        <w:spacing w:after="0" w:line="259" w:lineRule="auto"/>
        <w:ind w:left="10" w:right="56" w:hanging="10"/>
        <w:jc w:val="right"/>
        <w:rPr>
          <w:rFonts w:ascii="Calibri" w:eastAsia="Times New Roman" w:hAnsi="Calibri" w:cs="Times New Roman"/>
          <w:lang w:eastAsia="ru-RU"/>
        </w:rPr>
      </w:pPr>
      <w:r w:rsidRPr="00DB4CAC">
        <w:rPr>
          <w:rFonts w:ascii="Times New Roman" w:eastAsia="Times New Roman" w:hAnsi="Times New Roman" w:cs="Times New Roman"/>
          <w:i/>
          <w:lang w:eastAsia="ru-RU"/>
        </w:rPr>
        <w:t>контактный телефон, адрес электронной почты уполномоченного лица)</w:t>
      </w:r>
      <w:r w:rsidRPr="00DB4CAC">
        <w:rPr>
          <w:rFonts w:ascii="Times New Roman" w:eastAsia="Times New Roman" w:hAnsi="Times New Roman" w:cs="Times New Roman"/>
          <w:lang w:eastAsia="ru-RU"/>
        </w:rPr>
        <w:t xml:space="preserve"> </w:t>
      </w:r>
    </w:p>
    <w:p w:rsidR="00DB4CAC" w:rsidRPr="00DB4CAC" w:rsidRDefault="00DB4CAC" w:rsidP="00DB4CAC">
      <w:pPr>
        <w:spacing w:after="10" w:line="248" w:lineRule="auto"/>
        <w:ind w:left="3453" w:right="56" w:hanging="10"/>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_________________________________________ </w:t>
      </w:r>
    </w:p>
    <w:p w:rsidR="00DB4CAC" w:rsidRPr="00DB4CAC" w:rsidRDefault="00DB4CAC" w:rsidP="00DB4CAC">
      <w:pPr>
        <w:spacing w:after="0" w:line="259" w:lineRule="auto"/>
        <w:ind w:left="10" w:right="56" w:hanging="10"/>
        <w:jc w:val="right"/>
        <w:rPr>
          <w:rFonts w:ascii="Calibri" w:eastAsia="Times New Roman" w:hAnsi="Calibri" w:cs="Times New Roman"/>
          <w:lang w:eastAsia="ru-RU"/>
        </w:rPr>
      </w:pPr>
      <w:r w:rsidRPr="00DB4CAC">
        <w:rPr>
          <w:rFonts w:ascii="Times New Roman" w:eastAsia="Times New Roman" w:hAnsi="Times New Roman" w:cs="Times New Roman"/>
          <w:i/>
          <w:lang w:eastAsia="ru-RU"/>
        </w:rPr>
        <w:t xml:space="preserve">                         (данные представителя заявителя)</w:t>
      </w:r>
      <w:r w:rsidRPr="00DB4CAC">
        <w:rPr>
          <w:rFonts w:ascii="Times New Roman" w:eastAsia="Times New Roman" w:hAnsi="Times New Roman" w:cs="Times New Roman"/>
          <w:lang w:eastAsia="ru-RU"/>
        </w:rPr>
        <w:t xml:space="preserve"> </w:t>
      </w:r>
    </w:p>
    <w:p w:rsidR="00DB4CAC" w:rsidRPr="00DB4CAC" w:rsidRDefault="00DB4CAC" w:rsidP="00DB4CAC">
      <w:pPr>
        <w:spacing w:after="0" w:line="259" w:lineRule="auto"/>
        <w:ind w:right="15"/>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w:t>
      </w:r>
    </w:p>
    <w:p w:rsidR="00DB4CAC" w:rsidRPr="00DB4CAC" w:rsidRDefault="00DB4CAC" w:rsidP="00DB4CAC">
      <w:pPr>
        <w:keepNext/>
        <w:keepLines/>
        <w:spacing w:after="0" w:line="259" w:lineRule="auto"/>
        <w:ind w:left="652" w:right="713" w:hanging="10"/>
        <w:jc w:val="center"/>
        <w:outlineLvl w:val="0"/>
        <w:rPr>
          <w:rFonts w:ascii="Times New Roman" w:eastAsia="Times New Roman" w:hAnsi="Times New Roman" w:cs="Times New Roman"/>
          <w:b/>
          <w:color w:val="000000"/>
          <w:lang w:eastAsia="ru-RU"/>
        </w:rPr>
      </w:pPr>
      <w:r w:rsidRPr="00DB4CAC">
        <w:rPr>
          <w:rFonts w:ascii="Times New Roman" w:eastAsia="Times New Roman" w:hAnsi="Times New Roman" w:cs="Times New Roman"/>
          <w:b/>
          <w:color w:val="000000"/>
          <w:lang w:eastAsia="ru-RU"/>
        </w:rPr>
        <w:t>ЗАЯВЛЕНИЕ</w:t>
      </w:r>
      <w:r w:rsidRPr="00DB4CAC">
        <w:rPr>
          <w:rFonts w:ascii="Times New Roman" w:eastAsia="Times New Roman" w:hAnsi="Times New Roman" w:cs="Times New Roman"/>
          <w:color w:val="000000"/>
          <w:lang w:eastAsia="ru-RU"/>
        </w:rPr>
        <w:t xml:space="preserve"> </w:t>
      </w:r>
    </w:p>
    <w:p w:rsidR="00DB4CAC" w:rsidRPr="00DB4CAC" w:rsidRDefault="00DB4CAC" w:rsidP="00DB4CAC">
      <w:pPr>
        <w:spacing w:after="0" w:line="248" w:lineRule="auto"/>
        <w:ind w:left="117" w:hanging="10"/>
        <w:rPr>
          <w:rFonts w:ascii="Calibri" w:eastAsia="Times New Roman" w:hAnsi="Calibri" w:cs="Times New Roman"/>
          <w:lang w:eastAsia="ru-RU"/>
        </w:rPr>
      </w:pPr>
      <w:r w:rsidRPr="00DB4CAC">
        <w:rPr>
          <w:rFonts w:ascii="Times New Roman" w:eastAsia="Times New Roman" w:hAnsi="Times New Roman" w:cs="Times New Roman"/>
          <w:b/>
          <w:lang w:eastAsia="ru-RU"/>
        </w:rPr>
        <w:t>о переводе жилого помещения в нежилое помещение и нежилого помещения в жилое помещение</w:t>
      </w:r>
      <w:r w:rsidRPr="00DB4CAC">
        <w:rPr>
          <w:rFonts w:ascii="Times New Roman" w:eastAsia="Times New Roman" w:hAnsi="Times New Roman" w:cs="Times New Roman"/>
          <w:lang w:eastAsia="ru-RU"/>
        </w:rPr>
        <w:t xml:space="preserve"> </w:t>
      </w:r>
    </w:p>
    <w:p w:rsidR="00DB4CAC" w:rsidRPr="00DB4CAC" w:rsidRDefault="00DB4CAC" w:rsidP="00DB4CAC">
      <w:pPr>
        <w:spacing w:after="0" w:line="259" w:lineRule="auto"/>
        <w:ind w:right="15"/>
        <w:jc w:val="center"/>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w:t>
      </w:r>
    </w:p>
    <w:p w:rsidR="00DB4CAC" w:rsidRPr="00DB4CAC" w:rsidRDefault="00DB4CAC" w:rsidP="00DB4CAC">
      <w:pPr>
        <w:spacing w:after="14" w:line="248" w:lineRule="auto"/>
        <w:ind w:left="116" w:hanging="8"/>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Прошу предоставить муниципальную услугу </w:t>
      </w:r>
    </w:p>
    <w:p w:rsidR="00DB4CAC" w:rsidRPr="00DB4CAC" w:rsidRDefault="00DB4CAC" w:rsidP="00DB4CAC">
      <w:pPr>
        <w:spacing w:after="14" w:line="248" w:lineRule="auto"/>
        <w:ind w:left="118" w:right="308" w:hanging="8"/>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_____________________________________________________в отношении помещения, находящегося в собственности________________________________________________________ </w:t>
      </w:r>
    </w:p>
    <w:p w:rsidR="00DB4CAC" w:rsidRPr="00DB4CAC" w:rsidRDefault="00DB4CAC" w:rsidP="00DB4CAC">
      <w:pPr>
        <w:spacing w:after="0" w:line="259" w:lineRule="auto"/>
        <w:ind w:left="108"/>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w:t>
      </w:r>
      <w:proofErr w:type="gramStart"/>
      <w:r w:rsidRPr="00DB4CAC">
        <w:rPr>
          <w:rFonts w:ascii="Times New Roman" w:eastAsia="Times New Roman" w:hAnsi="Times New Roman" w:cs="Times New Roman"/>
          <w:lang w:eastAsia="ru-RU"/>
        </w:rPr>
        <w:t>(для физических лиц/индивидуальных предпринимателей:</w:t>
      </w:r>
      <w:proofErr w:type="gramEnd"/>
      <w:r w:rsidRPr="00DB4CAC">
        <w:rPr>
          <w:rFonts w:ascii="Times New Roman" w:eastAsia="Times New Roman" w:hAnsi="Times New Roman" w:cs="Times New Roman"/>
          <w:lang w:eastAsia="ru-RU"/>
        </w:rPr>
        <w:t xml:space="preserve"> </w:t>
      </w:r>
      <w:proofErr w:type="gramStart"/>
      <w:r w:rsidRPr="00DB4CAC">
        <w:rPr>
          <w:rFonts w:ascii="Times New Roman" w:eastAsia="Times New Roman" w:hAnsi="Times New Roman" w:cs="Times New Roman"/>
          <w:lang w:eastAsia="ru-RU"/>
        </w:rPr>
        <w:t xml:space="preserve">ФИО,  документ, удостоверяющий личность: вид документа   </w:t>
      </w:r>
      <w:r w:rsidRPr="00DB4CAC">
        <w:rPr>
          <w:rFonts w:ascii="Times New Roman" w:eastAsia="Times New Roman" w:hAnsi="Times New Roman" w:cs="Times New Roman"/>
          <w:u w:val="single" w:color="000000"/>
          <w:lang w:eastAsia="ru-RU"/>
        </w:rPr>
        <w:t xml:space="preserve">паспорт, </w:t>
      </w:r>
      <w:r w:rsidRPr="00DB4CAC">
        <w:rPr>
          <w:rFonts w:ascii="Times New Roman" w:eastAsia="Times New Roman" w:hAnsi="Times New Roman" w:cs="Times New Roman"/>
          <w:lang w:eastAsia="ru-RU"/>
        </w:rPr>
        <w:t xml:space="preserve">ИНН, СНИЛС, ОГРНИП (для индивидуальных предпринимателей), для юридических лиц: полное наименование юридического лица, ОГРН, ИНН расположенного по адресу:_____________________________________________________________ (город, улица, проспект, проезд, переулок, шоссе) </w:t>
      </w:r>
      <w:proofErr w:type="gramEnd"/>
    </w:p>
    <w:p w:rsidR="00DB4CAC" w:rsidRPr="00DB4CAC" w:rsidRDefault="00DB4CAC" w:rsidP="00DB4CAC">
      <w:pPr>
        <w:tabs>
          <w:tab w:val="center" w:pos="5436"/>
          <w:tab w:val="center" w:pos="9492"/>
        </w:tabs>
        <w:spacing w:after="14" w:line="248" w:lineRule="auto"/>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w:t>
      </w:r>
      <w:r w:rsidRPr="00DB4CAC">
        <w:rPr>
          <w:rFonts w:ascii="Times New Roman" w:eastAsia="Times New Roman" w:hAnsi="Times New Roman" w:cs="Times New Roman"/>
          <w:lang w:eastAsia="ru-RU"/>
        </w:rPr>
        <w:tab/>
        <w:t xml:space="preserve">,  </w:t>
      </w:r>
      <w:r w:rsidRPr="00DB4CAC">
        <w:rPr>
          <w:rFonts w:ascii="Times New Roman" w:eastAsia="Times New Roman" w:hAnsi="Times New Roman" w:cs="Times New Roman"/>
          <w:lang w:eastAsia="ru-RU"/>
        </w:rPr>
        <w:tab/>
        <w:t xml:space="preserve">, </w:t>
      </w:r>
    </w:p>
    <w:p w:rsidR="00DB4CAC" w:rsidRPr="00DB4CAC" w:rsidRDefault="00DB4CAC" w:rsidP="00DB4CAC">
      <w:pPr>
        <w:spacing w:after="53" w:line="259" w:lineRule="auto"/>
        <w:ind w:left="-12"/>
        <w:rPr>
          <w:rFonts w:ascii="Calibri" w:eastAsia="Times New Roman" w:hAnsi="Calibri" w:cs="Times New Roman"/>
          <w:lang w:eastAsia="ru-RU"/>
        </w:rPr>
      </w:pPr>
      <w:r w:rsidRPr="00DB4CAC">
        <w:rPr>
          <w:rFonts w:ascii="Calibri" w:eastAsia="Times New Roman" w:hAnsi="Calibri" w:cs="Times New Roman"/>
          <w:noProof/>
          <w:lang w:eastAsia="ru-RU"/>
        </w:rPr>
        <mc:AlternateContent>
          <mc:Choice Requires="wpg">
            <w:drawing>
              <wp:inline distT="0" distB="0" distL="0" distR="0" wp14:anchorId="3180FEAE" wp14:editId="3CB71993">
                <wp:extent cx="6340475" cy="334010"/>
                <wp:effectExtent l="1905" t="0" r="1270" b="38100"/>
                <wp:docPr id="17" name="Group 247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0475" cy="334010"/>
                          <a:chOff x="0" y="0"/>
                          <a:chExt cx="63406" cy="3341"/>
                        </a:xfrm>
                      </wpg:grpSpPr>
                      <wps:wsp>
                        <wps:cNvPr id="18" name="Shape 32358"/>
                        <wps:cNvSpPr>
                          <a:spLocks/>
                        </wps:cNvSpPr>
                        <wps:spPr bwMode="auto">
                          <a:xfrm>
                            <a:off x="0" y="0"/>
                            <a:ext cx="33747" cy="91"/>
                          </a:xfrm>
                          <a:custGeom>
                            <a:avLst/>
                            <a:gdLst>
                              <a:gd name="T0" fmla="*/ 0 w 3374771"/>
                              <a:gd name="T1" fmla="*/ 0 h 9144"/>
                              <a:gd name="T2" fmla="*/ 3374771 w 3374771"/>
                              <a:gd name="T3" fmla="*/ 0 h 9144"/>
                              <a:gd name="T4" fmla="*/ 3374771 w 3374771"/>
                              <a:gd name="T5" fmla="*/ 9144 h 9144"/>
                              <a:gd name="T6" fmla="*/ 0 w 3374771"/>
                              <a:gd name="T7" fmla="*/ 9144 h 9144"/>
                              <a:gd name="T8" fmla="*/ 0 w 3374771"/>
                              <a:gd name="T9" fmla="*/ 0 h 9144"/>
                              <a:gd name="T10" fmla="*/ 0 w 3374771"/>
                              <a:gd name="T11" fmla="*/ 0 h 9144"/>
                              <a:gd name="T12" fmla="*/ 3374771 w 3374771"/>
                              <a:gd name="T13" fmla="*/ 9144 h 9144"/>
                            </a:gdLst>
                            <a:ahLst/>
                            <a:cxnLst>
                              <a:cxn ang="0">
                                <a:pos x="T0" y="T1"/>
                              </a:cxn>
                              <a:cxn ang="0">
                                <a:pos x="T2" y="T3"/>
                              </a:cxn>
                              <a:cxn ang="0">
                                <a:pos x="T4" y="T5"/>
                              </a:cxn>
                              <a:cxn ang="0">
                                <a:pos x="T6" y="T7"/>
                              </a:cxn>
                              <a:cxn ang="0">
                                <a:pos x="T8" y="T9"/>
                              </a:cxn>
                            </a:cxnLst>
                            <a:rect l="T10" t="T11" r="T12" b="T13"/>
                            <a:pathLst>
                              <a:path w="3374771" h="9144">
                                <a:moveTo>
                                  <a:pt x="0" y="0"/>
                                </a:moveTo>
                                <a:lnTo>
                                  <a:pt x="3374771" y="0"/>
                                </a:lnTo>
                                <a:lnTo>
                                  <a:pt x="3374771"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9" name="Shape 32359"/>
                        <wps:cNvSpPr>
                          <a:spLocks/>
                        </wps:cNvSpPr>
                        <wps:spPr bwMode="auto">
                          <a:xfrm>
                            <a:off x="35164" y="0"/>
                            <a:ext cx="24341" cy="91"/>
                          </a:xfrm>
                          <a:custGeom>
                            <a:avLst/>
                            <a:gdLst>
                              <a:gd name="T0" fmla="*/ 0 w 2434082"/>
                              <a:gd name="T1" fmla="*/ 0 h 9144"/>
                              <a:gd name="T2" fmla="*/ 2434082 w 2434082"/>
                              <a:gd name="T3" fmla="*/ 0 h 9144"/>
                              <a:gd name="T4" fmla="*/ 2434082 w 2434082"/>
                              <a:gd name="T5" fmla="*/ 9144 h 9144"/>
                              <a:gd name="T6" fmla="*/ 0 w 2434082"/>
                              <a:gd name="T7" fmla="*/ 9144 h 9144"/>
                              <a:gd name="T8" fmla="*/ 0 w 2434082"/>
                              <a:gd name="T9" fmla="*/ 0 h 9144"/>
                              <a:gd name="T10" fmla="*/ 0 w 2434082"/>
                              <a:gd name="T11" fmla="*/ 0 h 9144"/>
                              <a:gd name="T12" fmla="*/ 2434082 w 2434082"/>
                              <a:gd name="T13" fmla="*/ 9144 h 9144"/>
                            </a:gdLst>
                            <a:ahLst/>
                            <a:cxnLst>
                              <a:cxn ang="0">
                                <a:pos x="T0" y="T1"/>
                              </a:cxn>
                              <a:cxn ang="0">
                                <a:pos x="T2" y="T3"/>
                              </a:cxn>
                              <a:cxn ang="0">
                                <a:pos x="T4" y="T5"/>
                              </a:cxn>
                              <a:cxn ang="0">
                                <a:pos x="T6" y="T7"/>
                              </a:cxn>
                              <a:cxn ang="0">
                                <a:pos x="T8" y="T9"/>
                              </a:cxn>
                            </a:cxnLst>
                            <a:rect l="T10" t="T11" r="T12" b="T13"/>
                            <a:pathLst>
                              <a:path w="2434082" h="9144">
                                <a:moveTo>
                                  <a:pt x="0" y="0"/>
                                </a:moveTo>
                                <a:lnTo>
                                  <a:pt x="2434082" y="0"/>
                                </a:lnTo>
                                <a:lnTo>
                                  <a:pt x="2434082"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0" name="Rectangle 24366"/>
                        <wps:cNvSpPr>
                          <a:spLocks noChangeArrowheads="1"/>
                        </wps:cNvSpPr>
                        <wps:spPr bwMode="auto">
                          <a:xfrm>
                            <a:off x="22207"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w:t>
                              </w:r>
                            </w:p>
                          </w:txbxContent>
                        </wps:txbx>
                        <wps:bodyPr rot="0" vert="horz" wrap="square" lIns="0" tIns="0" rIns="0" bIns="0" anchor="t" anchorCtr="0" upright="1">
                          <a:noAutofit/>
                        </wps:bodyPr>
                      </wps:wsp>
                      <wps:wsp>
                        <wps:cNvPr id="21" name="Rectangle 24368"/>
                        <wps:cNvSpPr>
                          <a:spLocks noChangeArrowheads="1"/>
                        </wps:cNvSpPr>
                        <wps:spPr bwMode="auto">
                          <a:xfrm>
                            <a:off x="22679" y="384"/>
                            <a:ext cx="23699"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 дома, № корпуса, строения</w:t>
                              </w:r>
                            </w:p>
                          </w:txbxContent>
                        </wps:txbx>
                        <wps:bodyPr rot="0" vert="horz" wrap="square" lIns="0" tIns="0" rIns="0" bIns="0" anchor="t" anchorCtr="0" upright="1">
                          <a:noAutofit/>
                        </wps:bodyPr>
                      </wps:wsp>
                      <wps:wsp>
                        <wps:cNvPr id="22" name="Rectangle 24367"/>
                        <wps:cNvSpPr>
                          <a:spLocks noChangeArrowheads="1"/>
                        </wps:cNvSpPr>
                        <wps:spPr bwMode="auto">
                          <a:xfrm>
                            <a:off x="40493"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w:t>
                              </w:r>
                            </w:p>
                          </w:txbxContent>
                        </wps:txbx>
                        <wps:bodyPr rot="0" vert="horz" wrap="square" lIns="0" tIns="0" rIns="0" bIns="0" anchor="t" anchorCtr="0" upright="1">
                          <a:noAutofit/>
                        </wps:bodyPr>
                      </wps:wsp>
                      <wps:wsp>
                        <wps:cNvPr id="23" name="Rectangle 638"/>
                        <wps:cNvSpPr>
                          <a:spLocks noChangeArrowheads="1"/>
                        </wps:cNvSpPr>
                        <wps:spPr bwMode="auto">
                          <a:xfrm>
                            <a:off x="40970" y="384"/>
                            <a:ext cx="467"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 xml:space="preserve"> </w:t>
                              </w:r>
                            </w:p>
                          </w:txbxContent>
                        </wps:txbx>
                        <wps:bodyPr rot="0" vert="horz" wrap="square" lIns="0" tIns="0" rIns="0" bIns="0" anchor="t" anchorCtr="0" upright="1">
                          <a:noAutofit/>
                        </wps:bodyPr>
                      </wps:wsp>
                      <wps:wsp>
                        <wps:cNvPr id="24" name="Rectangle 639"/>
                        <wps:cNvSpPr>
                          <a:spLocks noChangeArrowheads="1"/>
                        </wps:cNvSpPr>
                        <wps:spPr bwMode="auto">
                          <a:xfrm>
                            <a:off x="7086"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 xml:space="preserve"> </w:t>
                              </w:r>
                            </w:p>
                          </w:txbxContent>
                        </wps:txbx>
                        <wps:bodyPr rot="0" vert="horz" wrap="square" lIns="0" tIns="0" rIns="0" bIns="0" anchor="t" anchorCtr="0" upright="1">
                          <a:noAutofit/>
                        </wps:bodyPr>
                      </wps:wsp>
                      <wps:wsp>
                        <wps:cNvPr id="25" name="Rectangle 640"/>
                        <wps:cNvSpPr>
                          <a:spLocks noChangeArrowheads="1"/>
                        </wps:cNvSpPr>
                        <wps:spPr bwMode="auto">
                          <a:xfrm>
                            <a:off x="14782"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w:t>
                              </w:r>
                            </w:p>
                          </w:txbxContent>
                        </wps:txbx>
                        <wps:bodyPr rot="0" vert="horz" wrap="square" lIns="0" tIns="0" rIns="0" bIns="0" anchor="t" anchorCtr="0" upright="1">
                          <a:noAutofit/>
                        </wps:bodyPr>
                      </wps:wsp>
                      <wps:wsp>
                        <wps:cNvPr id="26" name="Rectangle 641"/>
                        <wps:cNvSpPr>
                          <a:spLocks noChangeArrowheads="1"/>
                        </wps:cNvSpPr>
                        <wps:spPr bwMode="auto">
                          <a:xfrm>
                            <a:off x="15132" y="2003"/>
                            <a:ext cx="467"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 xml:space="preserve"> </w:t>
                              </w:r>
                            </w:p>
                          </w:txbxContent>
                        </wps:txbx>
                        <wps:bodyPr rot="0" vert="horz" wrap="square" lIns="0" tIns="0" rIns="0" bIns="0" anchor="t" anchorCtr="0" upright="1">
                          <a:noAutofit/>
                        </wps:bodyPr>
                      </wps:wsp>
                      <wps:wsp>
                        <wps:cNvPr id="27" name="Rectangle 642"/>
                        <wps:cNvSpPr>
                          <a:spLocks noChangeArrowheads="1"/>
                        </wps:cNvSpPr>
                        <wps:spPr bwMode="auto">
                          <a:xfrm>
                            <a:off x="28669"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 xml:space="preserve"> </w:t>
                              </w:r>
                            </w:p>
                          </w:txbxContent>
                        </wps:txbx>
                        <wps:bodyPr rot="0" vert="horz" wrap="square" lIns="0" tIns="0" rIns="0" bIns="0" anchor="t" anchorCtr="0" upright="1">
                          <a:noAutofit/>
                        </wps:bodyPr>
                      </wps:wsp>
                      <wps:wsp>
                        <wps:cNvPr id="28" name="Rectangle 643"/>
                        <wps:cNvSpPr>
                          <a:spLocks noChangeArrowheads="1"/>
                        </wps:cNvSpPr>
                        <wps:spPr bwMode="auto">
                          <a:xfrm>
                            <a:off x="42418"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w:t>
                              </w:r>
                            </w:p>
                          </w:txbxContent>
                        </wps:txbx>
                        <wps:bodyPr rot="0" vert="horz" wrap="square" lIns="0" tIns="0" rIns="0" bIns="0" anchor="t" anchorCtr="0" upright="1">
                          <a:noAutofit/>
                        </wps:bodyPr>
                      </wps:wsp>
                      <wps:wsp>
                        <wps:cNvPr id="29" name="Rectangle 644"/>
                        <wps:cNvSpPr>
                          <a:spLocks noChangeArrowheads="1"/>
                        </wps:cNvSpPr>
                        <wps:spPr bwMode="auto">
                          <a:xfrm>
                            <a:off x="42769"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 xml:space="preserve"> </w:t>
                              </w:r>
                            </w:p>
                          </w:txbxContent>
                        </wps:txbx>
                        <wps:bodyPr rot="0" vert="horz" wrap="square" lIns="0" tIns="0" rIns="0" bIns="0" anchor="t" anchorCtr="0" upright="1">
                          <a:noAutofit/>
                        </wps:bodyPr>
                      </wps:wsp>
                      <wps:wsp>
                        <wps:cNvPr id="30" name="Rectangle 645"/>
                        <wps:cNvSpPr>
                          <a:spLocks noChangeArrowheads="1"/>
                        </wps:cNvSpPr>
                        <wps:spPr bwMode="auto">
                          <a:xfrm>
                            <a:off x="51703"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 xml:space="preserve"> </w:t>
                              </w:r>
                            </w:p>
                          </w:txbxContent>
                        </wps:txbx>
                        <wps:bodyPr rot="0" vert="horz" wrap="square" lIns="0" tIns="0" rIns="0" bIns="0" anchor="t" anchorCtr="0" upright="1">
                          <a:noAutofit/>
                        </wps:bodyPr>
                      </wps:wsp>
                      <wps:wsp>
                        <wps:cNvPr id="31" name="Shape 32360"/>
                        <wps:cNvSpPr>
                          <a:spLocks/>
                        </wps:cNvSpPr>
                        <wps:spPr bwMode="auto">
                          <a:xfrm>
                            <a:off x="91" y="3280"/>
                            <a:ext cx="14021" cy="91"/>
                          </a:xfrm>
                          <a:custGeom>
                            <a:avLst/>
                            <a:gdLst>
                              <a:gd name="T0" fmla="*/ 0 w 1402080"/>
                              <a:gd name="T1" fmla="*/ 0 h 9144"/>
                              <a:gd name="T2" fmla="*/ 1402080 w 1402080"/>
                              <a:gd name="T3" fmla="*/ 0 h 9144"/>
                              <a:gd name="T4" fmla="*/ 1402080 w 1402080"/>
                              <a:gd name="T5" fmla="*/ 9144 h 9144"/>
                              <a:gd name="T6" fmla="*/ 0 w 1402080"/>
                              <a:gd name="T7" fmla="*/ 9144 h 9144"/>
                              <a:gd name="T8" fmla="*/ 0 w 1402080"/>
                              <a:gd name="T9" fmla="*/ 0 h 9144"/>
                              <a:gd name="T10" fmla="*/ 0 w 1402080"/>
                              <a:gd name="T11" fmla="*/ 0 h 9144"/>
                              <a:gd name="T12" fmla="*/ 1402080 w 1402080"/>
                              <a:gd name="T13" fmla="*/ 9144 h 9144"/>
                            </a:gdLst>
                            <a:ahLst/>
                            <a:cxnLst>
                              <a:cxn ang="0">
                                <a:pos x="T0" y="T1"/>
                              </a:cxn>
                              <a:cxn ang="0">
                                <a:pos x="T2" y="T3"/>
                              </a:cxn>
                              <a:cxn ang="0">
                                <a:pos x="T4" y="T5"/>
                              </a:cxn>
                              <a:cxn ang="0">
                                <a:pos x="T6" y="T7"/>
                              </a:cxn>
                              <a:cxn ang="0">
                                <a:pos x="T8" y="T9"/>
                              </a:cxn>
                            </a:cxnLst>
                            <a:rect l="T10" t="T11" r="T12" b="T13"/>
                            <a:pathLst>
                              <a:path w="1402080" h="9144">
                                <a:moveTo>
                                  <a:pt x="0" y="0"/>
                                </a:moveTo>
                                <a:lnTo>
                                  <a:pt x="1402080" y="0"/>
                                </a:lnTo>
                                <a:lnTo>
                                  <a:pt x="140208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2" name="Shape 32361"/>
                        <wps:cNvSpPr>
                          <a:spLocks/>
                        </wps:cNvSpPr>
                        <wps:spPr bwMode="auto">
                          <a:xfrm>
                            <a:off x="14111" y="328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3" name="Shape 32362"/>
                        <wps:cNvSpPr>
                          <a:spLocks/>
                        </wps:cNvSpPr>
                        <wps:spPr bwMode="auto">
                          <a:xfrm>
                            <a:off x="14172" y="3280"/>
                            <a:ext cx="1451" cy="91"/>
                          </a:xfrm>
                          <a:custGeom>
                            <a:avLst/>
                            <a:gdLst>
                              <a:gd name="T0" fmla="*/ 0 w 145085"/>
                              <a:gd name="T1" fmla="*/ 0 h 9144"/>
                              <a:gd name="T2" fmla="*/ 145085 w 145085"/>
                              <a:gd name="T3" fmla="*/ 0 h 9144"/>
                              <a:gd name="T4" fmla="*/ 145085 w 145085"/>
                              <a:gd name="T5" fmla="*/ 9144 h 9144"/>
                              <a:gd name="T6" fmla="*/ 0 w 145085"/>
                              <a:gd name="T7" fmla="*/ 9144 h 9144"/>
                              <a:gd name="T8" fmla="*/ 0 w 145085"/>
                              <a:gd name="T9" fmla="*/ 0 h 9144"/>
                              <a:gd name="T10" fmla="*/ 0 w 145085"/>
                              <a:gd name="T11" fmla="*/ 0 h 9144"/>
                              <a:gd name="T12" fmla="*/ 145085 w 145085"/>
                              <a:gd name="T13" fmla="*/ 9144 h 9144"/>
                            </a:gdLst>
                            <a:ahLst/>
                            <a:cxnLst>
                              <a:cxn ang="0">
                                <a:pos x="T0" y="T1"/>
                              </a:cxn>
                              <a:cxn ang="0">
                                <a:pos x="T2" y="T3"/>
                              </a:cxn>
                              <a:cxn ang="0">
                                <a:pos x="T4" y="T5"/>
                              </a:cxn>
                              <a:cxn ang="0">
                                <a:pos x="T6" y="T7"/>
                              </a:cxn>
                              <a:cxn ang="0">
                                <a:pos x="T8" y="T9"/>
                              </a:cxn>
                            </a:cxnLst>
                            <a:rect l="T10" t="T11" r="T12" b="T13"/>
                            <a:pathLst>
                              <a:path w="145085" h="9144">
                                <a:moveTo>
                                  <a:pt x="0" y="0"/>
                                </a:moveTo>
                                <a:lnTo>
                                  <a:pt x="145085" y="0"/>
                                </a:lnTo>
                                <a:lnTo>
                                  <a:pt x="145085"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4" name="Shape 32363"/>
                        <wps:cNvSpPr>
                          <a:spLocks/>
                        </wps:cNvSpPr>
                        <wps:spPr bwMode="auto">
                          <a:xfrm>
                            <a:off x="15624" y="328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5" name="Shape 32364"/>
                        <wps:cNvSpPr>
                          <a:spLocks/>
                        </wps:cNvSpPr>
                        <wps:spPr bwMode="auto">
                          <a:xfrm>
                            <a:off x="15685" y="3280"/>
                            <a:ext cx="26063" cy="91"/>
                          </a:xfrm>
                          <a:custGeom>
                            <a:avLst/>
                            <a:gdLst>
                              <a:gd name="T0" fmla="*/ 0 w 2606294"/>
                              <a:gd name="T1" fmla="*/ 0 h 9144"/>
                              <a:gd name="T2" fmla="*/ 2606294 w 2606294"/>
                              <a:gd name="T3" fmla="*/ 0 h 9144"/>
                              <a:gd name="T4" fmla="*/ 2606294 w 2606294"/>
                              <a:gd name="T5" fmla="*/ 9144 h 9144"/>
                              <a:gd name="T6" fmla="*/ 0 w 2606294"/>
                              <a:gd name="T7" fmla="*/ 9144 h 9144"/>
                              <a:gd name="T8" fmla="*/ 0 w 2606294"/>
                              <a:gd name="T9" fmla="*/ 0 h 9144"/>
                              <a:gd name="T10" fmla="*/ 0 w 2606294"/>
                              <a:gd name="T11" fmla="*/ 0 h 9144"/>
                              <a:gd name="T12" fmla="*/ 2606294 w 2606294"/>
                              <a:gd name="T13" fmla="*/ 9144 h 9144"/>
                            </a:gdLst>
                            <a:ahLst/>
                            <a:cxnLst>
                              <a:cxn ang="0">
                                <a:pos x="T0" y="T1"/>
                              </a:cxn>
                              <a:cxn ang="0">
                                <a:pos x="T2" y="T3"/>
                              </a:cxn>
                              <a:cxn ang="0">
                                <a:pos x="T4" y="T5"/>
                              </a:cxn>
                              <a:cxn ang="0">
                                <a:pos x="T6" y="T7"/>
                              </a:cxn>
                              <a:cxn ang="0">
                                <a:pos x="T8" y="T9"/>
                              </a:cxn>
                            </a:cxnLst>
                            <a:rect l="T10" t="T11" r="T12" b="T13"/>
                            <a:pathLst>
                              <a:path w="2606294" h="9144">
                                <a:moveTo>
                                  <a:pt x="0" y="0"/>
                                </a:moveTo>
                                <a:lnTo>
                                  <a:pt x="2606294" y="0"/>
                                </a:lnTo>
                                <a:lnTo>
                                  <a:pt x="260629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6" name="Shape 32365"/>
                        <wps:cNvSpPr>
                          <a:spLocks/>
                        </wps:cNvSpPr>
                        <wps:spPr bwMode="auto">
                          <a:xfrm>
                            <a:off x="41748" y="328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7" name="Shape 32366"/>
                        <wps:cNvSpPr>
                          <a:spLocks/>
                        </wps:cNvSpPr>
                        <wps:spPr bwMode="auto">
                          <a:xfrm>
                            <a:off x="41809" y="3280"/>
                            <a:ext cx="1447" cy="91"/>
                          </a:xfrm>
                          <a:custGeom>
                            <a:avLst/>
                            <a:gdLst>
                              <a:gd name="T0" fmla="*/ 0 w 144780"/>
                              <a:gd name="T1" fmla="*/ 0 h 9144"/>
                              <a:gd name="T2" fmla="*/ 144780 w 144780"/>
                              <a:gd name="T3" fmla="*/ 0 h 9144"/>
                              <a:gd name="T4" fmla="*/ 144780 w 144780"/>
                              <a:gd name="T5" fmla="*/ 9144 h 9144"/>
                              <a:gd name="T6" fmla="*/ 0 w 144780"/>
                              <a:gd name="T7" fmla="*/ 9144 h 9144"/>
                              <a:gd name="T8" fmla="*/ 0 w 144780"/>
                              <a:gd name="T9" fmla="*/ 0 h 9144"/>
                              <a:gd name="T10" fmla="*/ 0 w 144780"/>
                              <a:gd name="T11" fmla="*/ 0 h 9144"/>
                              <a:gd name="T12" fmla="*/ 144780 w 144780"/>
                              <a:gd name="T13" fmla="*/ 9144 h 9144"/>
                            </a:gdLst>
                            <a:ahLst/>
                            <a:cxnLst>
                              <a:cxn ang="0">
                                <a:pos x="T0" y="T1"/>
                              </a:cxn>
                              <a:cxn ang="0">
                                <a:pos x="T2" y="T3"/>
                              </a:cxn>
                              <a:cxn ang="0">
                                <a:pos x="T4" y="T5"/>
                              </a:cxn>
                              <a:cxn ang="0">
                                <a:pos x="T6" y="T7"/>
                              </a:cxn>
                              <a:cxn ang="0">
                                <a:pos x="T8" y="T9"/>
                              </a:cxn>
                            </a:cxnLst>
                            <a:rect l="T10" t="T11" r="T12" b="T13"/>
                            <a:pathLst>
                              <a:path w="144780" h="9144">
                                <a:moveTo>
                                  <a:pt x="0" y="0"/>
                                </a:moveTo>
                                <a:lnTo>
                                  <a:pt x="144780" y="0"/>
                                </a:lnTo>
                                <a:lnTo>
                                  <a:pt x="14478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8" name="Shape 32367"/>
                        <wps:cNvSpPr>
                          <a:spLocks/>
                        </wps:cNvSpPr>
                        <wps:spPr bwMode="auto">
                          <a:xfrm>
                            <a:off x="43256" y="328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9" name="Shape 32368"/>
                        <wps:cNvSpPr>
                          <a:spLocks/>
                        </wps:cNvSpPr>
                        <wps:spPr bwMode="auto">
                          <a:xfrm>
                            <a:off x="43317" y="3280"/>
                            <a:ext cx="20089" cy="91"/>
                          </a:xfrm>
                          <a:custGeom>
                            <a:avLst/>
                            <a:gdLst>
                              <a:gd name="T0" fmla="*/ 0 w 2008886"/>
                              <a:gd name="T1" fmla="*/ 0 h 9144"/>
                              <a:gd name="T2" fmla="*/ 2008886 w 2008886"/>
                              <a:gd name="T3" fmla="*/ 0 h 9144"/>
                              <a:gd name="T4" fmla="*/ 2008886 w 2008886"/>
                              <a:gd name="T5" fmla="*/ 9144 h 9144"/>
                              <a:gd name="T6" fmla="*/ 0 w 2008886"/>
                              <a:gd name="T7" fmla="*/ 9144 h 9144"/>
                              <a:gd name="T8" fmla="*/ 0 w 2008886"/>
                              <a:gd name="T9" fmla="*/ 0 h 9144"/>
                              <a:gd name="T10" fmla="*/ 0 w 2008886"/>
                              <a:gd name="T11" fmla="*/ 0 h 9144"/>
                              <a:gd name="T12" fmla="*/ 2008886 w 2008886"/>
                              <a:gd name="T13" fmla="*/ 9144 h 9144"/>
                            </a:gdLst>
                            <a:ahLst/>
                            <a:cxnLst>
                              <a:cxn ang="0">
                                <a:pos x="T0" y="T1"/>
                              </a:cxn>
                              <a:cxn ang="0">
                                <a:pos x="T2" y="T3"/>
                              </a:cxn>
                              <a:cxn ang="0">
                                <a:pos x="T4" y="T5"/>
                              </a:cxn>
                              <a:cxn ang="0">
                                <a:pos x="T6" y="T7"/>
                              </a:cxn>
                              <a:cxn ang="0">
                                <a:pos x="T8" y="T9"/>
                              </a:cxn>
                            </a:cxnLst>
                            <a:rect l="T10" t="T11" r="T12" b="T13"/>
                            <a:pathLst>
                              <a:path w="2008886" h="9144">
                                <a:moveTo>
                                  <a:pt x="0" y="0"/>
                                </a:moveTo>
                                <a:lnTo>
                                  <a:pt x="2008886" y="0"/>
                                </a:lnTo>
                                <a:lnTo>
                                  <a:pt x="200888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id="Group 24700" o:spid="_x0000_s1026" style="width:499.25pt;height:26.3pt;mso-position-horizontal-relative:char;mso-position-vertical-relative:line" coordsize="63406,3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">
                <v:shape id="Shape 32358" o:spid="_x0000_s1027" style="position:absolute;width:33747;height:91;visibility:visible;mso-wrap-style:square;v-text-anchor:top" coordsize="337477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QtZsQA&#10;AADbAAAADwAAAGRycy9kb3ducmV2LnhtbESPQWvCQBCF70L/wzIFb3WjoLXRVUpR0YNi1R8wZKdJ&#10;aHY2ZFeN/nrnIHib4b1575vpvHWVulATSs8G+r0EFHHmbcm5gdNx+TEGFSKyxcozGbhRgPnsrTPF&#10;1Por/9LlEHMlIRxSNFDEWKdah6wgh6Hna2LR/nzjMMra5No2eJVwV+lBkoy0w5KlocCafgrK/g9n&#10;Z+Br/7m1+bZ/9Jzt1qv7sF76xcaY7nv7PQEVqY0v8/N6bQVfYOUXGUDP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0LWbEAAAA2wAAAA8AAAAAAAAAAAAAAAAAmAIAAGRycy9k&#10;b3ducmV2LnhtbFBLBQYAAAAABAAEAPUAAACJAwAAAAA=&#10;" path="m,l3374771,r,9144l,9144,,e" fillcolor="black" stroked="f" strokeweight="0">
                  <v:stroke miterlimit="83231f" joinstyle="miter"/>
                  <v:path arrowok="t" o:connecttype="custom" o:connectlocs="0,0;33747,0;33747,91;0,91;0,0" o:connectangles="0,0,0,0,0" textboxrect="0,0,3374771,9144"/>
                </v:shape>
                <v:shape id="Shape 32359" o:spid="_x0000_s1028" style="position:absolute;left:35164;width:24341;height:91;visibility:visible;mso-wrap-style:square;v-text-anchor:top" coordsize="243408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NVosQA&#10;AADbAAAADwAAAGRycy9kb3ducmV2LnhtbERPTWsCMRC9F/wPYYTeatZWrN0aRYpFQTxUReht2Ew3&#10;q5vJuknXbX+9EQRv83ifM562thQN1b5wrKDfS0AQZ04XnCvYbT+fRiB8QNZYOiYFf+RhOuk8jDHV&#10;7sxf1GxCLmII+xQVmBCqVEqfGbLoe64ijtyPqy2GCOtc6hrPMdyW8jlJhtJiwbHBYEUfhrLj5tcq&#10;aHjgv48vg/n/0mwPp9l6tV/IV6Ueu+3sHUSgNtzFN/dSx/lvcP0lHiA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DVaLEAAAA2wAAAA8AAAAAAAAAAAAAAAAAmAIAAGRycy9k&#10;b3ducmV2LnhtbFBLBQYAAAAABAAEAPUAAACJAwAAAAA=&#10;" path="m,l2434082,r,9144l,9144,,e" fillcolor="black" stroked="f" strokeweight="0">
                  <v:stroke miterlimit="83231f" joinstyle="miter"/>
                  <v:path arrowok="t" o:connecttype="custom" o:connectlocs="0,0;24341,0;24341,91;0,91;0,0" o:connectangles="0,0,0,0,0" textboxrect="0,0,2434082,9144"/>
                </v:shape>
                <v:rect id="Rectangle 24366" o:spid="_x0000_s1029" style="position:absolute;left:22207;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vb8A&#10;AADbAAAADwAAAGRycy9kb3ducmV2LnhtbERPy6rCMBDdC/5DGMGdproQrUYRvRdd+gJ1NzRjW2wm&#10;pYm2+vVmIbg8nPds0ZhCPKlyuWUFg34EgjixOudUwen43xuDcB5ZY2GZFLzIwWLebs0w1rbmPT0P&#10;PhUhhF2MCjLvy1hKl2Rk0PVtSRy4m60M+gCrVOoK6xBuCjmMopE0mHNoyLCkVUbJ/fAwCjbjcnnZ&#10;2nedFn/XzXl3nqyPE69Ut9MspyA8Nf4n/rq3WsEwrA9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kDi9vwAAANsAAAAPAAAAAAAAAAAAAAAAAJgCAABkcnMvZG93bnJl&#10;di54bWxQSwUGAAAAAAQABAD1AAAAhAMAAAAA&#10;" filled="f" stroked="f">
                  <v:textbox inset="0,0,0,0">
                    <w:txbxContent>
                      <w:p w:rsidR="00ED5B24" w:rsidRDefault="00ED5B24" w:rsidP="00DB4CAC">
                        <w:r>
                          <w:rPr>
                            <w:rFonts w:ascii="Times New Roman" w:hAnsi="Times New Roman"/>
                          </w:rPr>
                          <w:t>(</w:t>
                        </w:r>
                      </w:p>
                    </w:txbxContent>
                  </v:textbox>
                </v:rect>
                <v:rect id="Rectangle 24368" o:spid="_x0000_s1030" style="position:absolute;left:22679;top:384;width:23699;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dJsQA&#10;AADbAAAADwAAAGRycy9kb3ducmV2LnhtbESPT4vCMBTE74LfITzBm6Z6WLRrLMU/6HHVBXdvj+bZ&#10;FpuX0mRt3U9vBMHjMDO/YRZJZypxo8aVlhVMxhEI4szqknMF36ftaAbCeWSNlWVScCcHybLfW2Cs&#10;bcsHuh19LgKEXYwKCu/rWEqXFWTQjW1NHLyLbQz6IJtc6gbbADeVnEbRhzRYclgosKZVQdn1+GcU&#10;7GZ1+rO3/21ebX5356/zfH2ae6WGgy79BOGp8+/wq73XCqY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nSbEAAAA2wAAAA8AAAAAAAAAAAAAAAAAmAIAAGRycy9k&#10;b3ducmV2LnhtbFBLBQYAAAAABAAEAPUAAACJAwAAAAA=&#10;" filled="f" stroked="f">
                  <v:textbox inset="0,0,0,0">
                    <w:txbxContent>
                      <w:p w:rsidR="00ED5B24" w:rsidRDefault="00ED5B24" w:rsidP="00DB4CAC">
                        <w:r>
                          <w:rPr>
                            <w:rFonts w:ascii="Times New Roman" w:hAnsi="Times New Roman"/>
                          </w:rPr>
                          <w:t>№ дома, № корпуса, строения</w:t>
                        </w:r>
                      </w:p>
                    </w:txbxContent>
                  </v:textbox>
                </v:rect>
                <v:rect id="Rectangle 24367" o:spid="_x0000_s1031" style="position:absolute;left:4049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4DUcQA&#10;AADbAAAADwAAAGRycy9kb3ducmV2LnhtbESPT4vCMBTE74LfITzBm6b2sGjXKLIqelz/QNfbo3m2&#10;ZZuX0mRt3U9vBMHjMDO/YebLzlTiRo0rLSuYjCMQxJnVJecKzqftaArCeWSNlWVScCcHy0W/N8dE&#10;25YPdDv6XAQIuwQVFN7XiZQuK8igG9uaOHhX2xj0QTa51A22AW4qGUfRhzRYclgosKavgrLf459R&#10;sJvWq5+9/W/zanPZpd/pbH2aeaWGg271CcJT59/hV3uvFcQx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OA1HEAAAA2wAAAA8AAAAAAAAAAAAAAAAAmAIAAGRycy9k&#10;b3ducmV2LnhtbFBLBQYAAAAABAAEAPUAAACJAwAAAAA=&#10;" filled="f" stroked="f">
                  <v:textbox inset="0,0,0,0">
                    <w:txbxContent>
                      <w:p w:rsidR="00ED5B24" w:rsidRDefault="00ED5B24" w:rsidP="00DB4CAC">
                        <w:r>
                          <w:rPr>
                            <w:rFonts w:ascii="Times New Roman" w:hAnsi="Times New Roman"/>
                          </w:rPr>
                          <w:t>)</w:t>
                        </w:r>
                      </w:p>
                    </w:txbxContent>
                  </v:textbox>
                </v:rect>
                <v:rect id="Rectangle 638" o:spid="_x0000_s1032" style="position:absolute;left:40970;top:384;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mysUA&#10;AADbAAAADwAAAGRycy9kb3ducmV2LnhtbESPT2vCQBTE7wW/w/KE3urGC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qbKxQAAANsAAAAPAAAAAAAAAAAAAAAAAJgCAABkcnMv&#10;ZG93bnJldi54bWxQSwUGAAAAAAQABAD1AAAAigMAAAAA&#10;" filled="f" stroked="f">
                  <v:textbox inset="0,0,0,0">
                    <w:txbxContent>
                      <w:p w:rsidR="00ED5B24" w:rsidRDefault="00ED5B24" w:rsidP="00DB4CAC">
                        <w:r>
                          <w:rPr>
                            <w:rFonts w:ascii="Times New Roman" w:hAnsi="Times New Roman"/>
                          </w:rPr>
                          <w:t xml:space="preserve"> </w:t>
                        </w:r>
                      </w:p>
                    </w:txbxContent>
                  </v:textbox>
                </v:rect>
                <v:rect id="Rectangle 639" o:spid="_x0000_s1033" style="position:absolute;left:7086;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ED5B24" w:rsidRDefault="00ED5B24" w:rsidP="00DB4CAC">
                        <w:r>
                          <w:rPr>
                            <w:rFonts w:ascii="Times New Roman" w:hAnsi="Times New Roman"/>
                          </w:rPr>
                          <w:t xml:space="preserve"> </w:t>
                        </w:r>
                      </w:p>
                    </w:txbxContent>
                  </v:textbox>
                </v:rect>
                <v:rect id="Rectangle 640" o:spid="_x0000_s1034" style="position:absolute;left:14782;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rsidR="00ED5B24" w:rsidRDefault="00ED5B24" w:rsidP="00DB4CAC">
                        <w:r>
                          <w:rPr>
                            <w:rFonts w:ascii="Times New Roman" w:hAnsi="Times New Roman"/>
                          </w:rPr>
                          <w:t>,</w:t>
                        </w:r>
                      </w:p>
                    </w:txbxContent>
                  </v:textbox>
                </v:rect>
                <v:rect id="Rectangle 641" o:spid="_x0000_s1035" style="position:absolute;left:15132;top:2003;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FUsUA&#10;AADbAAAADwAAAGRycy9kb3ducmV2LnhtbESPQWvCQBSE7wX/w/KE3uqmOYSYuoq0leTYqqC9PbLP&#10;JJh9G7JrkvbXdwsFj8PMfMOsNpNpxUC9aywreF5EIIhLqxuuFBwPu6cUhPPIGlvLpOCbHGzWs4cV&#10;ZtqO/EnD3lciQNhlqKD2vsukdGVNBt3CdsTBu9jeoA+yr6TucQxw08o4ihJpsOGwUGNHrzWV1/3N&#10;KMjTbnsu7M9Yte9f+enjtHw7LL1Sj/Np+wLC0+Tv4f92oRXEC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QVSxQAAANsAAAAPAAAAAAAAAAAAAAAAAJgCAABkcnMv&#10;ZG93bnJldi54bWxQSwUGAAAAAAQABAD1AAAAigMAAAAA&#10;" filled="f" stroked="f">
                  <v:textbox inset="0,0,0,0">
                    <w:txbxContent>
                      <w:p w:rsidR="00ED5B24" w:rsidRDefault="00ED5B24" w:rsidP="00DB4CAC">
                        <w:r>
                          <w:rPr>
                            <w:rFonts w:ascii="Times New Roman" w:hAnsi="Times New Roman"/>
                          </w:rPr>
                          <w:t xml:space="preserve"> </w:t>
                        </w:r>
                      </w:p>
                    </w:txbxContent>
                  </v:textbox>
                </v:rect>
                <v:rect id="Rectangle 642" o:spid="_x0000_s1036" style="position:absolute;left:28669;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rsidR="00ED5B24" w:rsidRDefault="00ED5B24" w:rsidP="00DB4CAC">
                        <w:r>
                          <w:rPr>
                            <w:rFonts w:ascii="Times New Roman" w:hAnsi="Times New Roman"/>
                          </w:rPr>
                          <w:t xml:space="preserve"> </w:t>
                        </w:r>
                      </w:p>
                    </w:txbxContent>
                  </v:textbox>
                </v:rect>
                <v:rect id="Rectangle 643" o:spid="_x0000_s1037" style="position:absolute;left:42418;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rsidR="00ED5B24" w:rsidRDefault="00ED5B24" w:rsidP="00DB4CAC">
                        <w:r>
                          <w:rPr>
                            <w:rFonts w:ascii="Times New Roman" w:hAnsi="Times New Roman"/>
                          </w:rPr>
                          <w:t>,</w:t>
                        </w:r>
                      </w:p>
                    </w:txbxContent>
                  </v:textbox>
                </v:rect>
                <v:rect id="Rectangle 644" o:spid="_x0000_s1038" style="position:absolute;left:42769;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RIMMA&#10;AADbAAAADwAAAGRycy9kb3ducmV2LnhtbESPT4vCMBTE74LfITzBm6Z6EFuNIrqLHv2zoN4ezbMt&#10;Ni+libb66c3Cwh6HmfkNM1+2phRPql1hWcFoGIEgTq0uOFPwc/oeTEE4j6yxtEwKXuRgueh25pho&#10;2/CBnkefiQBhl6CC3PsqkdKlORl0Q1sRB+9ma4M+yDqTusYmwE0px1E0kQYLDgs5VrTOKb0fH0bB&#10;dlqtLjv7brLy67o978/x5hR7pfq9djUD4an1/+G/9k4rG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qRIMMAAADbAAAADwAAAAAAAAAAAAAAAACYAgAAZHJzL2Rv&#10;d25yZXYueG1sUEsFBgAAAAAEAAQA9QAAAIgDAAAAAA==&#10;" filled="f" stroked="f">
                  <v:textbox inset="0,0,0,0">
                    <w:txbxContent>
                      <w:p w:rsidR="00ED5B24" w:rsidRDefault="00ED5B24" w:rsidP="00DB4CAC">
                        <w:r>
                          <w:rPr>
                            <w:rFonts w:ascii="Times New Roman" w:hAnsi="Times New Roman"/>
                          </w:rPr>
                          <w:t xml:space="preserve"> </w:t>
                        </w:r>
                      </w:p>
                    </w:txbxContent>
                  </v:textbox>
                </v:rect>
                <v:rect id="Rectangle 645" o:spid="_x0000_s1039" style="position:absolute;left:51703;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muYMEA&#10;AADbAAAADwAAAGRycy9kb3ducmV2LnhtbERPy4rCMBTdD/gP4QqzG1MV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JrmDBAAAA2wAAAA8AAAAAAAAAAAAAAAAAmAIAAGRycy9kb3du&#10;cmV2LnhtbFBLBQYAAAAABAAEAPUAAACGAwAAAAA=&#10;" filled="f" stroked="f">
                  <v:textbox inset="0,0,0,0">
                    <w:txbxContent>
                      <w:p w:rsidR="00ED5B24" w:rsidRDefault="00ED5B24" w:rsidP="00DB4CAC">
                        <w:r>
                          <w:rPr>
                            <w:rFonts w:ascii="Times New Roman" w:hAnsi="Times New Roman"/>
                          </w:rPr>
                          <w:t xml:space="preserve"> </w:t>
                        </w:r>
                      </w:p>
                    </w:txbxContent>
                  </v:textbox>
                </v:rect>
                <v:shape id="Shape 32360" o:spid="_x0000_s1040" style="position:absolute;left:91;top:3280;width:14021;height:91;visibility:visible;mso-wrap-style:square;v-text-anchor:top" coordsize="14020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cMvcUA&#10;AADbAAAADwAAAGRycy9kb3ducmV2LnhtbESPzWrDMBCE74W8g9hAL6WR09A0uFFCMfSP9hLXD7BI&#10;G9nEWhlJTdw8fVQo9DjMzDfMeju6XhwpxM6zgvmsAEGsvenYKmi+nm9XIGJCNth7JgU/FGG7mVyt&#10;sTT+xDs61smKDOFYooI2paGUMuqWHMaZH4izt/fBYcoyWGkCnjLc9fKuKJbSYcd5ocWBqpb0of52&#10;Cqxtzq/vN9XD+TPoj3tfr16aSit1PR2fHkEkGtN/+K/9ZhQs5vD7Jf8Aub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dwy9xQAAANsAAAAPAAAAAAAAAAAAAAAAAJgCAABkcnMv&#10;ZG93bnJldi54bWxQSwUGAAAAAAQABAD1AAAAigMAAAAA&#10;" path="m,l1402080,r,9144l,9144,,e" fillcolor="black" stroked="f" strokeweight="0">
                  <v:stroke miterlimit="83231f" joinstyle="miter"/>
                  <v:path arrowok="t" o:connecttype="custom" o:connectlocs="0,0;14021,0;14021,91;0,91;0,0" o:connectangles="0,0,0,0,0" textboxrect="0,0,1402080,9144"/>
                </v:shape>
                <v:shape id="Shape 32361" o:spid="_x0000_s1041" style="position:absolute;left:14111;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EcIA&#10;AADbAAAADwAAAGRycy9kb3ducmV2LnhtbESPQYvCMBSE7wv+h/AEb2tqBVmrUURX9CargtdH82yK&#10;zUtpsm3990ZY2OMwM98wy3VvK9FS40vHCibjBARx7nTJhYLrZf/5BcIHZI2VY1LwJA/r1eBjiZl2&#10;Hf9Qew6FiBD2GSowIdSZlD43ZNGPXU0cvbtrLIYom0LqBrsIt5VMk2QmLZYcFwzWtDWUP86/VsGN&#10;J/PD87TfHaftqXukZtb136jUaNhvFiAC9eE//Nc+agXTFN5f4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mwRwgAAANsAAAAPAAAAAAAAAAAAAAAAAJgCAABkcnMvZG93&#10;bnJldi54bWxQSwUGAAAAAAQABAD1AAAAhwMAAAAA&#10;" path="m,l9144,r,9144l,9144,,e" fillcolor="black" stroked="f" strokeweight="0">
                  <v:stroke miterlimit="83231f" joinstyle="miter"/>
                  <v:path arrowok="t" o:connecttype="custom" o:connectlocs="0,0;92,0;92,91;0,91;0,0" o:connectangles="0,0,0,0,0" textboxrect="0,0,9144,9144"/>
                </v:shape>
                <v:shape id="Shape 32362" o:spid="_x0000_s1042" style="position:absolute;left:14172;top:3280;width:1451;height:91;visibility:visible;mso-wrap-style:square;v-text-anchor:top" coordsize="1450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o1HMYA&#10;AADbAAAADwAAAGRycy9kb3ducmV2LnhtbESPT2vCQBTE74V+h+UVvNVNFUJJ3UgaK1g8qYVen9mX&#10;P5p9G7Jbk/rp3YLQ4zAzv2EWy9G04kK9aywreJlGIIgLqxuuFHwd1s+vIJxH1thaJgW/5GCZPj4s&#10;MNF24B1d9r4SAcIuQQW1910ipStqMuimtiMOXml7gz7IvpK6xyHATStnURRLgw2HhRo7ymsqzvsf&#10;o+C0ir/zZlcePq/HVXb62K6v77NWqcnTmL2B8DT6//C9vdEK5nP4+xJ+gE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o1HMYAAADbAAAADwAAAAAAAAAAAAAAAACYAgAAZHJz&#10;L2Rvd25yZXYueG1sUEsFBgAAAAAEAAQA9QAAAIsDAAAAAA==&#10;" path="m,l145085,r,9144l,9144,,e" fillcolor="black" stroked="f" strokeweight="0">
                  <v:stroke miterlimit="83231f" joinstyle="miter"/>
                  <v:path arrowok="t" o:connecttype="custom" o:connectlocs="0,0;1451,0;1451,91;0,91;0,0" o:connectangles="0,0,0,0,0" textboxrect="0,0,145085,9144"/>
                </v:shape>
                <v:shape id="Shape 32363" o:spid="_x0000_s1043" style="position:absolute;left:15624;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tR/sIA&#10;AADbAAAADwAAAGRycy9kb3ducmV2LnhtbESPT4vCMBTE74LfITzBm6bqIms1iviH9SargtdH82yK&#10;zUtpYlu//WZhYY/DzPyGWW06W4qGal84VjAZJyCIM6cLzhXcrsfRJwgfkDWWjknBmzxs1v3eClPt&#10;Wv6m5hJyESHsU1RgQqhSKX1myKIfu4o4eg9XWwxR1rnUNbYRbks5TZK5tFhwXDBY0c5Q9ry8rII7&#10;TxZf7/Nxf5o15/Y5NfO2O6BSw0G3XYII1IX/8F/7pBXMPuD3S/wBc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S1H+wgAAANs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64" o:spid="_x0000_s1044" style="position:absolute;left:15685;top:3280;width:26063;height:91;visibility:visible;mso-wrap-style:square;v-text-anchor:top" coordsize="26062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J78cA&#10;AADbAAAADwAAAGRycy9kb3ducmV2LnhtbESPQUvDQBSE70L/w/IEL2I3tjbW2G0pgrTQi0al9PbI&#10;PpPQ7Nu4uybpv3cLQo/DzHzDLFaDaURHzteWFdyPExDEhdU1lwo+P17v5iB8QNbYWCYFJ/KwWo6u&#10;Fphp2/M7dXkoRYSwz1BBFUKbSemLigz6sW2Jo/dtncEQpSuldthHuGnkJElSabDmuFBhSy8VFcf8&#10;1yh43OzS/LD5edqnu27+8JX0xa17U+rmelg/gwg0hEv4v73VCqYzOH+JP0A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vye/HAAAA2wAAAA8AAAAAAAAAAAAAAAAAmAIAAGRy&#10;cy9kb3ducmV2LnhtbFBLBQYAAAAABAAEAPUAAACMAwAAAAA=&#10;" path="m,l2606294,r,9144l,9144,,e" fillcolor="black" stroked="f" strokeweight="0">
                  <v:stroke miterlimit="83231f" joinstyle="miter"/>
                  <v:path arrowok="t" o:connecttype="custom" o:connectlocs="0,0;26063,0;26063,91;0,91;0,0" o:connectangles="0,0,0,0,0" textboxrect="0,0,2606294,9144"/>
                </v:shape>
                <v:shape id="Shape 32365" o:spid="_x0000_s1045" style="position:absolute;left:41748;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VqEsIA&#10;AADbAAAADwAAAGRycy9kb3ducmV2LnhtbESPQYvCMBSE7wv+h/AEb2uqQlmrUURX9CargtdH82yK&#10;zUtpsm3990ZY2OMwM98wy3VvK9FS40vHCibjBARx7nTJhYLrZf/5BcIHZI2VY1LwJA/r1eBjiZl2&#10;Hf9Qew6FiBD2GSowIdSZlD43ZNGPXU0cvbtrLIYom0LqBrsIt5WcJkkqLZYcFwzWtDWUP86/VsGN&#10;J/PD87TfHWftqXtMTdr136jUaNhvFiAC9eE//Nc+agWzFN5f4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1WoSwgAAANs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66" o:spid="_x0000_s1046" style="position:absolute;left:41809;top:3280;width:1447;height:91;visibility:visible;mso-wrap-style:square;v-text-anchor:top" coordsize="1447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LZiMYA&#10;AADbAAAADwAAAGRycy9kb3ducmV2LnhtbESPW2vCQBSE3wv+h+UIfSm6aQoq0VWsWFr6VhUvb4fs&#10;MQnJng3ZzaX/vlso9HGYmW+Y1WYwleiocYVlBc/TCARxanXBmYLT8W2yAOE8ssbKMin4Jgeb9ehh&#10;hYm2PX9Rd/CZCBB2CSrIva8TKV2ak0E3tTVx8O62MeiDbDKpG+wD3FQyjqKZNFhwWMixpl1OaXlo&#10;jYJZd22z4pUv7/unz7K6zeOIz2elHsfDdgnC0+D/w3/tD63gZQ6/X8IP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LZiMYAAADbAAAADwAAAAAAAAAAAAAAAACYAgAAZHJz&#10;L2Rvd25yZXYueG1sUEsFBgAAAAAEAAQA9QAAAIsDAAAAAA==&#10;" path="m,l144780,r,9144l,9144,,e" fillcolor="black" stroked="f" strokeweight="0">
                  <v:stroke miterlimit="83231f" joinstyle="miter"/>
                  <v:path arrowok="t" o:connecttype="custom" o:connectlocs="0,0;1447,0;1447,91;0,91;0,0" o:connectangles="0,0,0,0,0" textboxrect="0,0,144780,9144"/>
                </v:shape>
                <v:shape id="Shape 32367" o:spid="_x0000_s1047" style="position:absolute;left:43256;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Zb+8AA&#10;AADbAAAADwAAAGRycy9kb3ducmV2LnhtbERPyWrDMBC9B/oPYgq9xXISCK0TxZS2ob6FuoVeB2ti&#10;GVsjY6le/r46BHJ8vP2Yz7YTIw2+caxgk6QgiCunG64V/Hyf188gfEDW2DkmBQt5yE8PqyNm2k38&#10;RWMZahFD2GeowITQZ1L6ypBFn7ieOHJXN1gMEQ611ANOMdx2cpume2mx4dhgsKc3Q1Vb/lkFv7x5&#10;+Vwu5/diN16mdmv20/yBSj09zq8HEIHmcBff3IVWsItj45f4A+Tp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gZb+8AAAADbAAAADwAAAAAAAAAAAAAAAACYAgAAZHJzL2Rvd25y&#10;ZXYueG1sUEsFBgAAAAAEAAQA9QAAAIUDAAAAAA==&#10;" path="m,l9144,r,9144l,9144,,e" fillcolor="black" stroked="f" strokeweight="0">
                  <v:stroke miterlimit="83231f" joinstyle="miter"/>
                  <v:path arrowok="t" o:connecttype="custom" o:connectlocs="0,0;92,0;92,91;0,91;0,0" o:connectangles="0,0,0,0,0" textboxrect="0,0,9144,9144"/>
                </v:shape>
                <v:shape id="Shape 32368" o:spid="_x0000_s1048" style="position:absolute;left:43317;top:3280;width:20089;height:91;visibility:visible;mso-wrap-style:square;v-text-anchor:top" coordsize="200888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LJtsUA&#10;AADbAAAADwAAAGRycy9kb3ducmV2LnhtbESPT2vCQBTE74V+h+UJvRTdNIptY1YRQexRrVh6e2Rf&#10;/mD2bcxuY+ynd4VCj8PM/IZJF72pRUetqywreBlFIIgzqysuFBw+18M3EM4ja6wtk4IrOVjMHx9S&#10;TLS98I66vS9EgLBLUEHpfZNI6bKSDLqRbYiDl9vWoA+yLaRu8RLgppZxFE2lwYrDQokNrUrKTvsf&#10;o2BzWB6fbf79G5+30k9e+2jKXyelngb9cgbCU+//w3/tD61g/A73L+E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gsm2xQAAANsAAAAPAAAAAAAAAAAAAAAAAJgCAABkcnMv&#10;ZG93bnJldi54bWxQSwUGAAAAAAQABAD1AAAAigMAAAAA&#10;" path="m,l2008886,r,9144l,9144,,e" fillcolor="black" stroked="f" strokeweight="0">
                  <v:stroke miterlimit="83231f" joinstyle="miter"/>
                  <v:path arrowok="t" o:connecttype="custom" o:connectlocs="0,0;20089,0;20089,91;0,91;0,0" o:connectangles="0,0,0,0,0" textboxrect="0,0,2008886,9144"/>
                </v:shape>
                <w10:anchorlock/>
              </v:group>
            </w:pict>
          </mc:Fallback>
        </mc:AlternateContent>
      </w:r>
    </w:p>
    <w:p w:rsidR="00DB4CAC" w:rsidRPr="00DB4CAC" w:rsidRDefault="00DB4CAC" w:rsidP="00DB4CAC">
      <w:pPr>
        <w:spacing w:after="28" w:line="237" w:lineRule="auto"/>
        <w:ind w:left="108" w:right="503" w:firstLine="353"/>
        <w:jc w:val="both"/>
        <w:rPr>
          <w:rFonts w:ascii="Calibri" w:eastAsia="Times New Roman" w:hAnsi="Calibri" w:cs="Times New Roman"/>
          <w:lang w:eastAsia="ru-RU"/>
        </w:rPr>
      </w:pPr>
      <w:proofErr w:type="gramStart"/>
      <w:r w:rsidRPr="00DB4CAC">
        <w:rPr>
          <w:rFonts w:ascii="Times New Roman" w:eastAsia="Times New Roman" w:hAnsi="Times New Roman" w:cs="Times New Roman"/>
          <w:lang w:eastAsia="ru-RU"/>
        </w:rPr>
        <w:t>(№ квартиры,  (текущее назначение помещения  (общая площадь, жилая помещения) (жилое/нежилое) площадь) из (</w:t>
      </w:r>
      <w:r w:rsidRPr="00DB4CAC">
        <w:rPr>
          <w:rFonts w:ascii="Times New Roman" w:eastAsia="Times New Roman" w:hAnsi="Times New Roman" w:cs="Times New Roman"/>
          <w:u w:val="single" w:color="000000"/>
          <w:lang w:eastAsia="ru-RU"/>
        </w:rPr>
        <w:t>жилого</w:t>
      </w:r>
      <w:r w:rsidRPr="00DB4CAC">
        <w:rPr>
          <w:rFonts w:ascii="Times New Roman" w:eastAsia="Times New Roman" w:hAnsi="Times New Roman" w:cs="Times New Roman"/>
          <w:lang w:eastAsia="ru-RU"/>
        </w:rPr>
        <w:t>/нежилого) помещения в (</w:t>
      </w:r>
      <w:r w:rsidRPr="00DB4CAC">
        <w:rPr>
          <w:rFonts w:ascii="Times New Roman" w:eastAsia="Times New Roman" w:hAnsi="Times New Roman" w:cs="Times New Roman"/>
          <w:u w:val="single" w:color="000000"/>
          <w:lang w:eastAsia="ru-RU"/>
        </w:rPr>
        <w:t>нежилое</w:t>
      </w:r>
      <w:r w:rsidRPr="00DB4CAC">
        <w:rPr>
          <w:rFonts w:ascii="Times New Roman" w:eastAsia="Times New Roman" w:hAnsi="Times New Roman" w:cs="Times New Roman"/>
          <w:lang w:eastAsia="ru-RU"/>
        </w:rPr>
        <w:t xml:space="preserve">/жилое) </w:t>
      </w:r>
      <w:proofErr w:type="gramEnd"/>
    </w:p>
    <w:p w:rsidR="00DB4CAC" w:rsidRPr="00DB4CAC" w:rsidRDefault="00DB4CAC" w:rsidP="00DB4CAC">
      <w:pPr>
        <w:tabs>
          <w:tab w:val="center" w:pos="6543"/>
        </w:tabs>
        <w:spacing w:after="14" w:line="248" w:lineRule="auto"/>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w:t>
      </w:r>
      <w:r w:rsidRPr="00DB4CAC">
        <w:rPr>
          <w:rFonts w:ascii="Times New Roman" w:eastAsia="Times New Roman" w:hAnsi="Times New Roman" w:cs="Times New Roman"/>
          <w:lang w:eastAsia="ru-RU"/>
        </w:rPr>
        <w:tab/>
        <w:t xml:space="preserve">(нужное подчеркнуть)  </w:t>
      </w:r>
      <w:r w:rsidRPr="00DB4CAC">
        <w:rPr>
          <w:rFonts w:ascii="Times New Roman" w:eastAsia="Times New Roman" w:hAnsi="Times New Roman" w:cs="Times New Roman"/>
          <w:lang w:eastAsia="ru-RU"/>
        </w:rPr>
        <w:tab/>
        <w:t xml:space="preserve"> </w:t>
      </w:r>
    </w:p>
    <w:p w:rsidR="00DB4CAC" w:rsidRPr="00DB4CAC" w:rsidRDefault="00DB4CAC" w:rsidP="00DB4CAC">
      <w:pPr>
        <w:spacing w:after="14" w:line="248" w:lineRule="auto"/>
        <w:ind w:left="536" w:hanging="8"/>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Подпись </w:t>
      </w:r>
    </w:p>
    <w:p w:rsidR="00DB4CAC" w:rsidRPr="00DB4CAC" w:rsidRDefault="00DB4CAC" w:rsidP="00DB4CAC">
      <w:pPr>
        <w:tabs>
          <w:tab w:val="center" w:pos="755"/>
          <w:tab w:val="center" w:pos="5311"/>
        </w:tabs>
        <w:spacing w:after="14" w:line="248" w:lineRule="auto"/>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w:t>
      </w:r>
      <w:r w:rsidRPr="00DB4CAC">
        <w:rPr>
          <w:rFonts w:ascii="Times New Roman" w:eastAsia="Times New Roman" w:hAnsi="Times New Roman" w:cs="Times New Roman"/>
          <w:lang w:eastAsia="ru-RU"/>
        </w:rPr>
        <w:tab/>
        <w:t xml:space="preserve">Дата </w:t>
      </w:r>
      <w:r w:rsidRPr="00DB4CAC">
        <w:rPr>
          <w:rFonts w:ascii="Times New Roman" w:eastAsia="Times New Roman" w:hAnsi="Times New Roman" w:cs="Times New Roman"/>
          <w:lang w:eastAsia="ru-RU"/>
        </w:rPr>
        <w:tab/>
      </w:r>
      <w:r w:rsidRPr="00DB4CAC">
        <w:rPr>
          <w:rFonts w:ascii="Calibri" w:eastAsia="Times New Roman" w:hAnsi="Calibri" w:cs="Times New Roman"/>
          <w:noProof/>
          <w:lang w:eastAsia="ru-RU"/>
        </w:rPr>
        <mc:AlternateContent>
          <mc:Choice Requires="wpg">
            <w:drawing>
              <wp:inline distT="0" distB="0" distL="0" distR="0" wp14:anchorId="564C9AAD" wp14:editId="53D6C0B4">
                <wp:extent cx="5141595" cy="335280"/>
                <wp:effectExtent l="635" t="635" r="1270" b="35560"/>
                <wp:docPr id="5" name="Group 247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41595" cy="335280"/>
                          <a:chOff x="0" y="0"/>
                          <a:chExt cx="51413" cy="3352"/>
                        </a:xfrm>
                      </wpg:grpSpPr>
                      <wps:wsp>
                        <wps:cNvPr id="6" name="Shape 32380"/>
                        <wps:cNvSpPr>
                          <a:spLocks/>
                        </wps:cNvSpPr>
                        <wps:spPr bwMode="auto">
                          <a:xfrm>
                            <a:off x="3048" y="0"/>
                            <a:ext cx="16095" cy="91"/>
                          </a:xfrm>
                          <a:custGeom>
                            <a:avLst/>
                            <a:gdLst>
                              <a:gd name="T0" fmla="*/ 0 w 1609598"/>
                              <a:gd name="T1" fmla="*/ 0 h 9144"/>
                              <a:gd name="T2" fmla="*/ 1609598 w 1609598"/>
                              <a:gd name="T3" fmla="*/ 0 h 9144"/>
                              <a:gd name="T4" fmla="*/ 1609598 w 1609598"/>
                              <a:gd name="T5" fmla="*/ 9144 h 9144"/>
                              <a:gd name="T6" fmla="*/ 0 w 1609598"/>
                              <a:gd name="T7" fmla="*/ 9144 h 9144"/>
                              <a:gd name="T8" fmla="*/ 0 w 1609598"/>
                              <a:gd name="T9" fmla="*/ 0 h 9144"/>
                              <a:gd name="T10" fmla="*/ 0 w 1609598"/>
                              <a:gd name="T11" fmla="*/ 0 h 9144"/>
                              <a:gd name="T12" fmla="*/ 1609598 w 1609598"/>
                              <a:gd name="T13" fmla="*/ 9144 h 9144"/>
                            </a:gdLst>
                            <a:ahLst/>
                            <a:cxnLst>
                              <a:cxn ang="0">
                                <a:pos x="T0" y="T1"/>
                              </a:cxn>
                              <a:cxn ang="0">
                                <a:pos x="T2" y="T3"/>
                              </a:cxn>
                              <a:cxn ang="0">
                                <a:pos x="T4" y="T5"/>
                              </a:cxn>
                              <a:cxn ang="0">
                                <a:pos x="T6" y="T7"/>
                              </a:cxn>
                              <a:cxn ang="0">
                                <a:pos x="T8" y="T9"/>
                              </a:cxn>
                            </a:cxnLst>
                            <a:rect l="T10" t="T11" r="T12" b="T13"/>
                            <a:pathLst>
                              <a:path w="1609598" h="9144">
                                <a:moveTo>
                                  <a:pt x="0" y="0"/>
                                </a:moveTo>
                                <a:lnTo>
                                  <a:pt x="1609598" y="0"/>
                                </a:lnTo>
                                <a:lnTo>
                                  <a:pt x="160959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32381"/>
                        <wps:cNvSpPr>
                          <a:spLocks/>
                        </wps:cNvSpPr>
                        <wps:spPr bwMode="auto">
                          <a:xfrm>
                            <a:off x="19053" y="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32382"/>
                        <wps:cNvSpPr>
                          <a:spLocks/>
                        </wps:cNvSpPr>
                        <wps:spPr bwMode="auto">
                          <a:xfrm>
                            <a:off x="19114" y="0"/>
                            <a:ext cx="6130" cy="91"/>
                          </a:xfrm>
                          <a:custGeom>
                            <a:avLst/>
                            <a:gdLst>
                              <a:gd name="T0" fmla="*/ 0 w 612953"/>
                              <a:gd name="T1" fmla="*/ 0 h 9144"/>
                              <a:gd name="T2" fmla="*/ 612953 w 612953"/>
                              <a:gd name="T3" fmla="*/ 0 h 9144"/>
                              <a:gd name="T4" fmla="*/ 612953 w 612953"/>
                              <a:gd name="T5" fmla="*/ 9144 h 9144"/>
                              <a:gd name="T6" fmla="*/ 0 w 612953"/>
                              <a:gd name="T7" fmla="*/ 9144 h 9144"/>
                              <a:gd name="T8" fmla="*/ 0 w 612953"/>
                              <a:gd name="T9" fmla="*/ 0 h 9144"/>
                              <a:gd name="T10" fmla="*/ 0 w 612953"/>
                              <a:gd name="T11" fmla="*/ 0 h 9144"/>
                              <a:gd name="T12" fmla="*/ 612953 w 612953"/>
                              <a:gd name="T13" fmla="*/ 9144 h 9144"/>
                            </a:gdLst>
                            <a:ahLst/>
                            <a:cxnLst>
                              <a:cxn ang="0">
                                <a:pos x="T0" y="T1"/>
                              </a:cxn>
                              <a:cxn ang="0">
                                <a:pos x="T2" y="T3"/>
                              </a:cxn>
                              <a:cxn ang="0">
                                <a:pos x="T4" y="T5"/>
                              </a:cxn>
                              <a:cxn ang="0">
                                <a:pos x="T6" y="T7"/>
                              </a:cxn>
                              <a:cxn ang="0">
                                <a:pos x="T8" y="T9"/>
                              </a:cxn>
                            </a:cxnLst>
                            <a:rect l="T10" t="T11" r="T12" b="T13"/>
                            <a:pathLst>
                              <a:path w="612953" h="9144">
                                <a:moveTo>
                                  <a:pt x="0" y="0"/>
                                </a:moveTo>
                                <a:lnTo>
                                  <a:pt x="612953" y="0"/>
                                </a:lnTo>
                                <a:lnTo>
                                  <a:pt x="612953"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32383"/>
                        <wps:cNvSpPr>
                          <a:spLocks/>
                        </wps:cNvSpPr>
                        <wps:spPr bwMode="auto">
                          <a:xfrm>
                            <a:off x="25152" y="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32384"/>
                        <wps:cNvSpPr>
                          <a:spLocks/>
                        </wps:cNvSpPr>
                        <wps:spPr bwMode="auto">
                          <a:xfrm>
                            <a:off x="25213" y="0"/>
                            <a:ext cx="26200" cy="91"/>
                          </a:xfrm>
                          <a:custGeom>
                            <a:avLst/>
                            <a:gdLst>
                              <a:gd name="T0" fmla="*/ 0 w 2620010"/>
                              <a:gd name="T1" fmla="*/ 0 h 9144"/>
                              <a:gd name="T2" fmla="*/ 2620010 w 2620010"/>
                              <a:gd name="T3" fmla="*/ 0 h 9144"/>
                              <a:gd name="T4" fmla="*/ 2620010 w 2620010"/>
                              <a:gd name="T5" fmla="*/ 9144 h 9144"/>
                              <a:gd name="T6" fmla="*/ 0 w 2620010"/>
                              <a:gd name="T7" fmla="*/ 9144 h 9144"/>
                              <a:gd name="T8" fmla="*/ 0 w 2620010"/>
                              <a:gd name="T9" fmla="*/ 0 h 9144"/>
                              <a:gd name="T10" fmla="*/ 0 w 2620010"/>
                              <a:gd name="T11" fmla="*/ 0 h 9144"/>
                              <a:gd name="T12" fmla="*/ 2620010 w 2620010"/>
                              <a:gd name="T13" fmla="*/ 9144 h 9144"/>
                            </a:gdLst>
                            <a:ahLst/>
                            <a:cxnLst>
                              <a:cxn ang="0">
                                <a:pos x="T0" y="T1"/>
                              </a:cxn>
                              <a:cxn ang="0">
                                <a:pos x="T2" y="T3"/>
                              </a:cxn>
                              <a:cxn ang="0">
                                <a:pos x="T4" y="T5"/>
                              </a:cxn>
                              <a:cxn ang="0">
                                <a:pos x="T6" y="T7"/>
                              </a:cxn>
                              <a:cxn ang="0">
                                <a:pos x="T8" y="T9"/>
                              </a:cxn>
                            </a:cxnLst>
                            <a:rect l="T10" t="T11" r="T12" b="T13"/>
                            <a:pathLst>
                              <a:path w="2620010" h="9144">
                                <a:moveTo>
                                  <a:pt x="0" y="0"/>
                                </a:moveTo>
                                <a:lnTo>
                                  <a:pt x="2620010" y="0"/>
                                </a:lnTo>
                                <a:lnTo>
                                  <a:pt x="262001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24388"/>
                        <wps:cNvSpPr>
                          <a:spLocks noChangeArrowheads="1"/>
                        </wps:cNvSpPr>
                        <wps:spPr bwMode="auto">
                          <a:xfrm>
                            <a:off x="16341"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w:t>
                              </w:r>
                            </w:p>
                          </w:txbxContent>
                        </wps:txbx>
                        <wps:bodyPr rot="0" vert="horz" wrap="square" lIns="0" tIns="0" rIns="0" bIns="0" anchor="t" anchorCtr="0" upright="1">
                          <a:noAutofit/>
                        </wps:bodyPr>
                      </wps:wsp>
                      <wps:wsp>
                        <wps:cNvPr id="12" name="Rectangle 24393"/>
                        <wps:cNvSpPr>
                          <a:spLocks noChangeArrowheads="1"/>
                        </wps:cNvSpPr>
                        <wps:spPr bwMode="auto">
                          <a:xfrm>
                            <a:off x="16812" y="384"/>
                            <a:ext cx="17818"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расшифровка подписи</w:t>
                              </w:r>
                            </w:p>
                          </w:txbxContent>
                        </wps:txbx>
                        <wps:bodyPr rot="0" vert="horz" wrap="square" lIns="0" tIns="0" rIns="0" bIns="0" anchor="t" anchorCtr="0" upright="1">
                          <a:noAutofit/>
                        </wps:bodyPr>
                      </wps:wsp>
                      <wps:wsp>
                        <wps:cNvPr id="13" name="Rectangle 24392"/>
                        <wps:cNvSpPr>
                          <a:spLocks noChangeArrowheads="1"/>
                        </wps:cNvSpPr>
                        <wps:spPr bwMode="auto">
                          <a:xfrm>
                            <a:off x="30203"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w:t>
                              </w:r>
                            </w:p>
                          </w:txbxContent>
                        </wps:txbx>
                        <wps:bodyPr rot="0" vert="horz" wrap="square" lIns="0" tIns="0" rIns="0" bIns="0" anchor="t" anchorCtr="0" upright="1">
                          <a:noAutofit/>
                        </wps:bodyPr>
                      </wps:wsp>
                      <wps:wsp>
                        <wps:cNvPr id="14" name="Rectangle 694"/>
                        <wps:cNvSpPr>
                          <a:spLocks noChangeArrowheads="1"/>
                        </wps:cNvSpPr>
                        <wps:spPr bwMode="auto">
                          <a:xfrm>
                            <a:off x="30669" y="384"/>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 xml:space="preserve"> </w:t>
                              </w:r>
                            </w:p>
                          </w:txbxContent>
                        </wps:txbx>
                        <wps:bodyPr rot="0" vert="horz" wrap="square" lIns="0" tIns="0" rIns="0" bIns="0" anchor="t" anchorCtr="0" upright="1">
                          <a:noAutofit/>
                        </wps:bodyPr>
                      </wps:wsp>
                      <wps:wsp>
                        <wps:cNvPr id="15" name="Rectangle 698"/>
                        <wps:cNvSpPr>
                          <a:spLocks noChangeArrowheads="1"/>
                        </wps:cNvSpPr>
                        <wps:spPr bwMode="auto">
                          <a:xfrm>
                            <a:off x="9589" y="1999"/>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 xml:space="preserve"> </w:t>
                              </w:r>
                            </w:p>
                          </w:txbxContent>
                        </wps:txbx>
                        <wps:bodyPr rot="0" vert="horz" wrap="square" lIns="0" tIns="0" rIns="0" bIns="0" anchor="t" anchorCtr="0" upright="1">
                          <a:noAutofit/>
                        </wps:bodyPr>
                      </wps:wsp>
                      <wps:wsp>
                        <wps:cNvPr id="16" name="Shape 32385"/>
                        <wps:cNvSpPr>
                          <a:spLocks/>
                        </wps:cNvSpPr>
                        <wps:spPr bwMode="auto">
                          <a:xfrm>
                            <a:off x="0" y="3291"/>
                            <a:ext cx="19143" cy="92"/>
                          </a:xfrm>
                          <a:custGeom>
                            <a:avLst/>
                            <a:gdLst>
                              <a:gd name="T0" fmla="*/ 0 w 1914398"/>
                              <a:gd name="T1" fmla="*/ 0 h 9144"/>
                              <a:gd name="T2" fmla="*/ 1914398 w 1914398"/>
                              <a:gd name="T3" fmla="*/ 0 h 9144"/>
                              <a:gd name="T4" fmla="*/ 1914398 w 1914398"/>
                              <a:gd name="T5" fmla="*/ 9144 h 9144"/>
                              <a:gd name="T6" fmla="*/ 0 w 1914398"/>
                              <a:gd name="T7" fmla="*/ 9144 h 9144"/>
                              <a:gd name="T8" fmla="*/ 0 w 1914398"/>
                              <a:gd name="T9" fmla="*/ 0 h 9144"/>
                              <a:gd name="T10" fmla="*/ 0 w 1914398"/>
                              <a:gd name="T11" fmla="*/ 0 h 9144"/>
                              <a:gd name="T12" fmla="*/ 1914398 w 1914398"/>
                              <a:gd name="T13" fmla="*/ 9144 h 9144"/>
                            </a:gdLst>
                            <a:ahLst/>
                            <a:cxnLst>
                              <a:cxn ang="0">
                                <a:pos x="T0" y="T1"/>
                              </a:cxn>
                              <a:cxn ang="0">
                                <a:pos x="T2" y="T3"/>
                              </a:cxn>
                              <a:cxn ang="0">
                                <a:pos x="T4" y="T5"/>
                              </a:cxn>
                              <a:cxn ang="0">
                                <a:pos x="T6" y="T7"/>
                              </a:cxn>
                              <a:cxn ang="0">
                                <a:pos x="T8" y="T9"/>
                              </a:cxn>
                            </a:cxnLst>
                            <a:rect l="T10" t="T11" r="T12" b="T13"/>
                            <a:pathLst>
                              <a:path w="1914398" h="9144">
                                <a:moveTo>
                                  <a:pt x="0" y="0"/>
                                </a:moveTo>
                                <a:lnTo>
                                  <a:pt x="1914398" y="0"/>
                                </a:lnTo>
                                <a:lnTo>
                                  <a:pt x="191439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id="Group 24707" o:spid="_x0000_s1049" style="width:404.85pt;height:26.4pt;mso-position-horizontal-relative:char;mso-position-vertical-relative:line" coordsize="51413,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">
                <v:shape id="Shape 32380" o:spid="_x0000_s1050" style="position:absolute;left:3048;width:16095;height:91;visibility:visible;mso-wrap-style:square;v-text-anchor:top" coordsize="16095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F+usMA&#10;AADaAAAADwAAAGRycy9kb3ducmV2LnhtbESPT2vCQBTE7wW/w/IK3upGD6FNXUUU0YMQ/EPPj+wz&#10;G5t9G7JrTPz03UKhx2FmfsPMl72tRUetrxwrmE4SEMSF0xWXCi7n7ds7CB+QNdaOScFAHpaL0csc&#10;M+0efKTuFEoRIewzVGBCaDIpfWHIop+4hjh6V9daDFG2pdQtPiLc1nKWJKm0WHFcMNjQ2lDxfbpb&#10;Bfk0/1ibw2aww7PbrfL0ePuSvVLj1371CSJQH/7Df+29VpDC75V4A+T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F+usMAAADaAAAADwAAAAAAAAAAAAAAAACYAgAAZHJzL2Rv&#10;d25yZXYueG1sUEsFBgAAAAAEAAQA9QAAAIgDAAAAAA==&#10;" path="m,l1609598,r,9144l,9144,,e" fillcolor="black" stroked="f" strokeweight="0">
                  <v:stroke miterlimit="83231f" joinstyle="miter"/>
                  <v:path arrowok="t" o:connecttype="custom" o:connectlocs="0,0;16095,0;16095,91;0,91;0,0" o:connectangles="0,0,0,0,0" textboxrect="0,0,1609598,9144"/>
                </v:shape>
                <v:shape id="Shape 32381" o:spid="_x0000_s1051" style="position:absolute;left:1905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PjBcMA&#10;AADaAAAADwAAAGRycy9kb3ducmV2LnhtbESPQWvCQBSE74X+h+UJvTUbLWgb3YTSKvUmpgWvj+wz&#10;G8y+Ddk1if++Wyh4HGbmG2ZTTLYVA/W+caxgnqQgiCunG64V/Hzvnl9B+ICssXVMCm7kocgfHzaY&#10;aTfykYYy1CJC2GeowITQZVL6ypBFn7iOOHpn11sMUfa11D2OEW5buUjTpbTYcFww2NGHoepSXq2C&#10;E8/fvm6H3ef+ZTiMl4VZjtMWlXqaTe9rEIGmcA//t/dawQr+rsQbI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1PjBcMAAADaAAAADwAAAAAAAAAAAAAAAACYAgAAZHJzL2Rv&#10;d25yZXYueG1sUEsFBgAAAAAEAAQA9QAAAIgDAAAAAA==&#10;" path="m,l9144,r,9144l,9144,,e" fillcolor="black" stroked="f" strokeweight="0">
                  <v:stroke miterlimit="83231f" joinstyle="miter"/>
                  <v:path arrowok="t" o:connecttype="custom" o:connectlocs="0,0;92,0;92,91;0,91;0,0" o:connectangles="0,0,0,0,0" textboxrect="0,0,9144,9144"/>
                </v:shape>
                <v:shape id="Shape 32382" o:spid="_x0000_s1052" style="position:absolute;left:19114;width:6130;height:91;visibility:visible;mso-wrap-style:square;v-text-anchor:top" coordsize="6129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Yy9MAA&#10;AADaAAAADwAAAGRycy9kb3ducmV2LnhtbERP3WrCMBS+H/gO4Qi7KTZ1nUOqUWQw6O62rg9waI5t&#10;MTkpTazVp18uBrv8+P73x9kaMdHoe8cK1mkGgrhxuudWQf3zsdqC8AFZo3FMCu7k4XhYPO2x0O7G&#10;3zRVoRUxhH2BCroQhkJK33Rk0aduII7c2Y0WQ4RjK/WItxhujXzJsjdpsefY0OFA7x01l+pqFeDn&#10;ozab4ZKYzel1yvMqKb98otTzcj7tQASaw7/4z11qBXFrvBJvgD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VYy9MAAAADaAAAADwAAAAAAAAAAAAAAAACYAgAAZHJzL2Rvd25y&#10;ZXYueG1sUEsFBgAAAAAEAAQA9QAAAIUDAAAAAA==&#10;" path="m,l612953,r,9144l,9144,,e" fillcolor="black" stroked="f" strokeweight="0">
                  <v:stroke miterlimit="83231f" joinstyle="miter"/>
                  <v:path arrowok="t" o:connecttype="custom" o:connectlocs="0,0;6130,0;6130,91;0,91;0,0" o:connectangles="0,0,0,0,0" textboxrect="0,0,612953,9144"/>
                </v:shape>
                <v:shape id="Shape 32383" o:spid="_x0000_s1053" style="position:absolute;left:2515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DS7MIA&#10;AADaAAAADwAAAGRycy9kb3ducmV2LnhtbESPQWvCQBSE74L/YXmF3nSjBakxm1Bspd6kKnh9ZJ/Z&#10;kOzbkN0m8d93C4Ueh5n5hsmKybZioN7XjhWslgkI4tLpmisF18th8QrCB2SNrWNS8CAPRT6fZZhq&#10;N/IXDedQiQhhn6ICE0KXSulLQxb90nXE0bu73mKIsq+k7nGMcNvKdZJspMWa44LBjvaGyub8bRXc&#10;eLX9fJwO78eX4TQ2a7MZpw9U6vlpetuBCDSF//Bf+6gVbOH3SrwBM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gNLswgAAANo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84" o:spid="_x0000_s1054" style="position:absolute;left:25213;width:26200;height:91;visibility:visible;mso-wrap-style:square;v-text-anchor:top" coordsize="262001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676MIA&#10;AADbAAAADwAAAGRycy9kb3ducmV2LnhtbESPQUsDMRCF70L/Q5iCF7GJgrKsTYsUBC8WrHofNtPN&#10;1s0kTdJ2/ffOQfA2w3vz3jfL9RRGdaZchsgW7hYGFHEX3cC9hc+Pl9sGVKnIDsfIZOGHCqxXs6sl&#10;ti5e+J3Ou9orCeHSogVfa2q1Lp2ngGURE7Fo+5gDVllzr13Gi4SHUd8b86gDDiwNHhNtPHXfu1Ow&#10;cNi6JhuXptNX448mloe37U2y9no+PT+BqjTVf/Pf9asTfKGXX2QAv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TrvowgAAANsAAAAPAAAAAAAAAAAAAAAAAJgCAABkcnMvZG93&#10;bnJldi54bWxQSwUGAAAAAAQABAD1AAAAhwMAAAAA&#10;" path="m,l2620010,r,9144l,9144,,e" fillcolor="black" stroked="f" strokeweight="0">
                  <v:stroke miterlimit="83231f" joinstyle="miter"/>
                  <v:path arrowok="t" o:connecttype="custom" o:connectlocs="0,0;26200,0;26200,91;0,91;0,0" o:connectangles="0,0,0,0,0" textboxrect="0,0,2620010,9144"/>
                </v:shape>
                <v:rect id="Rectangle 24388" o:spid="_x0000_s1055" style="position:absolute;left:16341;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Xm8MA&#10;AADbAAAADwAAAGRycy9kb3ducmV2LnhtbERPTWvCQBC9C/0PyxS86SYeiqbZhFCVeLRasL0N2WkS&#10;mp0N2a2J/vpuodDbPN7npPlkOnGlwbWWFcTLCARxZXXLtYK3836xBuE8ssbOMim4kYM8e5ilmGg7&#10;8itdT74WIYRdggoa7/tESlc1ZNAtbU8cuE87GPQBDrXUA44h3HRyFUVP0mDLoaHBnl4aqr5O30ZB&#10;ue6L94O9j3W3+ygvx8tme954peaPU/EMwtPk/8V/7o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Xm8MAAADbAAAADwAAAAAAAAAAAAAAAACYAgAAZHJzL2Rv&#10;d25yZXYueG1sUEsFBgAAAAAEAAQA9QAAAIgDAAAAAA==&#10;" filled="f" stroked="f">
                  <v:textbox inset="0,0,0,0">
                    <w:txbxContent>
                      <w:p w:rsidR="00ED5B24" w:rsidRDefault="00ED5B24" w:rsidP="00DB4CAC">
                        <w:r>
                          <w:rPr>
                            <w:rFonts w:ascii="Times New Roman" w:hAnsi="Times New Roman"/>
                          </w:rPr>
                          <w:t>(</w:t>
                        </w:r>
                      </w:p>
                    </w:txbxContent>
                  </v:textbox>
                </v:rect>
                <v:rect id="Rectangle 24393" o:spid="_x0000_s1056" style="position:absolute;left:16812;top:384;width:17818;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rsidR="00ED5B24" w:rsidRDefault="00ED5B24" w:rsidP="00DB4CAC">
                        <w:r>
                          <w:rPr>
                            <w:rFonts w:ascii="Times New Roman" w:hAnsi="Times New Roman"/>
                          </w:rPr>
                          <w:t>расшифровка подписи</w:t>
                        </w:r>
                      </w:p>
                    </w:txbxContent>
                  </v:textbox>
                </v:rect>
                <v:rect id="Rectangle 24392" o:spid="_x0000_s1057" style="position:absolute;left:3020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5sd8EA&#10;AADbAAAADwAAAGRycy9kb3ducmV2LnhtbERPS4vCMBC+C/6HMMLeNFVh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bHfBAAAA2wAAAA8AAAAAAAAAAAAAAAAAmAIAAGRycy9kb3du&#10;cmV2LnhtbFBLBQYAAAAABAAEAPUAAACGAwAAAAA=&#10;" filled="f" stroked="f">
                  <v:textbox inset="0,0,0,0">
                    <w:txbxContent>
                      <w:p w:rsidR="00ED5B24" w:rsidRDefault="00ED5B24" w:rsidP="00DB4CAC">
                        <w:r>
                          <w:rPr>
                            <w:rFonts w:ascii="Times New Roman" w:hAnsi="Times New Roman"/>
                          </w:rPr>
                          <w:t>)</w:t>
                        </w:r>
                      </w:p>
                    </w:txbxContent>
                  </v:textbox>
                </v:rect>
                <v:rect id="Rectangle 694" o:spid="_x0000_s1058" style="position:absolute;left:30669;top:384;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ED5B24" w:rsidRDefault="00ED5B24" w:rsidP="00DB4CAC">
                        <w:r>
                          <w:rPr>
                            <w:rFonts w:ascii="Times New Roman" w:hAnsi="Times New Roman"/>
                          </w:rPr>
                          <w:t xml:space="preserve"> </w:t>
                        </w:r>
                      </w:p>
                    </w:txbxContent>
                  </v:textbox>
                </v:rect>
                <v:rect id="Rectangle 698" o:spid="_x0000_s1059" style="position:absolute;left:9589;top:1999;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rsidR="00ED5B24" w:rsidRDefault="00ED5B24" w:rsidP="00DB4CAC">
                        <w:r>
                          <w:rPr>
                            <w:rFonts w:ascii="Times New Roman" w:hAnsi="Times New Roman"/>
                          </w:rPr>
                          <w:t xml:space="preserve"> </w:t>
                        </w:r>
                      </w:p>
                    </w:txbxContent>
                  </v:textbox>
                </v:rect>
                <v:shape id="Shape 32385" o:spid="_x0000_s1060" style="position:absolute;top:3291;width:19143;height:92;visibility:visible;mso-wrap-style:square;v-text-anchor:top" coordsize="1914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ZU+8AA&#10;AADbAAAADwAAAGRycy9kb3ducmV2LnhtbERP24rCMBB9F/yHMIJvmqogUo1FhRUfVhYvHzA2Y1va&#10;TLpNrN2/NwuCb3M411klnalES40rLCuYjCMQxKnVBWcKrpev0QKE88gaK8uk4I8cJOt+b4Wxtk8+&#10;UXv2mQgh7GJUkHtfx1K6NCeDbmxr4sDdbWPQB9hkUjf4DOGmktMomkuDBYeGHGva5ZSW54dRUH+3&#10;ejGb8PH3dricfspoO632W6WGg26zBOGp8x/x233QYf4c/n8JB8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7ZU+8AAAADbAAAADwAAAAAAAAAAAAAAAACYAgAAZHJzL2Rvd25y&#10;ZXYueG1sUEsFBgAAAAAEAAQA9QAAAIUDAAAAAA==&#10;" path="m,l1914398,r,9144l,9144,,e" fillcolor="black" stroked="f" strokeweight="0">
                  <v:stroke miterlimit="83231f" joinstyle="miter"/>
                  <v:path arrowok="t" o:connecttype="custom" o:connectlocs="0,0;19143,0;19143,92;0,92;0,0" o:connectangles="0,0,0,0,0" textboxrect="0,0,1914398,9144"/>
                </v:shape>
                <w10:anchorlock/>
              </v:group>
            </w:pict>
          </mc:Fallback>
        </mc:AlternateContent>
      </w:r>
    </w:p>
    <w:p w:rsidR="00DB4CAC" w:rsidRPr="00DB4CAC" w:rsidRDefault="00DB4CAC" w:rsidP="00DB4CAC">
      <w:pPr>
        <w:spacing w:after="0" w:line="259" w:lineRule="auto"/>
        <w:ind w:left="2"/>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lang w:eastAsia="ru-RU"/>
        </w:rPr>
        <w:lastRenderedPageBreak/>
        <w:t xml:space="preserve"> </w:t>
      </w:r>
      <w:r w:rsidRPr="00DB4CAC">
        <w:rPr>
          <w:rFonts w:ascii="Times New Roman" w:eastAsia="Times New Roman" w:hAnsi="Times New Roman" w:cs="Times New Roman"/>
          <w:sz w:val="24"/>
          <w:szCs w:val="24"/>
          <w:lang w:eastAsia="ru-RU"/>
        </w:rPr>
        <w:t xml:space="preserve">Приложение № </w:t>
      </w:r>
      <w:r w:rsidR="00B0064F">
        <w:rPr>
          <w:rFonts w:ascii="Times New Roman" w:eastAsia="Times New Roman" w:hAnsi="Times New Roman" w:cs="Times New Roman"/>
          <w:sz w:val="24"/>
          <w:szCs w:val="24"/>
          <w:lang w:eastAsia="ru-RU"/>
        </w:rPr>
        <w:t>4</w:t>
      </w:r>
      <w:r w:rsidRPr="00DB4CAC">
        <w:rPr>
          <w:rFonts w:ascii="Times New Roman" w:eastAsia="Times New Roman" w:hAnsi="Times New Roman" w:cs="Times New Roman"/>
          <w:sz w:val="24"/>
          <w:szCs w:val="24"/>
          <w:lang w:eastAsia="ru-RU"/>
        </w:rPr>
        <w:t xml:space="preserve"> </w:t>
      </w:r>
    </w:p>
    <w:p w:rsidR="00DB4CAC" w:rsidRPr="00DB4CAC"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к административному регламенту</w:t>
      </w:r>
    </w:p>
    <w:p w:rsidR="00DB4CAC" w:rsidRPr="00DB4CAC" w:rsidRDefault="00DB4CAC" w:rsidP="00DB4CAC">
      <w:pPr>
        <w:widowControl w:val="0"/>
        <w:autoSpaceDE w:val="0"/>
        <w:autoSpaceDN w:val="0"/>
        <w:adjustRightInd w:val="0"/>
        <w:spacing w:after="0" w:line="240" w:lineRule="auto"/>
        <w:ind w:firstLine="284"/>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предоставления муниципальной услуги</w:t>
      </w:r>
    </w:p>
    <w:p w:rsidR="00DB4CAC" w:rsidRPr="00DB4CAC" w:rsidRDefault="00DB4CAC" w:rsidP="00DB4CAC">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«Перевод жилого помещения в нежилое помещение и нежилого помещения в жилое помещение»</w:t>
      </w:r>
    </w:p>
    <w:p w:rsidR="00DB4CAC" w:rsidRPr="00DB4CAC" w:rsidRDefault="00DB4CAC" w:rsidP="00DB4CAC">
      <w:pPr>
        <w:spacing w:after="0" w:line="259" w:lineRule="auto"/>
        <w:ind w:right="15"/>
        <w:jc w:val="right"/>
        <w:rPr>
          <w:rFonts w:ascii="Times New Roman" w:eastAsia="Times New Roman" w:hAnsi="Times New Roman" w:cs="Times New Roman"/>
          <w:lang w:eastAsia="ru-RU"/>
        </w:rPr>
      </w:pPr>
    </w:p>
    <w:p w:rsidR="00DB4CAC" w:rsidRPr="00DB4CAC" w:rsidRDefault="00DB4CAC" w:rsidP="00DB4CAC">
      <w:pPr>
        <w:spacing w:after="0" w:line="259" w:lineRule="auto"/>
        <w:ind w:right="15"/>
        <w:jc w:val="right"/>
        <w:rPr>
          <w:rFonts w:ascii="Times New Roman" w:eastAsia="Times New Roman" w:hAnsi="Times New Roman" w:cs="Times New Roman"/>
          <w:lang w:eastAsia="ru-RU"/>
        </w:rPr>
      </w:pPr>
    </w:p>
    <w:p w:rsidR="00DB4CAC" w:rsidRPr="00DB4CAC" w:rsidRDefault="00DB4CAC" w:rsidP="00DB4CAC">
      <w:pPr>
        <w:spacing w:after="0" w:line="259" w:lineRule="auto"/>
        <w:ind w:right="15"/>
        <w:jc w:val="right"/>
        <w:rPr>
          <w:rFonts w:ascii="Times New Roman" w:eastAsia="Times New Roman" w:hAnsi="Times New Roman" w:cs="Times New Roman"/>
          <w:lang w:eastAsia="ru-RU"/>
        </w:rPr>
      </w:pPr>
    </w:p>
    <w:p w:rsidR="00DB4CAC" w:rsidRPr="00DB4CAC" w:rsidRDefault="00DB4CAC" w:rsidP="00DB4CAC">
      <w:pPr>
        <w:autoSpaceDE w:val="0"/>
        <w:autoSpaceDN w:val="0"/>
        <w:spacing w:after="0" w:line="240" w:lineRule="auto"/>
        <w:ind w:left="7371"/>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УТВЕРЖДЕНА</w:t>
      </w:r>
    </w:p>
    <w:p w:rsidR="00DB4CAC" w:rsidRPr="00DB4CAC" w:rsidRDefault="00DB4CAC" w:rsidP="00DB4CAC">
      <w:pPr>
        <w:autoSpaceDE w:val="0"/>
        <w:autoSpaceDN w:val="0"/>
        <w:spacing w:after="0" w:line="240" w:lineRule="auto"/>
        <w:ind w:left="7371"/>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Постановлением Правительства Российской Федерации</w:t>
      </w:r>
      <w:r w:rsidRPr="00DB4CAC">
        <w:rPr>
          <w:rFonts w:ascii="Times New Roman" w:eastAsia="Times New Roman" w:hAnsi="Times New Roman" w:cs="Times New Roman"/>
          <w:sz w:val="20"/>
          <w:szCs w:val="20"/>
          <w:lang w:eastAsia="ru-RU"/>
        </w:rPr>
        <w:br/>
        <w:t>от 10.08.2005 № 502</w:t>
      </w:r>
    </w:p>
    <w:p w:rsidR="00DB4CAC" w:rsidRPr="00DB4CAC" w:rsidRDefault="00DB4CAC" w:rsidP="00DB4CAC">
      <w:pPr>
        <w:autoSpaceDE w:val="0"/>
        <w:autoSpaceDN w:val="0"/>
        <w:spacing w:before="480" w:after="24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ФОРМА</w:t>
      </w:r>
      <w:r w:rsidRPr="00DB4CAC">
        <w:rPr>
          <w:rFonts w:ascii="Times New Roman" w:eastAsia="Times New Roman" w:hAnsi="Times New Roman" w:cs="Times New Roman"/>
          <w:b/>
          <w:bCs/>
          <w:sz w:val="26"/>
          <w:szCs w:val="26"/>
          <w:lang w:eastAsia="ru-RU"/>
        </w:rPr>
        <w:br/>
        <w:t>уведомления о переводе (отказе в переводе) жилого (нежилого)</w:t>
      </w:r>
      <w:r w:rsidRPr="00DB4CAC">
        <w:rPr>
          <w:rFonts w:ascii="Times New Roman" w:eastAsia="Times New Roman" w:hAnsi="Times New Roman" w:cs="Times New Roman"/>
          <w:b/>
          <w:bCs/>
          <w:sz w:val="26"/>
          <w:szCs w:val="26"/>
          <w:lang w:eastAsia="ru-RU"/>
        </w:rPr>
        <w:br/>
        <w:t>помещения в нежилое (жилое) помещение</w:t>
      </w:r>
    </w:p>
    <w:p w:rsidR="00DB4CAC" w:rsidRPr="00DB4CAC" w:rsidRDefault="00DB4CAC" w:rsidP="00DB4CAC">
      <w:pPr>
        <w:autoSpaceDE w:val="0"/>
        <w:autoSpaceDN w:val="0"/>
        <w:spacing w:after="0" w:line="240" w:lineRule="auto"/>
        <w:ind w:left="5245"/>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Кому  </w:t>
      </w:r>
    </w:p>
    <w:p w:rsidR="00DB4CAC" w:rsidRPr="00DB4CAC" w:rsidRDefault="00DB4CAC" w:rsidP="00DB4CAC">
      <w:pPr>
        <w:pBdr>
          <w:top w:val="single" w:sz="4" w:space="1" w:color="auto"/>
        </w:pBdr>
        <w:autoSpaceDE w:val="0"/>
        <w:autoSpaceDN w:val="0"/>
        <w:spacing w:after="0" w:line="240" w:lineRule="auto"/>
        <w:ind w:left="5898"/>
        <w:jc w:val="center"/>
        <w:rPr>
          <w:rFonts w:ascii="Times New Roman" w:eastAsia="Times New Roman" w:hAnsi="Times New Roman" w:cs="Times New Roman"/>
          <w:sz w:val="20"/>
          <w:szCs w:val="20"/>
          <w:lang w:eastAsia="ru-RU"/>
        </w:rPr>
      </w:pPr>
      <w:proofErr w:type="gramStart"/>
      <w:r w:rsidRPr="00DB4CAC">
        <w:rPr>
          <w:rFonts w:ascii="Times New Roman" w:eastAsia="Times New Roman" w:hAnsi="Times New Roman" w:cs="Times New Roman"/>
          <w:sz w:val="20"/>
          <w:szCs w:val="20"/>
          <w:lang w:eastAsia="ru-RU"/>
        </w:rPr>
        <w:t xml:space="preserve">(фамилия, имя, отчество – </w:t>
      </w:r>
      <w:proofErr w:type="gramEnd"/>
    </w:p>
    <w:p w:rsidR="00DB4CAC" w:rsidRPr="00DB4CAC" w:rsidRDefault="00DB4CAC" w:rsidP="00DB4CAC">
      <w:pPr>
        <w:autoSpaceDE w:val="0"/>
        <w:autoSpaceDN w:val="0"/>
        <w:spacing w:after="0" w:line="240" w:lineRule="auto"/>
        <w:ind w:left="5245"/>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ind w:left="5245"/>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для граждан;</w:t>
      </w:r>
    </w:p>
    <w:p w:rsidR="00DB4CAC" w:rsidRPr="00DB4CAC" w:rsidRDefault="00DB4CAC" w:rsidP="00DB4CAC">
      <w:pPr>
        <w:autoSpaceDE w:val="0"/>
        <w:autoSpaceDN w:val="0"/>
        <w:spacing w:after="0" w:line="240" w:lineRule="auto"/>
        <w:ind w:left="5245"/>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ind w:left="5245"/>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 xml:space="preserve">полное наименование организации – </w:t>
      </w:r>
    </w:p>
    <w:p w:rsidR="00DB4CAC" w:rsidRPr="00DB4CAC" w:rsidRDefault="00DB4CAC" w:rsidP="00DB4CAC">
      <w:pPr>
        <w:autoSpaceDE w:val="0"/>
        <w:autoSpaceDN w:val="0"/>
        <w:spacing w:after="0" w:line="240" w:lineRule="auto"/>
        <w:ind w:left="5245"/>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ind w:left="5245"/>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для юридических лиц)</w:t>
      </w:r>
    </w:p>
    <w:p w:rsidR="00DB4CAC" w:rsidRPr="00DB4CAC" w:rsidRDefault="00DB4CAC" w:rsidP="00DB4CAC">
      <w:pPr>
        <w:autoSpaceDE w:val="0"/>
        <w:autoSpaceDN w:val="0"/>
        <w:spacing w:before="240" w:after="0" w:line="240" w:lineRule="auto"/>
        <w:ind w:left="5245"/>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Куда  </w:t>
      </w:r>
    </w:p>
    <w:p w:rsidR="00DB4CAC" w:rsidRPr="00DB4CAC" w:rsidRDefault="00DB4CAC" w:rsidP="00DB4CAC">
      <w:pPr>
        <w:pBdr>
          <w:top w:val="single" w:sz="4" w:space="1" w:color="auto"/>
        </w:pBdr>
        <w:autoSpaceDE w:val="0"/>
        <w:autoSpaceDN w:val="0"/>
        <w:spacing w:after="0" w:line="240" w:lineRule="auto"/>
        <w:ind w:left="5868"/>
        <w:jc w:val="center"/>
        <w:rPr>
          <w:rFonts w:ascii="Times New Roman" w:eastAsia="Times New Roman" w:hAnsi="Times New Roman" w:cs="Times New Roman"/>
          <w:sz w:val="20"/>
          <w:szCs w:val="20"/>
          <w:lang w:eastAsia="ru-RU"/>
        </w:rPr>
      </w:pPr>
      <w:proofErr w:type="gramStart"/>
      <w:r w:rsidRPr="00DB4CAC">
        <w:rPr>
          <w:rFonts w:ascii="Times New Roman" w:eastAsia="Times New Roman" w:hAnsi="Times New Roman" w:cs="Times New Roman"/>
          <w:sz w:val="20"/>
          <w:szCs w:val="20"/>
          <w:lang w:eastAsia="ru-RU"/>
        </w:rPr>
        <w:t>(почтовый индекс и адрес</w:t>
      </w:r>
      <w:proofErr w:type="gramEnd"/>
    </w:p>
    <w:p w:rsidR="00DB4CAC" w:rsidRPr="00DB4CAC" w:rsidRDefault="00DB4CAC" w:rsidP="00DB4CAC">
      <w:pPr>
        <w:autoSpaceDE w:val="0"/>
        <w:autoSpaceDN w:val="0"/>
        <w:spacing w:after="0" w:line="240" w:lineRule="auto"/>
        <w:ind w:left="5245"/>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ind w:left="5245"/>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заявителя согласно заявлению</w:t>
      </w:r>
    </w:p>
    <w:p w:rsidR="00DB4CAC" w:rsidRPr="00DB4CAC" w:rsidRDefault="00DB4CAC" w:rsidP="00DB4CAC">
      <w:pPr>
        <w:autoSpaceDE w:val="0"/>
        <w:autoSpaceDN w:val="0"/>
        <w:spacing w:after="0" w:line="240" w:lineRule="auto"/>
        <w:ind w:left="5245"/>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ind w:left="5245"/>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о переводе)</w:t>
      </w:r>
    </w:p>
    <w:p w:rsidR="00DB4CAC" w:rsidRPr="00DB4CAC" w:rsidRDefault="00DB4CAC" w:rsidP="00DB4CAC">
      <w:pPr>
        <w:autoSpaceDE w:val="0"/>
        <w:autoSpaceDN w:val="0"/>
        <w:spacing w:after="0" w:line="240" w:lineRule="auto"/>
        <w:ind w:left="5245"/>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ind w:left="5245"/>
        <w:rPr>
          <w:rFonts w:ascii="Times New Roman" w:eastAsia="Times New Roman" w:hAnsi="Times New Roman" w:cs="Times New Roman"/>
          <w:sz w:val="2"/>
          <w:szCs w:val="2"/>
          <w:lang w:eastAsia="ru-RU"/>
        </w:rPr>
      </w:pPr>
    </w:p>
    <w:p w:rsidR="00DB4CAC" w:rsidRPr="00DB4CAC" w:rsidRDefault="00DB4CAC" w:rsidP="00DB4CAC">
      <w:pPr>
        <w:autoSpaceDE w:val="0"/>
        <w:autoSpaceDN w:val="0"/>
        <w:spacing w:before="240" w:after="24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УВЕДОМЛЕНИЕ</w:t>
      </w:r>
      <w:r w:rsidRPr="00DB4CAC">
        <w:rPr>
          <w:rFonts w:ascii="Times New Roman" w:eastAsia="Times New Roman" w:hAnsi="Times New Roman" w:cs="Times New Roman"/>
          <w:b/>
          <w:bCs/>
          <w:sz w:val="26"/>
          <w:szCs w:val="26"/>
          <w:lang w:eastAsia="ru-RU"/>
        </w:rPr>
        <w:br/>
        <w:t>о переводе (отказе в переводе) жилого (нежилого)</w:t>
      </w:r>
      <w:r w:rsidRPr="00DB4CAC">
        <w:rPr>
          <w:rFonts w:ascii="Times New Roman" w:eastAsia="Times New Roman" w:hAnsi="Times New Roman" w:cs="Times New Roman"/>
          <w:b/>
          <w:bCs/>
          <w:sz w:val="26"/>
          <w:szCs w:val="26"/>
          <w:lang w:eastAsia="ru-RU"/>
        </w:rPr>
        <w:br/>
        <w:t>помещения в нежилое (жилое) помещение</w:t>
      </w: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proofErr w:type="gramStart"/>
      <w:r w:rsidRPr="00DB4CAC">
        <w:rPr>
          <w:rFonts w:ascii="Times New Roman" w:eastAsia="Times New Roman" w:hAnsi="Times New Roman" w:cs="Times New Roman"/>
          <w:sz w:val="20"/>
          <w:szCs w:val="20"/>
          <w:lang w:eastAsia="ru-RU"/>
        </w:rPr>
        <w:t>(полное наименование органа местного самоуправления,</w:t>
      </w:r>
      <w:proofErr w:type="gramEnd"/>
    </w:p>
    <w:p w:rsidR="00DB4CAC" w:rsidRPr="00DB4CAC" w:rsidRDefault="00DB4CAC" w:rsidP="007A121F">
      <w:pPr>
        <w:autoSpaceDE w:val="0"/>
        <w:autoSpaceDN w:val="0"/>
        <w:spacing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ab/>
        <w:t>,</w:t>
      </w:r>
    </w:p>
    <w:p w:rsidR="00DB4CAC" w:rsidRPr="00DB4CAC" w:rsidRDefault="00DB4CAC" w:rsidP="00DB4CAC">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осуществляющего перевод помещения)</w:t>
      </w:r>
    </w:p>
    <w:p w:rsidR="00DB4CAC" w:rsidRPr="00DB4CAC" w:rsidRDefault="00DB4CAC" w:rsidP="007A121F">
      <w:pPr>
        <w:autoSpaceDE w:val="0"/>
        <w:autoSpaceDN w:val="0"/>
        <w:spacing w:after="0" w:line="240"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рассмотрев представленные в соответствии с частью 2 статьи 23 Жилищного кодекса Российской Федерации документы о перев</w:t>
      </w:r>
      <w:r w:rsidR="007A121F">
        <w:rPr>
          <w:rFonts w:ascii="Times New Roman" w:eastAsia="Times New Roman" w:hAnsi="Times New Roman" w:cs="Times New Roman"/>
          <w:sz w:val="24"/>
          <w:szCs w:val="24"/>
          <w:lang w:eastAsia="ru-RU"/>
        </w:rPr>
        <w:t xml:space="preserve">оде помещения общей площадью  </w:t>
      </w:r>
      <w:r w:rsidR="007A121F">
        <w:rPr>
          <w:rFonts w:ascii="Times New Roman" w:eastAsia="Times New Roman" w:hAnsi="Times New Roman" w:cs="Times New Roman"/>
          <w:sz w:val="24"/>
          <w:szCs w:val="24"/>
          <w:lang w:eastAsia="ru-RU"/>
        </w:rPr>
        <w:tab/>
      </w:r>
      <w:r w:rsidRPr="00DB4CAC">
        <w:rPr>
          <w:rFonts w:ascii="Times New Roman" w:eastAsia="Times New Roman" w:hAnsi="Times New Roman" w:cs="Times New Roman"/>
          <w:sz w:val="24"/>
          <w:szCs w:val="24"/>
          <w:lang w:eastAsia="ru-RU"/>
        </w:rPr>
        <w:t>кв. м,</w:t>
      </w:r>
    </w:p>
    <w:p w:rsidR="00DB4CAC" w:rsidRPr="00DB4CAC" w:rsidRDefault="00DB4CAC" w:rsidP="00DB4CAC">
      <w:pPr>
        <w:pBdr>
          <w:top w:val="single" w:sz="4" w:space="1" w:color="auto"/>
        </w:pBdr>
        <w:autoSpaceDE w:val="0"/>
        <w:autoSpaceDN w:val="0"/>
        <w:spacing w:after="0" w:line="240" w:lineRule="auto"/>
        <w:ind w:left="6663" w:right="707"/>
        <w:rPr>
          <w:rFonts w:ascii="Times New Roman" w:eastAsia="Times New Roman" w:hAnsi="Times New Roman" w:cs="Times New Roman"/>
          <w:sz w:val="2"/>
          <w:szCs w:val="2"/>
          <w:lang w:eastAsia="ru-RU"/>
        </w:rPr>
      </w:pP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roofErr w:type="gramStart"/>
      <w:r w:rsidRPr="00DB4CAC">
        <w:rPr>
          <w:rFonts w:ascii="Times New Roman" w:eastAsia="Times New Roman" w:hAnsi="Times New Roman" w:cs="Times New Roman"/>
          <w:sz w:val="24"/>
          <w:szCs w:val="24"/>
          <w:lang w:eastAsia="ru-RU"/>
        </w:rPr>
        <w:t>находящегося</w:t>
      </w:r>
      <w:proofErr w:type="gramEnd"/>
      <w:r w:rsidRPr="00DB4CAC">
        <w:rPr>
          <w:rFonts w:ascii="Times New Roman" w:eastAsia="Times New Roman" w:hAnsi="Times New Roman" w:cs="Times New Roman"/>
          <w:sz w:val="24"/>
          <w:szCs w:val="24"/>
          <w:lang w:eastAsia="ru-RU"/>
        </w:rPr>
        <w:t xml:space="preserve"> по адресу:</w:t>
      </w: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(наименование городского или сельского поселения)</w:t>
      </w: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(наименование улицы, площади, проспекта, бульвара, проезда и т.п.)</w:t>
      </w:r>
    </w:p>
    <w:p w:rsid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roofErr w:type="gramStart"/>
      <w:r w:rsidRPr="00DB4CAC">
        <w:rPr>
          <w:rFonts w:ascii="Times New Roman" w:eastAsia="Times New Roman" w:hAnsi="Times New Roman" w:cs="Times New Roman"/>
          <w:sz w:val="24"/>
          <w:szCs w:val="24"/>
          <w:lang w:eastAsia="ru-RU"/>
        </w:rPr>
        <w:lastRenderedPageBreak/>
        <w:t>Дом</w:t>
      </w:r>
      <w:r>
        <w:rPr>
          <w:rFonts w:ascii="Times New Roman" w:eastAsia="Times New Roman" w:hAnsi="Times New Roman" w:cs="Times New Roman"/>
          <w:sz w:val="24"/>
          <w:szCs w:val="24"/>
          <w:lang w:eastAsia="ru-RU"/>
        </w:rPr>
        <w:t xml:space="preserve"> ___</w:t>
      </w:r>
      <w:r w:rsidRPr="00DB4CAC">
        <w:rPr>
          <w:rFonts w:ascii="Times New Roman" w:eastAsia="Times New Roman" w:hAnsi="Times New Roman" w:cs="Times New Roman"/>
          <w:sz w:val="24"/>
          <w:szCs w:val="24"/>
          <w:lang w:eastAsia="ru-RU"/>
        </w:rPr>
        <w:t>,корпус (владение, строение)</w:t>
      </w:r>
      <w:r>
        <w:rPr>
          <w:rFonts w:ascii="Times New Roman" w:eastAsia="Times New Roman" w:hAnsi="Times New Roman" w:cs="Times New Roman"/>
          <w:sz w:val="24"/>
          <w:szCs w:val="24"/>
          <w:lang w:eastAsia="ru-RU"/>
        </w:rPr>
        <w:t>____</w:t>
      </w:r>
      <w:r w:rsidRPr="00DB4CAC">
        <w:rPr>
          <w:rFonts w:ascii="Times New Roman" w:eastAsia="Times New Roman" w:hAnsi="Times New Roman" w:cs="Times New Roman"/>
          <w:sz w:val="24"/>
          <w:szCs w:val="24"/>
          <w:lang w:eastAsia="ru-RU"/>
        </w:rPr>
        <w:t>, кв.</w:t>
      </w:r>
      <w:r>
        <w:rPr>
          <w:rFonts w:ascii="Times New Roman" w:eastAsia="Times New Roman" w:hAnsi="Times New Roman" w:cs="Times New Roman"/>
          <w:sz w:val="24"/>
          <w:szCs w:val="24"/>
          <w:lang w:eastAsia="ru-RU"/>
        </w:rPr>
        <w:t>____</w:t>
      </w:r>
      <w:r w:rsidRPr="00DB4CAC">
        <w:rPr>
          <w:rFonts w:ascii="Times New Roman" w:eastAsia="Times New Roman" w:hAnsi="Times New Roman" w:cs="Times New Roman"/>
          <w:sz w:val="24"/>
          <w:szCs w:val="24"/>
          <w:lang w:eastAsia="ru-RU"/>
        </w:rPr>
        <w:t>,</w:t>
      </w:r>
      <w:r w:rsidRPr="00DB4CAC">
        <w:rPr>
          <w:rFonts w:ascii="Times New Roman" w:eastAsia="Times New Roman" w:hAnsi="Times New Roman" w:cs="Times New Roman"/>
          <w:sz w:val="24"/>
          <w:szCs w:val="24"/>
          <w:lang w:eastAsia="ru-RU"/>
        </w:rPr>
        <w:tab/>
        <w:t xml:space="preserve">из жилого </w:t>
      </w:r>
      <w:r>
        <w:rPr>
          <w:rFonts w:ascii="Times New Roman" w:eastAsia="Times New Roman" w:hAnsi="Times New Roman" w:cs="Times New Roman"/>
          <w:sz w:val="24"/>
          <w:szCs w:val="24"/>
          <w:lang w:eastAsia="ru-RU"/>
        </w:rPr>
        <w:t xml:space="preserve"> </w:t>
      </w:r>
      <w:r w:rsidRPr="00DB4CAC">
        <w:rPr>
          <w:rFonts w:ascii="Times New Roman" w:eastAsia="Times New Roman" w:hAnsi="Times New Roman" w:cs="Times New Roman"/>
          <w:sz w:val="24"/>
          <w:szCs w:val="24"/>
          <w:lang w:eastAsia="ru-RU"/>
        </w:rPr>
        <w:t>(нежилого) в нежилое (жилое)</w:t>
      </w:r>
      <w:r>
        <w:rPr>
          <w:rFonts w:ascii="Times New Roman" w:eastAsia="Times New Roman" w:hAnsi="Times New Roman" w:cs="Times New Roman"/>
          <w:sz w:val="24"/>
          <w:szCs w:val="24"/>
          <w:lang w:eastAsia="ru-RU"/>
        </w:rPr>
        <w:t xml:space="preserve">  </w:t>
      </w:r>
      <w:proofErr w:type="gramEnd"/>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B4CAC">
        <w:rPr>
          <w:rFonts w:ascii="Times New Roman" w:eastAsia="Times New Roman" w:hAnsi="Times New Roman" w:cs="Times New Roman"/>
          <w:sz w:val="24"/>
          <w:szCs w:val="24"/>
          <w:lang w:eastAsia="ru-RU"/>
        </w:rPr>
        <w:t>(ненужное зачеркнуть)</w:t>
      </w:r>
      <w:r w:rsidRPr="00DB4CAC">
        <w:rPr>
          <w:rFonts w:ascii="Times New Roman" w:eastAsia="Times New Roman" w:hAnsi="Times New Roman" w:cs="Times New Roman"/>
          <w:sz w:val="24"/>
          <w:szCs w:val="24"/>
          <w:lang w:eastAsia="ru-RU"/>
        </w:rPr>
        <w:tab/>
      </w:r>
      <w:r w:rsidRPr="00DB4CAC">
        <w:rPr>
          <w:rFonts w:ascii="Times New Roman" w:eastAsia="Times New Roman" w:hAnsi="Times New Roman" w:cs="Times New Roman"/>
          <w:sz w:val="24"/>
          <w:szCs w:val="24"/>
          <w:lang w:eastAsia="ru-RU"/>
        </w:rPr>
        <w:tab/>
      </w:r>
      <w:r w:rsidRPr="00DB4CAC">
        <w:rPr>
          <w:rFonts w:ascii="Times New Roman" w:eastAsia="Times New Roman" w:hAnsi="Times New Roman" w:cs="Times New Roman"/>
          <w:sz w:val="24"/>
          <w:szCs w:val="24"/>
          <w:lang w:eastAsia="ru-RU"/>
        </w:rPr>
        <w:tab/>
        <w:t>ненужное зачеркнуть)</w:t>
      </w:r>
      <w:r>
        <w:rPr>
          <w:rFonts w:ascii="Times New Roman" w:eastAsia="Times New Roman" w:hAnsi="Times New Roman" w:cs="Times New Roman"/>
          <w:sz w:val="24"/>
          <w:szCs w:val="24"/>
          <w:lang w:eastAsia="ru-RU"/>
        </w:rPr>
        <w:t xml:space="preserve"> </w:t>
      </w:r>
      <w:r w:rsidRPr="00DB4CAC">
        <w:rPr>
          <w:rFonts w:ascii="Times New Roman" w:eastAsia="Times New Roman" w:hAnsi="Times New Roman" w:cs="Times New Roman"/>
          <w:sz w:val="24"/>
          <w:szCs w:val="24"/>
          <w:lang w:eastAsia="ru-RU"/>
        </w:rPr>
        <w:t xml:space="preserve">в целях использования помещения в качестве  </w:t>
      </w:r>
    </w:p>
    <w:p w:rsidR="00DB4CAC" w:rsidRPr="00DB4CAC" w:rsidRDefault="00DB4CAC" w:rsidP="00DB4CAC">
      <w:pPr>
        <w:pBdr>
          <w:top w:val="single" w:sz="4" w:space="1" w:color="auto"/>
        </w:pBdr>
        <w:autoSpaceDE w:val="0"/>
        <w:autoSpaceDN w:val="0"/>
        <w:spacing w:after="0" w:line="240" w:lineRule="auto"/>
        <w:ind w:left="4763"/>
        <w:jc w:val="center"/>
        <w:rPr>
          <w:rFonts w:ascii="Times New Roman" w:eastAsia="Times New Roman" w:hAnsi="Times New Roman" w:cs="Times New Roman"/>
          <w:sz w:val="20"/>
          <w:szCs w:val="20"/>
          <w:lang w:eastAsia="ru-RU"/>
        </w:rPr>
      </w:pPr>
      <w:proofErr w:type="gramStart"/>
      <w:r w:rsidRPr="00DB4CAC">
        <w:rPr>
          <w:rFonts w:ascii="Times New Roman" w:eastAsia="Times New Roman" w:hAnsi="Times New Roman" w:cs="Times New Roman"/>
          <w:sz w:val="20"/>
          <w:szCs w:val="20"/>
          <w:lang w:eastAsia="ru-RU"/>
        </w:rPr>
        <w:t>(вид использования помещения в соответствии</w:t>
      </w:r>
      <w:proofErr w:type="gramEnd"/>
    </w:p>
    <w:p w:rsidR="00DB4CAC" w:rsidRPr="00DB4CAC" w:rsidRDefault="00DB4CAC" w:rsidP="007A121F">
      <w:pPr>
        <w:autoSpaceDE w:val="0"/>
        <w:autoSpaceDN w:val="0"/>
        <w:spacing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ab/>
        <w:t>,</w:t>
      </w:r>
    </w:p>
    <w:p w:rsidR="00DB4CAC" w:rsidRPr="00DB4CAC" w:rsidRDefault="00DB4CAC" w:rsidP="00DB4CAC">
      <w:pPr>
        <w:pBdr>
          <w:top w:val="single" w:sz="4" w:space="1" w:color="auto"/>
        </w:pBdr>
        <w:autoSpaceDE w:val="0"/>
        <w:autoSpaceDN w:val="0"/>
        <w:spacing w:after="240" w:line="240" w:lineRule="auto"/>
        <w:ind w:right="113"/>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с заявлением о переводе)</w:t>
      </w:r>
    </w:p>
    <w:p w:rsidR="00DB4CAC" w:rsidRPr="00DB4CAC" w:rsidRDefault="00DB4CAC" w:rsidP="00DB4CAC">
      <w:pPr>
        <w:autoSpaceDE w:val="0"/>
        <w:autoSpaceDN w:val="0"/>
        <w:spacing w:after="0" w:line="240" w:lineRule="auto"/>
        <w:ind w:firstLine="567"/>
        <w:rPr>
          <w:rFonts w:ascii="Times New Roman" w:eastAsia="Times New Roman" w:hAnsi="Times New Roman" w:cs="Times New Roman"/>
          <w:sz w:val="24"/>
          <w:szCs w:val="24"/>
          <w:lang w:eastAsia="ru-RU"/>
        </w:rPr>
      </w:pPr>
      <w:proofErr w:type="gramStart"/>
      <w:r w:rsidRPr="00DB4CAC">
        <w:rPr>
          <w:rFonts w:ascii="Times New Roman" w:eastAsia="Times New Roman" w:hAnsi="Times New Roman" w:cs="Times New Roman"/>
          <w:sz w:val="24"/>
          <w:szCs w:val="24"/>
          <w:lang w:eastAsia="ru-RU"/>
        </w:rPr>
        <w:t>РЕШИЛ (</w:t>
      </w:r>
      <w:r w:rsidRPr="00DB4CAC">
        <w:rPr>
          <w:rFonts w:ascii="Times New Roman" w:eastAsia="Times New Roman" w:hAnsi="Times New Roman" w:cs="Times New Roman"/>
          <w:sz w:val="24"/>
          <w:szCs w:val="24"/>
          <w:lang w:eastAsia="ru-RU"/>
        </w:rPr>
        <w:tab/>
      </w:r>
      <w:proofErr w:type="gramEnd"/>
    </w:p>
    <w:p w:rsidR="00DB4CAC" w:rsidRDefault="00DB4CAC" w:rsidP="00DB4CAC">
      <w:pPr>
        <w:autoSpaceDE w:val="0"/>
        <w:autoSpaceDN w:val="0"/>
        <w:spacing w:after="0" w:line="240" w:lineRule="auto"/>
        <w:ind w:firstLine="567"/>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ab/>
        <w:t>(наименование акта, дата его принятия и номер)</w:t>
      </w:r>
    </w:p>
    <w:p w:rsidR="00DB4CAC" w:rsidRPr="00DB4CAC" w:rsidRDefault="00DB4CAC" w:rsidP="00DB4CAC">
      <w:pPr>
        <w:pStyle w:val="af2"/>
        <w:numPr>
          <w:ilvl w:val="0"/>
          <w:numId w:val="7"/>
        </w:numPr>
        <w:autoSpaceDE w:val="0"/>
        <w:autoSpaceDN w:val="0"/>
        <w:spacing w:after="0" w:line="240" w:lineRule="auto"/>
        <w:ind w:left="0" w:firstLine="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Помещение на основании приложенных к заявлению документов:</w:t>
      </w: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а) перевести из</w:t>
      </w:r>
      <w:r w:rsidRPr="00DB4CAC">
        <w:rPr>
          <w:rFonts w:ascii="Times New Roman" w:eastAsia="Times New Roman" w:hAnsi="Times New Roman" w:cs="Times New Roman"/>
          <w:sz w:val="24"/>
          <w:szCs w:val="24"/>
          <w:lang w:eastAsia="ru-RU"/>
        </w:rPr>
        <w:tab/>
      </w:r>
      <w:proofErr w:type="gramStart"/>
      <w:r w:rsidRPr="00DB4CAC">
        <w:rPr>
          <w:rFonts w:ascii="Times New Roman" w:eastAsia="Times New Roman" w:hAnsi="Times New Roman" w:cs="Times New Roman"/>
          <w:sz w:val="24"/>
          <w:szCs w:val="24"/>
          <w:lang w:eastAsia="ru-RU"/>
        </w:rPr>
        <w:t>жилого</w:t>
      </w:r>
      <w:proofErr w:type="gramEnd"/>
      <w:r w:rsidRPr="00DB4CAC">
        <w:rPr>
          <w:rFonts w:ascii="Times New Roman" w:eastAsia="Times New Roman" w:hAnsi="Times New Roman" w:cs="Times New Roman"/>
          <w:sz w:val="24"/>
          <w:szCs w:val="24"/>
          <w:lang w:eastAsia="ru-RU"/>
        </w:rPr>
        <w:t xml:space="preserve"> (нежилого) в нежилое (жилое)</w:t>
      </w:r>
      <w:r w:rsidRPr="00DB4CAC">
        <w:rPr>
          <w:rFonts w:ascii="Times New Roman" w:eastAsia="Times New Roman" w:hAnsi="Times New Roman" w:cs="Times New Roman"/>
          <w:sz w:val="24"/>
          <w:szCs w:val="24"/>
          <w:lang w:eastAsia="ru-RU"/>
        </w:rPr>
        <w:tab/>
        <w:t xml:space="preserve"> без предварительных условий;</w:t>
      </w:r>
    </w:p>
    <w:p w:rsidR="00DB4CAC" w:rsidRDefault="00DB4CAC" w:rsidP="00DB4CAC">
      <w:pPr>
        <w:pStyle w:val="af2"/>
        <w:autoSpaceDE w:val="0"/>
        <w:autoSpaceDN w:val="0"/>
        <w:spacing w:after="0" w:line="240" w:lineRule="auto"/>
        <w:ind w:left="0"/>
      </w:pPr>
      <w:r w:rsidRPr="00DB4CAC">
        <w:rPr>
          <w:rFonts w:ascii="Times New Roman" w:eastAsia="Times New Roman" w:hAnsi="Times New Roman" w:cs="Times New Roman"/>
          <w:sz w:val="24"/>
          <w:szCs w:val="24"/>
          <w:lang w:eastAsia="ru-RU"/>
        </w:rPr>
        <w:tab/>
        <w:t>(ненужное зачеркнуть)</w:t>
      </w:r>
      <w:r w:rsidRPr="00DB4CAC">
        <w:t xml:space="preserve"> </w:t>
      </w: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б) перевести из жилого (нежилого) в </w:t>
      </w:r>
      <w:proofErr w:type="gramStart"/>
      <w:r w:rsidRPr="00DB4CAC">
        <w:rPr>
          <w:rFonts w:ascii="Times New Roman" w:eastAsia="Times New Roman" w:hAnsi="Times New Roman" w:cs="Times New Roman"/>
          <w:sz w:val="24"/>
          <w:szCs w:val="24"/>
          <w:lang w:eastAsia="ru-RU"/>
        </w:rPr>
        <w:t>нежилое</w:t>
      </w:r>
      <w:proofErr w:type="gramEnd"/>
      <w:r w:rsidRPr="00DB4CAC">
        <w:rPr>
          <w:rFonts w:ascii="Times New Roman" w:eastAsia="Times New Roman" w:hAnsi="Times New Roman" w:cs="Times New Roman"/>
          <w:sz w:val="24"/>
          <w:szCs w:val="24"/>
          <w:lang w:eastAsia="ru-RU"/>
        </w:rPr>
        <w:t xml:space="preserve"> (жилое) при условии проведения в установленном порядке следующих видов работ:</w:t>
      </w: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(перечень работ по переустройству</w:t>
      </w:r>
      <w:r w:rsidR="007A121F">
        <w:rPr>
          <w:rFonts w:ascii="Times New Roman" w:eastAsia="Times New Roman" w:hAnsi="Times New Roman" w:cs="Times New Roman"/>
          <w:sz w:val="24"/>
          <w:szCs w:val="24"/>
          <w:lang w:eastAsia="ru-RU"/>
        </w:rPr>
        <w:t xml:space="preserve">  </w:t>
      </w:r>
      <w:r w:rsidRPr="00DB4CAC">
        <w:rPr>
          <w:rFonts w:ascii="Times New Roman" w:eastAsia="Times New Roman" w:hAnsi="Times New Roman" w:cs="Times New Roman"/>
          <w:sz w:val="24"/>
          <w:szCs w:val="24"/>
          <w:lang w:eastAsia="ru-RU"/>
        </w:rPr>
        <w:t>(перепланировке) помещения</w:t>
      </w:r>
      <w:r w:rsidR="007A121F">
        <w:rPr>
          <w:rFonts w:ascii="Times New Roman" w:eastAsia="Times New Roman" w:hAnsi="Times New Roman" w:cs="Times New Roman"/>
          <w:sz w:val="24"/>
          <w:szCs w:val="24"/>
          <w:lang w:eastAsia="ru-RU"/>
        </w:rPr>
        <w:t xml:space="preserve"> </w:t>
      </w:r>
      <w:r w:rsidRPr="00DB4CAC">
        <w:rPr>
          <w:rFonts w:ascii="Times New Roman" w:eastAsia="Times New Roman" w:hAnsi="Times New Roman" w:cs="Times New Roman"/>
          <w:sz w:val="24"/>
          <w:szCs w:val="24"/>
          <w:lang w:eastAsia="ru-RU"/>
        </w:rPr>
        <w:t>или иных необходимых работ по ремонту, реконструкции, реставрации помещения)</w:t>
      </w: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ab/>
        <w:t>.</w:t>
      </w: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2. Отказать в переводе указанного помещения из жилого (нежилого) в </w:t>
      </w:r>
      <w:proofErr w:type="gramStart"/>
      <w:r w:rsidRPr="00DB4CAC">
        <w:rPr>
          <w:rFonts w:ascii="Times New Roman" w:eastAsia="Times New Roman" w:hAnsi="Times New Roman" w:cs="Times New Roman"/>
          <w:sz w:val="24"/>
          <w:szCs w:val="24"/>
          <w:lang w:eastAsia="ru-RU"/>
        </w:rPr>
        <w:t>нежилое</w:t>
      </w:r>
      <w:proofErr w:type="gramEnd"/>
      <w:r w:rsidRPr="00DB4CAC">
        <w:rPr>
          <w:rFonts w:ascii="Times New Roman" w:eastAsia="Times New Roman" w:hAnsi="Times New Roman" w:cs="Times New Roman"/>
          <w:sz w:val="24"/>
          <w:szCs w:val="24"/>
          <w:lang w:eastAsia="ru-RU"/>
        </w:rPr>
        <w:t xml:space="preserve"> (жилое)</w:t>
      </w: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в связи с  (основани</w:t>
      </w:r>
      <w:proofErr w:type="gramStart"/>
      <w:r w:rsidRPr="00DB4CAC">
        <w:rPr>
          <w:rFonts w:ascii="Times New Roman" w:eastAsia="Times New Roman" w:hAnsi="Times New Roman" w:cs="Times New Roman"/>
          <w:sz w:val="24"/>
          <w:szCs w:val="24"/>
          <w:lang w:eastAsia="ru-RU"/>
        </w:rPr>
        <w:t>е(</w:t>
      </w:r>
      <w:proofErr w:type="gramEnd"/>
      <w:r w:rsidRPr="00DB4CAC">
        <w:rPr>
          <w:rFonts w:ascii="Times New Roman" w:eastAsia="Times New Roman" w:hAnsi="Times New Roman" w:cs="Times New Roman"/>
          <w:sz w:val="24"/>
          <w:szCs w:val="24"/>
          <w:lang w:eastAsia="ru-RU"/>
        </w:rPr>
        <w:t>я), установленное частью 1 статьи 24 Жилищного кодекса Российской Федерации)</w:t>
      </w:r>
    </w:p>
    <w:p w:rsidR="00DB4CAC" w:rsidRPr="00DB4CAC" w:rsidRDefault="00DB4CAC" w:rsidP="00DB4CAC">
      <w:pPr>
        <w:pStyle w:val="af2"/>
        <w:autoSpaceDE w:val="0"/>
        <w:autoSpaceDN w:val="0"/>
        <w:spacing w:after="0" w:line="240" w:lineRule="auto"/>
        <w:ind w:left="927"/>
        <w:rPr>
          <w:rFonts w:ascii="Times New Roman" w:eastAsia="Times New Roman" w:hAnsi="Times New Roman" w:cs="Times New Roman"/>
          <w:sz w:val="24"/>
          <w:szCs w:val="24"/>
          <w:lang w:eastAsia="ru-RU"/>
        </w:rPr>
      </w:pPr>
    </w:p>
    <w:p w:rsidR="00DB4CAC" w:rsidRPr="00DB4CAC" w:rsidRDefault="00DB4CAC" w:rsidP="00DB4CAC">
      <w:pPr>
        <w:pageBreakBefore/>
        <w:autoSpaceDE w:val="0"/>
        <w:autoSpaceDN w:val="0"/>
        <w:spacing w:after="0" w:line="240"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lastRenderedPageBreak/>
        <w:t xml:space="preserve">б) перевести из жилого (нежилого) в </w:t>
      </w:r>
      <w:proofErr w:type="gramStart"/>
      <w:r w:rsidRPr="00DB4CAC">
        <w:rPr>
          <w:rFonts w:ascii="Times New Roman" w:eastAsia="Times New Roman" w:hAnsi="Times New Roman" w:cs="Times New Roman"/>
          <w:sz w:val="24"/>
          <w:szCs w:val="24"/>
          <w:lang w:eastAsia="ru-RU"/>
        </w:rPr>
        <w:t>нежилое</w:t>
      </w:r>
      <w:proofErr w:type="gramEnd"/>
      <w:r w:rsidRPr="00DB4CAC">
        <w:rPr>
          <w:rFonts w:ascii="Times New Roman" w:eastAsia="Times New Roman" w:hAnsi="Times New Roman" w:cs="Times New Roman"/>
          <w:sz w:val="24"/>
          <w:szCs w:val="24"/>
          <w:lang w:eastAsia="ru-RU"/>
        </w:rPr>
        <w:t xml:space="preserve"> (жилое) при условии проведения в установленном порядке следующих видов работ:</w:t>
      </w: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proofErr w:type="gramStart"/>
      <w:r w:rsidRPr="00DB4CAC">
        <w:rPr>
          <w:rFonts w:ascii="Times New Roman" w:eastAsia="Times New Roman" w:hAnsi="Times New Roman" w:cs="Times New Roman"/>
          <w:sz w:val="20"/>
          <w:szCs w:val="20"/>
          <w:lang w:eastAsia="ru-RU"/>
        </w:rPr>
        <w:t>(перечень работ по переустройству</w:t>
      </w:r>
      <w:proofErr w:type="gramEnd"/>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(перепланировке) помещения</w:t>
      </w: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или иных необходимых работ по ремонту, реконструкции, реставрации помещения)</w:t>
      </w:r>
    </w:p>
    <w:p w:rsidR="00DB4CAC" w:rsidRPr="00DB4CAC" w:rsidRDefault="00DB4CAC" w:rsidP="007A121F">
      <w:pPr>
        <w:autoSpaceDE w:val="0"/>
        <w:autoSpaceDN w:val="0"/>
        <w:spacing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ab/>
        <w:t>.</w:t>
      </w:r>
    </w:p>
    <w:p w:rsidR="00DB4CAC" w:rsidRPr="00DB4CAC" w:rsidRDefault="00DB4CAC" w:rsidP="00DB4CAC">
      <w:pPr>
        <w:pBdr>
          <w:top w:val="single" w:sz="4" w:space="1" w:color="auto"/>
        </w:pBdr>
        <w:autoSpaceDE w:val="0"/>
        <w:autoSpaceDN w:val="0"/>
        <w:spacing w:after="240" w:line="240" w:lineRule="auto"/>
        <w:ind w:right="113"/>
        <w:rPr>
          <w:rFonts w:ascii="Times New Roman" w:eastAsia="Times New Roman" w:hAnsi="Times New Roman" w:cs="Times New Roman"/>
          <w:sz w:val="2"/>
          <w:szCs w:val="2"/>
          <w:lang w:eastAsia="ru-RU"/>
        </w:rPr>
      </w:pPr>
    </w:p>
    <w:p w:rsidR="00DB4CAC" w:rsidRPr="00DB4CAC" w:rsidRDefault="00DB4CAC" w:rsidP="00DB4CAC">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2. Отказать в переводе указанного помещения из жилого (нежилого) в </w:t>
      </w:r>
      <w:proofErr w:type="gramStart"/>
      <w:r w:rsidRPr="00DB4CAC">
        <w:rPr>
          <w:rFonts w:ascii="Times New Roman" w:eastAsia="Times New Roman" w:hAnsi="Times New Roman" w:cs="Times New Roman"/>
          <w:sz w:val="24"/>
          <w:szCs w:val="24"/>
          <w:lang w:eastAsia="ru-RU"/>
        </w:rPr>
        <w:t>нежилое</w:t>
      </w:r>
      <w:proofErr w:type="gramEnd"/>
      <w:r w:rsidRPr="00DB4CAC">
        <w:rPr>
          <w:rFonts w:ascii="Times New Roman" w:eastAsia="Times New Roman" w:hAnsi="Times New Roman" w:cs="Times New Roman"/>
          <w:sz w:val="24"/>
          <w:szCs w:val="24"/>
          <w:lang w:eastAsia="ru-RU"/>
        </w:rPr>
        <w:t xml:space="preserve"> (жилое)</w:t>
      </w:r>
      <w:r w:rsidRPr="00DB4CAC">
        <w:rPr>
          <w:rFonts w:ascii="Times New Roman" w:eastAsia="Times New Roman" w:hAnsi="Times New Roman" w:cs="Times New Roman"/>
          <w:sz w:val="24"/>
          <w:szCs w:val="24"/>
          <w:lang w:eastAsia="ru-RU"/>
        </w:rPr>
        <w:br/>
        <w:t xml:space="preserve">в связи с  </w:t>
      </w:r>
    </w:p>
    <w:p w:rsidR="00DB4CAC" w:rsidRPr="00DB4CAC" w:rsidRDefault="00DB4CAC" w:rsidP="00DB4CAC">
      <w:pPr>
        <w:pBdr>
          <w:top w:val="single" w:sz="4" w:space="1" w:color="auto"/>
        </w:pBdr>
        <w:autoSpaceDE w:val="0"/>
        <w:autoSpaceDN w:val="0"/>
        <w:spacing w:after="0" w:line="240" w:lineRule="auto"/>
        <w:ind w:left="993"/>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(основани</w:t>
      </w:r>
      <w:proofErr w:type="gramStart"/>
      <w:r w:rsidRPr="00DB4CAC">
        <w:rPr>
          <w:rFonts w:ascii="Times New Roman" w:eastAsia="Times New Roman" w:hAnsi="Times New Roman" w:cs="Times New Roman"/>
          <w:sz w:val="20"/>
          <w:szCs w:val="20"/>
          <w:lang w:eastAsia="ru-RU"/>
        </w:rPr>
        <w:t>е(</w:t>
      </w:r>
      <w:proofErr w:type="gramEnd"/>
      <w:r w:rsidRPr="00DB4CAC">
        <w:rPr>
          <w:rFonts w:ascii="Times New Roman" w:eastAsia="Times New Roman" w:hAnsi="Times New Roman" w:cs="Times New Roman"/>
          <w:sz w:val="20"/>
          <w:szCs w:val="20"/>
          <w:lang w:eastAsia="ru-RU"/>
        </w:rPr>
        <w:t>я), установленное частью 1 статьи 24 Жилищного кодекса Российской Федерации)</w:t>
      </w: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480" w:line="240" w:lineRule="auto"/>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4139"/>
        <w:gridCol w:w="284"/>
        <w:gridCol w:w="1984"/>
        <w:gridCol w:w="284"/>
        <w:gridCol w:w="3543"/>
      </w:tblGrid>
      <w:tr w:rsidR="00DB4CAC" w:rsidRPr="00DB4CAC" w:rsidTr="00355F5A">
        <w:tc>
          <w:tcPr>
            <w:tcW w:w="4139" w:type="dxa"/>
            <w:tcBorders>
              <w:top w:val="nil"/>
              <w:left w:val="nil"/>
              <w:bottom w:val="single" w:sz="4" w:space="0" w:color="auto"/>
              <w:right w:val="nil"/>
            </w:tcBorders>
            <w:vAlign w:val="bottom"/>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4"/>
                <w:szCs w:val="24"/>
                <w:lang w:eastAsia="ru-RU"/>
              </w:rPr>
            </w:pPr>
          </w:p>
        </w:tc>
      </w:tr>
      <w:tr w:rsidR="00DB4CAC" w:rsidRPr="00DB4CAC" w:rsidTr="00355F5A">
        <w:tc>
          <w:tcPr>
            <w:tcW w:w="4139" w:type="dxa"/>
            <w:tcBorders>
              <w:top w:val="nil"/>
              <w:left w:val="nil"/>
              <w:bottom w:val="nil"/>
              <w:right w:val="nil"/>
            </w:tcBorders>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(должность лица,</w:t>
            </w:r>
            <w:r w:rsidRPr="00DB4CAC">
              <w:rPr>
                <w:rFonts w:ascii="Times New Roman" w:eastAsia="Times New Roman" w:hAnsi="Times New Roman" w:cs="Times New Roman"/>
                <w:sz w:val="20"/>
                <w:szCs w:val="20"/>
                <w:lang w:val="en-US" w:eastAsia="ru-RU"/>
              </w:rPr>
              <w:t xml:space="preserve"> </w:t>
            </w:r>
            <w:r w:rsidRPr="00DB4CAC">
              <w:rPr>
                <w:rFonts w:ascii="Times New Roman" w:eastAsia="Times New Roman" w:hAnsi="Times New Roman" w:cs="Times New Roman"/>
                <w:sz w:val="20"/>
                <w:szCs w:val="20"/>
                <w:lang w:eastAsia="ru-RU"/>
              </w:rPr>
              <w:t>подписавшего уведомление)</w:t>
            </w:r>
          </w:p>
        </w:tc>
        <w:tc>
          <w:tcPr>
            <w:tcW w:w="284" w:type="dxa"/>
            <w:tcBorders>
              <w:top w:val="nil"/>
              <w:left w:val="nil"/>
              <w:bottom w:val="nil"/>
              <w:right w:val="nil"/>
            </w:tcBorders>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984" w:type="dxa"/>
            <w:tcBorders>
              <w:top w:val="nil"/>
              <w:left w:val="nil"/>
              <w:bottom w:val="nil"/>
              <w:right w:val="nil"/>
            </w:tcBorders>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(подпись)</w:t>
            </w:r>
          </w:p>
        </w:tc>
        <w:tc>
          <w:tcPr>
            <w:tcW w:w="284" w:type="dxa"/>
            <w:tcBorders>
              <w:top w:val="nil"/>
              <w:left w:val="nil"/>
              <w:bottom w:val="nil"/>
              <w:right w:val="nil"/>
            </w:tcBorders>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0"/>
                <w:szCs w:val="20"/>
                <w:lang w:eastAsia="ru-RU"/>
              </w:rPr>
            </w:pPr>
          </w:p>
        </w:tc>
        <w:tc>
          <w:tcPr>
            <w:tcW w:w="3543" w:type="dxa"/>
            <w:tcBorders>
              <w:top w:val="nil"/>
              <w:left w:val="nil"/>
              <w:bottom w:val="nil"/>
              <w:right w:val="nil"/>
            </w:tcBorders>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(расшифровка подписи)</w:t>
            </w:r>
          </w:p>
        </w:tc>
      </w:tr>
    </w:tbl>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510"/>
        <w:gridCol w:w="227"/>
        <w:gridCol w:w="6634"/>
      </w:tblGrid>
      <w:tr w:rsidR="00DB4CAC" w:rsidRPr="00DB4CAC" w:rsidTr="00355F5A">
        <w:tc>
          <w:tcPr>
            <w:tcW w:w="170" w:type="dxa"/>
            <w:tcBorders>
              <w:top w:val="nil"/>
              <w:left w:val="nil"/>
              <w:bottom w:val="nil"/>
              <w:right w:val="nil"/>
            </w:tcBorders>
            <w:vAlign w:val="bottom"/>
          </w:tcPr>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10" w:type="dxa"/>
            <w:tcBorders>
              <w:top w:val="nil"/>
              <w:left w:val="nil"/>
              <w:bottom w:val="nil"/>
              <w:right w:val="nil"/>
            </w:tcBorders>
            <w:vAlign w:val="bottom"/>
          </w:tcPr>
          <w:p w:rsidR="00DB4CAC" w:rsidRPr="00DB4CAC" w:rsidRDefault="00DB4CAC" w:rsidP="00A0252F">
            <w:pPr>
              <w:autoSpaceDE w:val="0"/>
              <w:autoSpaceDN w:val="0"/>
              <w:spacing w:after="0" w:line="240" w:lineRule="auto"/>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20</w:t>
            </w:r>
            <w:r w:rsidR="00A0252F">
              <w:rPr>
                <w:rFonts w:ascii="Times New Roman" w:eastAsia="Times New Roman" w:hAnsi="Times New Roman" w:cs="Times New Roman"/>
                <w:sz w:val="24"/>
                <w:szCs w:val="24"/>
                <w:lang w:eastAsia="ru-RU"/>
              </w:rPr>
              <w:t>2</w:t>
            </w:r>
          </w:p>
        </w:tc>
        <w:tc>
          <w:tcPr>
            <w:tcW w:w="227" w:type="dxa"/>
            <w:tcBorders>
              <w:top w:val="nil"/>
              <w:left w:val="nil"/>
              <w:bottom w:val="single" w:sz="4" w:space="0" w:color="auto"/>
              <w:right w:val="nil"/>
            </w:tcBorders>
            <w:vAlign w:val="bottom"/>
          </w:tcPr>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tc>
        <w:tc>
          <w:tcPr>
            <w:tcW w:w="6634" w:type="dxa"/>
            <w:tcBorders>
              <w:top w:val="nil"/>
              <w:left w:val="nil"/>
              <w:bottom w:val="nil"/>
              <w:right w:val="nil"/>
            </w:tcBorders>
            <w:vAlign w:val="bottom"/>
          </w:tcPr>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 </w:t>
            </w:r>
            <w:proofErr w:type="gramStart"/>
            <w:r w:rsidRPr="00DB4CAC">
              <w:rPr>
                <w:rFonts w:ascii="Times New Roman" w:eastAsia="Times New Roman" w:hAnsi="Times New Roman" w:cs="Times New Roman"/>
                <w:sz w:val="24"/>
                <w:szCs w:val="24"/>
                <w:lang w:eastAsia="ru-RU"/>
              </w:rPr>
              <w:t>г</w:t>
            </w:r>
            <w:proofErr w:type="gramEnd"/>
            <w:r w:rsidRPr="00DB4CAC">
              <w:rPr>
                <w:rFonts w:ascii="Times New Roman" w:eastAsia="Times New Roman" w:hAnsi="Times New Roman" w:cs="Times New Roman"/>
                <w:sz w:val="24"/>
                <w:szCs w:val="24"/>
                <w:lang w:eastAsia="ru-RU"/>
              </w:rPr>
              <w:t>.</w:t>
            </w:r>
          </w:p>
        </w:tc>
      </w:tr>
    </w:tbl>
    <w:p w:rsidR="00DB4CAC" w:rsidRPr="00DB4CAC" w:rsidRDefault="00DB4CAC" w:rsidP="00DB4CAC">
      <w:pPr>
        <w:autoSpaceDE w:val="0"/>
        <w:autoSpaceDN w:val="0"/>
        <w:spacing w:before="240"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М.П.</w:t>
      </w:r>
    </w:p>
    <w:p w:rsidR="007344E1" w:rsidRDefault="007344E1"/>
    <w:sectPr w:rsidR="007344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112F72FC"/>
    <w:multiLevelType w:val="hybridMultilevel"/>
    <w:tmpl w:val="E1ECC86E"/>
    <w:lvl w:ilvl="0" w:tplc="91669D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1032091"/>
    <w:multiLevelType w:val="multilevel"/>
    <w:tmpl w:val="9B826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941B4F"/>
    <w:multiLevelType w:val="hybridMultilevel"/>
    <w:tmpl w:val="F39C3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7">
    <w:nsid w:val="5D6944F9"/>
    <w:multiLevelType w:val="multilevel"/>
    <w:tmpl w:val="C57A5C3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22A2369"/>
    <w:multiLevelType w:val="hybridMultilevel"/>
    <w:tmpl w:val="80C2F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3"/>
  </w:num>
  <w:num w:numId="5">
    <w:abstractNumId w:val="8"/>
  </w:num>
  <w:num w:numId="6">
    <w:abstractNumId w:val="5"/>
  </w:num>
  <w:num w:numId="7">
    <w:abstractNumId w:val="1"/>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46A"/>
    <w:rsid w:val="000B1A6F"/>
    <w:rsid w:val="00120243"/>
    <w:rsid w:val="00123A7B"/>
    <w:rsid w:val="00200378"/>
    <w:rsid w:val="002C5883"/>
    <w:rsid w:val="00355F5A"/>
    <w:rsid w:val="00393D60"/>
    <w:rsid w:val="003A7C45"/>
    <w:rsid w:val="00476318"/>
    <w:rsid w:val="007313CE"/>
    <w:rsid w:val="007344E1"/>
    <w:rsid w:val="00787ACA"/>
    <w:rsid w:val="007A121F"/>
    <w:rsid w:val="00870961"/>
    <w:rsid w:val="008E646A"/>
    <w:rsid w:val="009C3D3A"/>
    <w:rsid w:val="00A0252F"/>
    <w:rsid w:val="00B0064F"/>
    <w:rsid w:val="00B451E6"/>
    <w:rsid w:val="00BF3912"/>
    <w:rsid w:val="00C06FFD"/>
    <w:rsid w:val="00C334CF"/>
    <w:rsid w:val="00C440AE"/>
    <w:rsid w:val="00C45FCE"/>
    <w:rsid w:val="00C5448F"/>
    <w:rsid w:val="00C63F20"/>
    <w:rsid w:val="00CC3987"/>
    <w:rsid w:val="00D2757A"/>
    <w:rsid w:val="00DB4CAC"/>
    <w:rsid w:val="00DF5922"/>
    <w:rsid w:val="00EC2F28"/>
    <w:rsid w:val="00ED1253"/>
    <w:rsid w:val="00ED4ADE"/>
    <w:rsid w:val="00ED5B24"/>
    <w:rsid w:val="00FC08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paragraph" w:styleId="1">
    <w:name w:val="heading 1"/>
    <w:next w:val="a"/>
    <w:link w:val="10"/>
    <w:uiPriority w:val="9"/>
    <w:unhideWhenUsed/>
    <w:qFormat/>
    <w:rsid w:val="00DB4CAC"/>
    <w:pPr>
      <w:keepNext/>
      <w:keepLines/>
      <w:spacing w:after="0" w:line="259" w:lineRule="auto"/>
      <w:ind w:left="10" w:right="65" w:hanging="10"/>
      <w:jc w:val="center"/>
      <w:outlineLvl w:val="0"/>
    </w:pPr>
    <w:rPr>
      <w:rFonts w:ascii="Times New Roman" w:eastAsia="Times New Roman" w:hAnsi="Times New Roman" w:cs="Times New Roman"/>
      <w:b/>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4CAC"/>
    <w:rPr>
      <w:rFonts w:ascii="Times New Roman" w:eastAsia="Times New Roman" w:hAnsi="Times New Roman" w:cs="Times New Roman"/>
      <w:b/>
      <w:color w:val="000000"/>
      <w:lang w:eastAsia="ru-RU"/>
    </w:rPr>
  </w:style>
  <w:style w:type="numbering" w:customStyle="1" w:styleId="11">
    <w:name w:val="Нет списка1"/>
    <w:next w:val="a2"/>
    <w:uiPriority w:val="99"/>
    <w:semiHidden/>
    <w:unhideWhenUsed/>
    <w:rsid w:val="00DB4CAC"/>
  </w:style>
  <w:style w:type="paragraph" w:customStyle="1" w:styleId="ConsPlusNormal">
    <w:name w:val="ConsPlusNormal"/>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DB4C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DB4CAC"/>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DB4C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DB4CAC"/>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DB4CAC"/>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DB4CAC"/>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DB4CAC"/>
    <w:rPr>
      <w:rFonts w:ascii="Calibri" w:eastAsia="Times New Roman" w:hAnsi="Calibri" w:cs="Times New Roman"/>
      <w:lang w:eastAsia="ru-RU"/>
    </w:rPr>
  </w:style>
  <w:style w:type="paragraph" w:styleId="a5">
    <w:name w:val="footer"/>
    <w:basedOn w:val="a"/>
    <w:link w:val="a6"/>
    <w:uiPriority w:val="99"/>
    <w:unhideWhenUsed/>
    <w:rsid w:val="00DB4CAC"/>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DB4CAC"/>
    <w:rPr>
      <w:rFonts w:ascii="Calibri" w:eastAsia="Times New Roman" w:hAnsi="Calibri" w:cs="Times New Roman"/>
      <w:lang w:eastAsia="ru-RU"/>
    </w:rPr>
  </w:style>
  <w:style w:type="character" w:styleId="a7">
    <w:name w:val="Hyperlink"/>
    <w:basedOn w:val="a0"/>
    <w:uiPriority w:val="99"/>
    <w:unhideWhenUsed/>
    <w:rsid w:val="00DB4CAC"/>
    <w:rPr>
      <w:rFonts w:cs="Times New Roman"/>
      <w:color w:val="0563C1"/>
      <w:u w:val="single"/>
    </w:rPr>
  </w:style>
  <w:style w:type="paragraph" w:styleId="a8">
    <w:name w:val="Balloon Text"/>
    <w:basedOn w:val="a"/>
    <w:link w:val="a9"/>
    <w:uiPriority w:val="99"/>
    <w:semiHidden/>
    <w:unhideWhenUsed/>
    <w:rsid w:val="00DB4CAC"/>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DB4CAC"/>
    <w:rPr>
      <w:rFonts w:ascii="Segoe UI" w:eastAsia="Times New Roman" w:hAnsi="Segoe UI" w:cs="Segoe UI"/>
      <w:sz w:val="18"/>
      <w:szCs w:val="18"/>
      <w:lang w:eastAsia="ru-RU"/>
    </w:rPr>
  </w:style>
  <w:style w:type="character" w:styleId="aa">
    <w:name w:val="annotation reference"/>
    <w:basedOn w:val="a0"/>
    <w:uiPriority w:val="99"/>
    <w:semiHidden/>
    <w:unhideWhenUsed/>
    <w:rsid w:val="00DB4CAC"/>
    <w:rPr>
      <w:sz w:val="16"/>
      <w:szCs w:val="16"/>
    </w:rPr>
  </w:style>
  <w:style w:type="paragraph" w:styleId="ab">
    <w:name w:val="annotation text"/>
    <w:basedOn w:val="a"/>
    <w:link w:val="ac"/>
    <w:uiPriority w:val="99"/>
    <w:unhideWhenUsed/>
    <w:rsid w:val="00DB4CAC"/>
    <w:pPr>
      <w:spacing w:after="160" w:line="240" w:lineRule="auto"/>
    </w:pPr>
    <w:rPr>
      <w:rFonts w:ascii="Calibri" w:eastAsia="Times New Roman" w:hAnsi="Calibri" w:cs="Times New Roman"/>
      <w:sz w:val="20"/>
      <w:szCs w:val="20"/>
      <w:lang w:eastAsia="ru-RU"/>
    </w:rPr>
  </w:style>
  <w:style w:type="character" w:customStyle="1" w:styleId="ac">
    <w:name w:val="Текст примечания Знак"/>
    <w:basedOn w:val="a0"/>
    <w:link w:val="ab"/>
    <w:uiPriority w:val="99"/>
    <w:rsid w:val="00DB4CAC"/>
    <w:rPr>
      <w:rFonts w:ascii="Calibri" w:eastAsia="Times New Roman" w:hAnsi="Calibri" w:cs="Times New Roman"/>
      <w:sz w:val="20"/>
      <w:szCs w:val="20"/>
      <w:lang w:eastAsia="ru-RU"/>
    </w:rPr>
  </w:style>
  <w:style w:type="paragraph" w:styleId="ad">
    <w:name w:val="annotation subject"/>
    <w:basedOn w:val="ab"/>
    <w:next w:val="ab"/>
    <w:link w:val="ae"/>
    <w:uiPriority w:val="99"/>
    <w:semiHidden/>
    <w:unhideWhenUsed/>
    <w:rsid w:val="00DB4CAC"/>
    <w:rPr>
      <w:b/>
      <w:bCs/>
    </w:rPr>
  </w:style>
  <w:style w:type="character" w:customStyle="1" w:styleId="ae">
    <w:name w:val="Тема примечания Знак"/>
    <w:basedOn w:val="ac"/>
    <w:link w:val="ad"/>
    <w:uiPriority w:val="99"/>
    <w:semiHidden/>
    <w:rsid w:val="00DB4CAC"/>
    <w:rPr>
      <w:rFonts w:ascii="Calibri" w:eastAsia="Times New Roman" w:hAnsi="Calibri" w:cs="Times New Roman"/>
      <w:b/>
      <w:bCs/>
      <w:sz w:val="20"/>
      <w:szCs w:val="20"/>
      <w:lang w:eastAsia="ru-RU"/>
    </w:rPr>
  </w:style>
  <w:style w:type="paragraph" w:styleId="af">
    <w:name w:val="Revision"/>
    <w:hidden/>
    <w:uiPriority w:val="99"/>
    <w:semiHidden/>
    <w:rsid w:val="00DB4CAC"/>
    <w:pPr>
      <w:spacing w:after="0" w:line="240" w:lineRule="auto"/>
    </w:pPr>
    <w:rPr>
      <w:rFonts w:ascii="Calibri" w:eastAsia="Times New Roman" w:hAnsi="Calibri" w:cs="Times New Roman"/>
      <w:lang w:eastAsia="ru-RU"/>
    </w:rPr>
  </w:style>
  <w:style w:type="paragraph" w:customStyle="1" w:styleId="12">
    <w:name w:val="Название1"/>
    <w:basedOn w:val="a"/>
    <w:next w:val="a"/>
    <w:uiPriority w:val="10"/>
    <w:qFormat/>
    <w:rsid w:val="00DB4CAC"/>
    <w:pPr>
      <w:pBdr>
        <w:bottom w:val="single" w:sz="8" w:space="4" w:color="5B9BD5"/>
      </w:pBdr>
      <w:spacing w:after="300" w:line="240" w:lineRule="auto"/>
      <w:contextualSpacing/>
    </w:pPr>
    <w:rPr>
      <w:rFonts w:ascii="Calibri Light" w:eastAsia="Times New Roman" w:hAnsi="Calibri Light" w:cs="Times New Roman"/>
      <w:color w:val="323E4F"/>
      <w:spacing w:val="5"/>
      <w:kern w:val="28"/>
      <w:sz w:val="52"/>
      <w:szCs w:val="52"/>
      <w:lang w:eastAsia="ru-RU"/>
    </w:rPr>
  </w:style>
  <w:style w:type="character" w:customStyle="1" w:styleId="af0">
    <w:name w:val="Название Знак"/>
    <w:basedOn w:val="a0"/>
    <w:link w:val="af1"/>
    <w:uiPriority w:val="10"/>
    <w:rsid w:val="00DB4CAC"/>
    <w:rPr>
      <w:rFonts w:ascii="Calibri Light" w:eastAsia="Times New Roman" w:hAnsi="Calibri Light" w:cs="Times New Roman"/>
      <w:color w:val="323E4F"/>
      <w:spacing w:val="5"/>
      <w:kern w:val="28"/>
      <w:sz w:val="52"/>
      <w:szCs w:val="52"/>
    </w:rPr>
  </w:style>
  <w:style w:type="paragraph" w:styleId="af1">
    <w:name w:val="Title"/>
    <w:basedOn w:val="a"/>
    <w:next w:val="a"/>
    <w:link w:val="af0"/>
    <w:uiPriority w:val="10"/>
    <w:qFormat/>
    <w:rsid w:val="00DB4CAC"/>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13">
    <w:name w:val="Название Знак1"/>
    <w:basedOn w:val="a0"/>
    <w:uiPriority w:val="10"/>
    <w:rsid w:val="00DB4CAC"/>
    <w:rPr>
      <w:rFonts w:asciiTheme="majorHAnsi" w:eastAsiaTheme="majorEastAsia" w:hAnsiTheme="majorHAnsi" w:cstheme="majorBidi"/>
      <w:color w:val="17365D" w:themeColor="text2" w:themeShade="BF"/>
      <w:spacing w:val="5"/>
      <w:kern w:val="28"/>
      <w:sz w:val="52"/>
      <w:szCs w:val="52"/>
    </w:rPr>
  </w:style>
  <w:style w:type="paragraph" w:styleId="af2">
    <w:name w:val="List Paragraph"/>
    <w:basedOn w:val="a"/>
    <w:uiPriority w:val="34"/>
    <w:qFormat/>
    <w:rsid w:val="00DB4CAC"/>
    <w:pPr>
      <w:ind w:left="720"/>
      <w:contextualSpacing/>
    </w:pPr>
  </w:style>
  <w:style w:type="character" w:customStyle="1" w:styleId="af3">
    <w:name w:val="Основной текст_"/>
    <w:basedOn w:val="a0"/>
    <w:link w:val="14"/>
    <w:rsid w:val="00C5448F"/>
    <w:rPr>
      <w:rFonts w:ascii="Times New Roman" w:eastAsia="Times New Roman" w:hAnsi="Times New Roman" w:cs="Times New Roman"/>
      <w:sz w:val="28"/>
      <w:szCs w:val="28"/>
      <w:shd w:val="clear" w:color="auto" w:fill="FFFFFF"/>
    </w:rPr>
  </w:style>
  <w:style w:type="paragraph" w:customStyle="1" w:styleId="14">
    <w:name w:val="Основной текст1"/>
    <w:basedOn w:val="a"/>
    <w:link w:val="af3"/>
    <w:rsid w:val="00C5448F"/>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paragraph" w:styleId="1">
    <w:name w:val="heading 1"/>
    <w:next w:val="a"/>
    <w:link w:val="10"/>
    <w:uiPriority w:val="9"/>
    <w:unhideWhenUsed/>
    <w:qFormat/>
    <w:rsid w:val="00DB4CAC"/>
    <w:pPr>
      <w:keepNext/>
      <w:keepLines/>
      <w:spacing w:after="0" w:line="259" w:lineRule="auto"/>
      <w:ind w:left="10" w:right="65" w:hanging="10"/>
      <w:jc w:val="center"/>
      <w:outlineLvl w:val="0"/>
    </w:pPr>
    <w:rPr>
      <w:rFonts w:ascii="Times New Roman" w:eastAsia="Times New Roman" w:hAnsi="Times New Roman" w:cs="Times New Roman"/>
      <w:b/>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4CAC"/>
    <w:rPr>
      <w:rFonts w:ascii="Times New Roman" w:eastAsia="Times New Roman" w:hAnsi="Times New Roman" w:cs="Times New Roman"/>
      <w:b/>
      <w:color w:val="000000"/>
      <w:lang w:eastAsia="ru-RU"/>
    </w:rPr>
  </w:style>
  <w:style w:type="numbering" w:customStyle="1" w:styleId="11">
    <w:name w:val="Нет списка1"/>
    <w:next w:val="a2"/>
    <w:uiPriority w:val="99"/>
    <w:semiHidden/>
    <w:unhideWhenUsed/>
    <w:rsid w:val="00DB4CAC"/>
  </w:style>
  <w:style w:type="paragraph" w:customStyle="1" w:styleId="ConsPlusNormal">
    <w:name w:val="ConsPlusNormal"/>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DB4C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DB4CAC"/>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DB4C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DB4CAC"/>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DB4CAC"/>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DB4CAC"/>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DB4CAC"/>
    <w:rPr>
      <w:rFonts w:ascii="Calibri" w:eastAsia="Times New Roman" w:hAnsi="Calibri" w:cs="Times New Roman"/>
      <w:lang w:eastAsia="ru-RU"/>
    </w:rPr>
  </w:style>
  <w:style w:type="paragraph" w:styleId="a5">
    <w:name w:val="footer"/>
    <w:basedOn w:val="a"/>
    <w:link w:val="a6"/>
    <w:uiPriority w:val="99"/>
    <w:unhideWhenUsed/>
    <w:rsid w:val="00DB4CAC"/>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DB4CAC"/>
    <w:rPr>
      <w:rFonts w:ascii="Calibri" w:eastAsia="Times New Roman" w:hAnsi="Calibri" w:cs="Times New Roman"/>
      <w:lang w:eastAsia="ru-RU"/>
    </w:rPr>
  </w:style>
  <w:style w:type="character" w:styleId="a7">
    <w:name w:val="Hyperlink"/>
    <w:basedOn w:val="a0"/>
    <w:uiPriority w:val="99"/>
    <w:unhideWhenUsed/>
    <w:rsid w:val="00DB4CAC"/>
    <w:rPr>
      <w:rFonts w:cs="Times New Roman"/>
      <w:color w:val="0563C1"/>
      <w:u w:val="single"/>
    </w:rPr>
  </w:style>
  <w:style w:type="paragraph" w:styleId="a8">
    <w:name w:val="Balloon Text"/>
    <w:basedOn w:val="a"/>
    <w:link w:val="a9"/>
    <w:uiPriority w:val="99"/>
    <w:semiHidden/>
    <w:unhideWhenUsed/>
    <w:rsid w:val="00DB4CAC"/>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DB4CAC"/>
    <w:rPr>
      <w:rFonts w:ascii="Segoe UI" w:eastAsia="Times New Roman" w:hAnsi="Segoe UI" w:cs="Segoe UI"/>
      <w:sz w:val="18"/>
      <w:szCs w:val="18"/>
      <w:lang w:eastAsia="ru-RU"/>
    </w:rPr>
  </w:style>
  <w:style w:type="character" w:styleId="aa">
    <w:name w:val="annotation reference"/>
    <w:basedOn w:val="a0"/>
    <w:uiPriority w:val="99"/>
    <w:semiHidden/>
    <w:unhideWhenUsed/>
    <w:rsid w:val="00DB4CAC"/>
    <w:rPr>
      <w:sz w:val="16"/>
      <w:szCs w:val="16"/>
    </w:rPr>
  </w:style>
  <w:style w:type="paragraph" w:styleId="ab">
    <w:name w:val="annotation text"/>
    <w:basedOn w:val="a"/>
    <w:link w:val="ac"/>
    <w:uiPriority w:val="99"/>
    <w:unhideWhenUsed/>
    <w:rsid w:val="00DB4CAC"/>
    <w:pPr>
      <w:spacing w:after="160" w:line="240" w:lineRule="auto"/>
    </w:pPr>
    <w:rPr>
      <w:rFonts w:ascii="Calibri" w:eastAsia="Times New Roman" w:hAnsi="Calibri" w:cs="Times New Roman"/>
      <w:sz w:val="20"/>
      <w:szCs w:val="20"/>
      <w:lang w:eastAsia="ru-RU"/>
    </w:rPr>
  </w:style>
  <w:style w:type="character" w:customStyle="1" w:styleId="ac">
    <w:name w:val="Текст примечания Знак"/>
    <w:basedOn w:val="a0"/>
    <w:link w:val="ab"/>
    <w:uiPriority w:val="99"/>
    <w:rsid w:val="00DB4CAC"/>
    <w:rPr>
      <w:rFonts w:ascii="Calibri" w:eastAsia="Times New Roman" w:hAnsi="Calibri" w:cs="Times New Roman"/>
      <w:sz w:val="20"/>
      <w:szCs w:val="20"/>
      <w:lang w:eastAsia="ru-RU"/>
    </w:rPr>
  </w:style>
  <w:style w:type="paragraph" w:styleId="ad">
    <w:name w:val="annotation subject"/>
    <w:basedOn w:val="ab"/>
    <w:next w:val="ab"/>
    <w:link w:val="ae"/>
    <w:uiPriority w:val="99"/>
    <w:semiHidden/>
    <w:unhideWhenUsed/>
    <w:rsid w:val="00DB4CAC"/>
    <w:rPr>
      <w:b/>
      <w:bCs/>
    </w:rPr>
  </w:style>
  <w:style w:type="character" w:customStyle="1" w:styleId="ae">
    <w:name w:val="Тема примечания Знак"/>
    <w:basedOn w:val="ac"/>
    <w:link w:val="ad"/>
    <w:uiPriority w:val="99"/>
    <w:semiHidden/>
    <w:rsid w:val="00DB4CAC"/>
    <w:rPr>
      <w:rFonts w:ascii="Calibri" w:eastAsia="Times New Roman" w:hAnsi="Calibri" w:cs="Times New Roman"/>
      <w:b/>
      <w:bCs/>
      <w:sz w:val="20"/>
      <w:szCs w:val="20"/>
      <w:lang w:eastAsia="ru-RU"/>
    </w:rPr>
  </w:style>
  <w:style w:type="paragraph" w:styleId="af">
    <w:name w:val="Revision"/>
    <w:hidden/>
    <w:uiPriority w:val="99"/>
    <w:semiHidden/>
    <w:rsid w:val="00DB4CAC"/>
    <w:pPr>
      <w:spacing w:after="0" w:line="240" w:lineRule="auto"/>
    </w:pPr>
    <w:rPr>
      <w:rFonts w:ascii="Calibri" w:eastAsia="Times New Roman" w:hAnsi="Calibri" w:cs="Times New Roman"/>
      <w:lang w:eastAsia="ru-RU"/>
    </w:rPr>
  </w:style>
  <w:style w:type="paragraph" w:customStyle="1" w:styleId="12">
    <w:name w:val="Название1"/>
    <w:basedOn w:val="a"/>
    <w:next w:val="a"/>
    <w:uiPriority w:val="10"/>
    <w:qFormat/>
    <w:rsid w:val="00DB4CAC"/>
    <w:pPr>
      <w:pBdr>
        <w:bottom w:val="single" w:sz="8" w:space="4" w:color="5B9BD5"/>
      </w:pBdr>
      <w:spacing w:after="300" w:line="240" w:lineRule="auto"/>
      <w:contextualSpacing/>
    </w:pPr>
    <w:rPr>
      <w:rFonts w:ascii="Calibri Light" w:eastAsia="Times New Roman" w:hAnsi="Calibri Light" w:cs="Times New Roman"/>
      <w:color w:val="323E4F"/>
      <w:spacing w:val="5"/>
      <w:kern w:val="28"/>
      <w:sz w:val="52"/>
      <w:szCs w:val="52"/>
      <w:lang w:eastAsia="ru-RU"/>
    </w:rPr>
  </w:style>
  <w:style w:type="character" w:customStyle="1" w:styleId="af0">
    <w:name w:val="Название Знак"/>
    <w:basedOn w:val="a0"/>
    <w:link w:val="af1"/>
    <w:uiPriority w:val="10"/>
    <w:rsid w:val="00DB4CAC"/>
    <w:rPr>
      <w:rFonts w:ascii="Calibri Light" w:eastAsia="Times New Roman" w:hAnsi="Calibri Light" w:cs="Times New Roman"/>
      <w:color w:val="323E4F"/>
      <w:spacing w:val="5"/>
      <w:kern w:val="28"/>
      <w:sz w:val="52"/>
      <w:szCs w:val="52"/>
    </w:rPr>
  </w:style>
  <w:style w:type="paragraph" w:styleId="af1">
    <w:name w:val="Title"/>
    <w:basedOn w:val="a"/>
    <w:next w:val="a"/>
    <w:link w:val="af0"/>
    <w:uiPriority w:val="10"/>
    <w:qFormat/>
    <w:rsid w:val="00DB4CAC"/>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13">
    <w:name w:val="Название Знак1"/>
    <w:basedOn w:val="a0"/>
    <w:uiPriority w:val="10"/>
    <w:rsid w:val="00DB4CAC"/>
    <w:rPr>
      <w:rFonts w:asciiTheme="majorHAnsi" w:eastAsiaTheme="majorEastAsia" w:hAnsiTheme="majorHAnsi" w:cstheme="majorBidi"/>
      <w:color w:val="17365D" w:themeColor="text2" w:themeShade="BF"/>
      <w:spacing w:val="5"/>
      <w:kern w:val="28"/>
      <w:sz w:val="52"/>
      <w:szCs w:val="52"/>
    </w:rPr>
  </w:style>
  <w:style w:type="paragraph" w:styleId="af2">
    <w:name w:val="List Paragraph"/>
    <w:basedOn w:val="a"/>
    <w:uiPriority w:val="34"/>
    <w:qFormat/>
    <w:rsid w:val="00DB4CAC"/>
    <w:pPr>
      <w:ind w:left="720"/>
      <w:contextualSpacing/>
    </w:pPr>
  </w:style>
  <w:style w:type="character" w:customStyle="1" w:styleId="af3">
    <w:name w:val="Основной текст_"/>
    <w:basedOn w:val="a0"/>
    <w:link w:val="14"/>
    <w:rsid w:val="00C5448F"/>
    <w:rPr>
      <w:rFonts w:ascii="Times New Roman" w:eastAsia="Times New Roman" w:hAnsi="Times New Roman" w:cs="Times New Roman"/>
      <w:sz w:val="28"/>
      <w:szCs w:val="28"/>
      <w:shd w:val="clear" w:color="auto" w:fill="FFFFFF"/>
    </w:rPr>
  </w:style>
  <w:style w:type="paragraph" w:customStyle="1" w:styleId="14">
    <w:name w:val="Основной текст1"/>
    <w:basedOn w:val="a"/>
    <w:link w:val="af3"/>
    <w:rsid w:val="00C5448F"/>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shnja.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328</TotalTime>
  <Pages>32</Pages>
  <Words>12528</Words>
  <Characters>71411</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Nadezhda</cp:lastModifiedBy>
  <cp:revision>31</cp:revision>
  <cp:lastPrinted>2022-08-11T05:38:00Z</cp:lastPrinted>
  <dcterms:created xsi:type="dcterms:W3CDTF">2022-02-01T08:17:00Z</dcterms:created>
  <dcterms:modified xsi:type="dcterms:W3CDTF">2022-12-14T05:57:00Z</dcterms:modified>
</cp:coreProperties>
</file>