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СОВЕТ СЕЛЬСКОГО ПОСЕЛЕНИЯ ИШНЯ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 СОЗЫВА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9A62D2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</w:t>
      </w:r>
      <w:r w:rsidR="00334355">
        <w:rPr>
          <w:rFonts w:ascii="Times New Roman" w:hAnsi="Times New Roman"/>
          <w:sz w:val="28"/>
          <w:szCs w:val="28"/>
        </w:rPr>
        <w:t xml:space="preserve">29 </w:t>
      </w:r>
      <w:bookmarkStart w:id="0" w:name="_GoBack"/>
      <w:bookmarkEnd w:id="0"/>
      <w:r w:rsidR="00F571A3">
        <w:rPr>
          <w:rFonts w:ascii="Times New Roman" w:hAnsi="Times New Roman"/>
          <w:sz w:val="28"/>
          <w:szCs w:val="28"/>
        </w:rPr>
        <w:t>.06</w:t>
      </w:r>
      <w:r w:rsidR="008E4E5C">
        <w:rPr>
          <w:rFonts w:ascii="Times New Roman" w:hAnsi="Times New Roman"/>
          <w:sz w:val="28"/>
          <w:szCs w:val="28"/>
        </w:rPr>
        <w:t>.2023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р.п.Ишня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№  </w:t>
      </w:r>
      <w:r w:rsidR="00334355">
        <w:rPr>
          <w:rFonts w:ascii="Times New Roman" w:hAnsi="Times New Roman"/>
          <w:sz w:val="28"/>
          <w:szCs w:val="28"/>
        </w:rPr>
        <w:t>22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Положения «Об оплате труда Главы сельского поселения Ишня», «О размерах, порядке оплаты труда и поощрениях муниципальных служащих Администрации сельского поселения Ишня»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5417AC" w:rsidRDefault="00F571A3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Постановления правительства Ярославской области от 19.05.2023 № 473-п «Об установлении единого индекса изменения должностных окладов и окладов за классный чин и о внесении изменений в постановление Правительства области от 24.09.2008 № 512-п»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Уставом сел</w:t>
      </w:r>
      <w:r w:rsidR="00DC31C1">
        <w:rPr>
          <w:rFonts w:ascii="Times New Roman" w:eastAsia="Times New Roman" w:hAnsi="Times New Roman"/>
          <w:sz w:val="28"/>
          <w:szCs w:val="28"/>
          <w:lang w:eastAsia="ru-RU"/>
        </w:rPr>
        <w:t>ьского поселения Ишня,  М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униципальный Совет сельского поселения Ишня РЕШИЛ:</w:t>
      </w:r>
    </w:p>
    <w:p w:rsidR="006201E1" w:rsidRDefault="006201E1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A3" w:rsidRDefault="005417AC" w:rsidP="00F571A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1.Внести изменение в Положение «Об оплате труда Главы сельского поселени</w:t>
      </w:r>
      <w:r w:rsidR="00DC31C1">
        <w:rPr>
          <w:rFonts w:ascii="Times New Roman" w:eastAsia="Times New Roman" w:hAnsi="Times New Roman"/>
          <w:sz w:val="28"/>
          <w:szCs w:val="28"/>
          <w:lang w:eastAsia="ru-RU"/>
        </w:rPr>
        <w:t>я Ишня», утвержденное решением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униципального Совета сельского поселения Ишня от 14.03.</w:t>
      </w:r>
      <w:r w:rsidR="00F571A3">
        <w:rPr>
          <w:rFonts w:ascii="Times New Roman" w:eastAsia="Times New Roman" w:hAnsi="Times New Roman"/>
          <w:sz w:val="28"/>
          <w:szCs w:val="28"/>
          <w:lang w:eastAsia="ru-RU"/>
        </w:rPr>
        <w:t xml:space="preserve">2018 № 3 </w:t>
      </w:r>
      <w:r w:rsidR="006201E1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изложив  раздел</w:t>
      </w:r>
      <w:r w:rsidR="00F571A3">
        <w:rPr>
          <w:rFonts w:ascii="Times New Roman" w:eastAsia="Times New Roman" w:hAnsi="Times New Roman"/>
          <w:sz w:val="28"/>
          <w:szCs w:val="28"/>
          <w:lang w:eastAsia="ru-RU"/>
        </w:rPr>
        <w:t xml:space="preserve"> 3 Положения в новой редакции:</w:t>
      </w:r>
    </w:p>
    <w:p w:rsidR="00280C8A" w:rsidRDefault="00F571A3" w:rsidP="00280C8A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80C8A">
        <w:rPr>
          <w:rFonts w:ascii="Times New Roman" w:hAnsi="Times New Roman"/>
          <w:sz w:val="28"/>
          <w:szCs w:val="28"/>
        </w:rPr>
        <w:t>Размер ежемесячного денежного поощрения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280C8A">
        <w:rPr>
          <w:rFonts w:ascii="Times New Roman" w:hAnsi="Times New Roman"/>
          <w:sz w:val="28"/>
          <w:szCs w:val="28"/>
        </w:rPr>
        <w:t>Главе не может быть более 2,75 ежемесячного денежного содержания</w:t>
      </w:r>
      <w:r>
        <w:rPr>
          <w:rFonts w:ascii="Times New Roman" w:hAnsi="Times New Roman"/>
          <w:sz w:val="28"/>
          <w:szCs w:val="28"/>
        </w:rPr>
        <w:t xml:space="preserve"> по ведущей группе должностей</w:t>
      </w:r>
      <w:r w:rsidR="00280C8A">
        <w:rPr>
          <w:rFonts w:ascii="Times New Roman" w:hAnsi="Times New Roman"/>
          <w:sz w:val="28"/>
          <w:szCs w:val="28"/>
        </w:rPr>
        <w:t xml:space="preserve"> муниципальной службы, рассчитанного исходя из установленных предельных</w:t>
      </w:r>
      <w:r>
        <w:rPr>
          <w:rFonts w:ascii="Times New Roman" w:hAnsi="Times New Roman"/>
          <w:sz w:val="28"/>
          <w:szCs w:val="28"/>
        </w:rPr>
        <w:t xml:space="preserve"> размеров должностного оклада, ежемесячной надбавки к должностному окладу за особые условия муниципальной службы и ежемесячного денежного поощрения</w:t>
      </w:r>
      <w:r w:rsidR="00280C8A">
        <w:rPr>
          <w:rFonts w:ascii="Times New Roman" w:hAnsi="Times New Roman"/>
          <w:sz w:val="28"/>
          <w:szCs w:val="28"/>
        </w:rPr>
        <w:t>.</w:t>
      </w:r>
    </w:p>
    <w:p w:rsidR="00F571A3" w:rsidRDefault="00280C8A" w:rsidP="00280C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по итогам года оплата труда главы поселения не может превышать более чем в 2 раза оплату труда муниципального служащего по ведущей группе должностей муниципальной службы</w:t>
      </w:r>
      <w:r w:rsidR="00F571A3">
        <w:rPr>
          <w:rFonts w:ascii="Times New Roman" w:hAnsi="Times New Roman"/>
          <w:sz w:val="28"/>
          <w:szCs w:val="28"/>
        </w:rPr>
        <w:t>».</w:t>
      </w:r>
    </w:p>
    <w:p w:rsidR="00BA1013" w:rsidRDefault="00BA1013" w:rsidP="0079599E">
      <w:pPr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2.Внести 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Положение «О размерах, порядке оплаты труда и поощрениях муниципальных служащих Администрации сельского поселения Ишня»,</w:t>
      </w:r>
      <w:r w:rsidR="00DC31C1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утвержденное решением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униципального Совета сельского пос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еления Ишня от 14.03.2018 № 3</w:t>
      </w:r>
      <w:bookmarkStart w:id="2" w:name="sub_2"/>
      <w:bookmarkEnd w:id="1"/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571A3" w:rsidRDefault="006201E1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2.1.Подпункт 2.2.3 пункта 2.2. раздела 2 изложить в новой редакции:</w:t>
      </w:r>
    </w:p>
    <w:p w:rsidR="006201E1" w:rsidRDefault="006201E1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«2.2.3.Предельный размер ежемесячной надбавки к должностному окладу муниципального служащего за особые условия муниципальной службы устанавливается в зависимости от группы должностей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муниципальной службы: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201E1" w:rsidTr="00B16318">
        <w:tc>
          <w:tcPr>
            <w:tcW w:w="9571" w:type="dxa"/>
            <w:gridSpan w:val="5"/>
          </w:tcPr>
          <w:p w:rsidR="006201E1" w:rsidRDefault="00AC2FD5" w:rsidP="005417A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Предельный размер ежемесячной надбавки к должностному окладу за особые условия муниципальной службы, процентов от должностного оклада</w:t>
            </w:r>
          </w:p>
        </w:tc>
      </w:tr>
      <w:tr w:rsidR="006201E1" w:rsidTr="006201E1">
        <w:tc>
          <w:tcPr>
            <w:tcW w:w="1914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1914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главная</w:t>
            </w:r>
          </w:p>
        </w:tc>
        <w:tc>
          <w:tcPr>
            <w:tcW w:w="1914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ведущая</w:t>
            </w:r>
          </w:p>
        </w:tc>
        <w:tc>
          <w:tcPr>
            <w:tcW w:w="1914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старшая</w:t>
            </w:r>
          </w:p>
        </w:tc>
        <w:tc>
          <w:tcPr>
            <w:tcW w:w="1915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младшая</w:t>
            </w:r>
          </w:p>
        </w:tc>
      </w:tr>
      <w:tr w:rsidR="006201E1" w:rsidTr="006201E1">
        <w:tc>
          <w:tcPr>
            <w:tcW w:w="1914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914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914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914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15" w:type="dxa"/>
          </w:tcPr>
          <w:p w:rsidR="006201E1" w:rsidRDefault="00AC2FD5" w:rsidP="00AC2FD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</w:tr>
    </w:tbl>
    <w:p w:rsidR="006201E1" w:rsidRDefault="006201E1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C2FD5" w:rsidRDefault="00AC2FD5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 Подпункт 2.2.6. пункта 2.2. раздела 2 изложить в новой редакции:</w:t>
      </w:r>
    </w:p>
    <w:p w:rsidR="00AC2FD5" w:rsidRDefault="00AC2FD5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«2.2.6.размер ежемесячного денежного поощрения муниципальному служащему должен составлять не более 2 должностных окладов.».</w:t>
      </w:r>
    </w:p>
    <w:p w:rsidR="00F571A3" w:rsidRDefault="00F571A3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2"/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4.Настоящее решение вступает в силу с момента</w:t>
      </w:r>
      <w:r w:rsidR="00507959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подписания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распространяется на правоо</w:t>
      </w:r>
      <w:r w:rsidR="00AC2FD5">
        <w:rPr>
          <w:rFonts w:ascii="Times New Roman" w:eastAsia="Times New Roman" w:hAnsi="Times New Roman"/>
          <w:sz w:val="28"/>
          <w:szCs w:val="28"/>
          <w:lang w:eastAsia="ru-RU"/>
        </w:rPr>
        <w:t>тношения, возникшие с 19.05</w:t>
      </w:r>
      <w:r w:rsidR="00FF045D">
        <w:rPr>
          <w:rFonts w:ascii="Times New Roman" w:eastAsia="Times New Roman" w:hAnsi="Times New Roman"/>
          <w:sz w:val="28"/>
          <w:szCs w:val="28"/>
          <w:lang w:eastAsia="ru-RU"/>
        </w:rPr>
        <w:t>.2023</w:t>
      </w:r>
      <w:r w:rsidR="0079599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507959" w:rsidRDefault="00507959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Положения пункта 1 вступают в силу по истечении 2-х календарных месяцев с момента подписания.</w:t>
      </w:r>
    </w:p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5.Контроль за исполнением решения возложить на комиссию по местному  самоуправлению и законности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2627" w:rsidRDefault="003D2627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DC31C1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М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униципального Совета     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 А.В. Ложкин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5417AC" w:rsidRDefault="005417AC" w:rsidP="005417AC"/>
    <w:p w:rsidR="0002008F" w:rsidRDefault="0002008F"/>
    <w:sectPr w:rsidR="00020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AC"/>
    <w:rsid w:val="0002008F"/>
    <w:rsid w:val="00122BE1"/>
    <w:rsid w:val="001F3562"/>
    <w:rsid w:val="00280C8A"/>
    <w:rsid w:val="00333E35"/>
    <w:rsid w:val="00334355"/>
    <w:rsid w:val="00391013"/>
    <w:rsid w:val="003A0657"/>
    <w:rsid w:val="003D2627"/>
    <w:rsid w:val="004B75D5"/>
    <w:rsid w:val="005009E9"/>
    <w:rsid w:val="00507959"/>
    <w:rsid w:val="005417AC"/>
    <w:rsid w:val="006201E1"/>
    <w:rsid w:val="00705A70"/>
    <w:rsid w:val="0079599E"/>
    <w:rsid w:val="008E4E5C"/>
    <w:rsid w:val="00977219"/>
    <w:rsid w:val="009A62D2"/>
    <w:rsid w:val="00AC2FD5"/>
    <w:rsid w:val="00BA1013"/>
    <w:rsid w:val="00DC31C1"/>
    <w:rsid w:val="00F0143C"/>
    <w:rsid w:val="00F12D09"/>
    <w:rsid w:val="00F571A3"/>
    <w:rsid w:val="00F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30</cp:revision>
  <cp:lastPrinted>2022-02-18T06:14:00Z</cp:lastPrinted>
  <dcterms:created xsi:type="dcterms:W3CDTF">2020-03-03T11:26:00Z</dcterms:created>
  <dcterms:modified xsi:type="dcterms:W3CDTF">2023-06-29T10:59:00Z</dcterms:modified>
</cp:coreProperties>
</file>