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65D" w:rsidRPr="00DA356A" w:rsidRDefault="0043165D" w:rsidP="00DA356A">
      <w:pPr>
        <w:jc w:val="center"/>
        <w:rPr>
          <w:rFonts w:ascii="Times New Roman" w:eastAsia="Times New Roman" w:hAnsi="Times New Roman" w:cs="Times New Roman"/>
          <w:sz w:val="32"/>
          <w:szCs w:val="32"/>
          <w:lang w:eastAsia="ru-RU"/>
        </w:rPr>
      </w:pPr>
      <w:r w:rsidRPr="0043165D">
        <w:rPr>
          <w:rFonts w:ascii="Times New Roman" w:eastAsia="Times New Roman" w:hAnsi="Times New Roman" w:cs="Times New Roman"/>
          <w:sz w:val="32"/>
          <w:szCs w:val="32"/>
          <w:lang w:eastAsia="ru-RU"/>
        </w:rPr>
        <w:t>МУНИЦИПАЛЬНЫЙ СОВЕТ СЕЛЬСКОГО ПОСЕЛЕНИЯ ИШНЯ ЧЕТВЕРТОГО СОЗЫВА</w:t>
      </w:r>
    </w:p>
    <w:p w:rsidR="0043165D" w:rsidRPr="0043165D" w:rsidRDefault="0043165D" w:rsidP="0043165D">
      <w:pPr>
        <w:tabs>
          <w:tab w:val="left" w:pos="7725"/>
        </w:tabs>
        <w:jc w:val="center"/>
        <w:rPr>
          <w:rFonts w:ascii="Times New Roman" w:eastAsia="Times New Roman" w:hAnsi="Times New Roman" w:cs="Times New Roman"/>
          <w:b/>
          <w:sz w:val="32"/>
          <w:szCs w:val="32"/>
          <w:lang w:eastAsia="ru-RU"/>
        </w:rPr>
      </w:pPr>
      <w:r w:rsidRPr="0043165D">
        <w:rPr>
          <w:rFonts w:ascii="Times New Roman" w:eastAsia="Times New Roman" w:hAnsi="Times New Roman" w:cs="Times New Roman"/>
          <w:b/>
          <w:sz w:val="32"/>
          <w:szCs w:val="32"/>
          <w:lang w:eastAsia="ru-RU"/>
        </w:rPr>
        <w:t xml:space="preserve"> РЕШЕНИЕ</w:t>
      </w:r>
    </w:p>
    <w:p w:rsidR="0043165D" w:rsidRPr="0043165D" w:rsidRDefault="0043165D" w:rsidP="0043165D">
      <w:pPr>
        <w:spacing w:after="0" w:line="240" w:lineRule="auto"/>
        <w:jc w:val="both"/>
        <w:rPr>
          <w:rFonts w:ascii="Times New Roman" w:eastAsia="Times New Roman" w:hAnsi="Times New Roman" w:cs="Times New Roman"/>
          <w:sz w:val="28"/>
          <w:szCs w:val="28"/>
          <w:lang w:eastAsia="ru-RU"/>
        </w:rPr>
      </w:pPr>
    </w:p>
    <w:p w:rsidR="0043165D" w:rsidRPr="0043165D" w:rsidRDefault="0043165D" w:rsidP="0043165D">
      <w:pPr>
        <w:tabs>
          <w:tab w:val="left" w:pos="2640"/>
          <w:tab w:val="left" w:pos="5550"/>
        </w:tabs>
        <w:spacing w:after="0" w:line="240" w:lineRule="auto"/>
        <w:jc w:val="both"/>
        <w:rPr>
          <w:rFonts w:ascii="Times New Roman" w:eastAsia="Times New Roman" w:hAnsi="Times New Roman" w:cs="Times New Roman"/>
          <w:sz w:val="28"/>
          <w:szCs w:val="28"/>
          <w:lang w:eastAsia="ru-RU"/>
        </w:rPr>
      </w:pPr>
      <w:r w:rsidRPr="0043165D">
        <w:rPr>
          <w:rFonts w:ascii="Times New Roman" w:eastAsia="Times New Roman" w:hAnsi="Times New Roman" w:cs="Times New Roman"/>
          <w:sz w:val="28"/>
          <w:szCs w:val="28"/>
          <w:lang w:eastAsia="ru-RU"/>
        </w:rPr>
        <w:t xml:space="preserve">от  </w:t>
      </w:r>
      <w:r w:rsidR="009C487D">
        <w:rPr>
          <w:rFonts w:ascii="Times New Roman" w:eastAsia="Times New Roman" w:hAnsi="Times New Roman" w:cs="Times New Roman"/>
          <w:sz w:val="28"/>
          <w:szCs w:val="28"/>
          <w:lang w:eastAsia="ru-RU"/>
        </w:rPr>
        <w:t>21.10.2021</w:t>
      </w:r>
      <w:r w:rsidRPr="0043165D">
        <w:rPr>
          <w:rFonts w:ascii="Times New Roman" w:eastAsia="Times New Roman" w:hAnsi="Times New Roman" w:cs="Times New Roman"/>
          <w:sz w:val="28"/>
          <w:szCs w:val="28"/>
          <w:lang w:eastAsia="ru-RU"/>
        </w:rPr>
        <w:t xml:space="preserve">                                                         № </w:t>
      </w:r>
      <w:r w:rsidR="009C487D">
        <w:rPr>
          <w:rFonts w:ascii="Times New Roman" w:eastAsia="Times New Roman" w:hAnsi="Times New Roman" w:cs="Times New Roman"/>
          <w:sz w:val="28"/>
          <w:szCs w:val="28"/>
          <w:lang w:eastAsia="ru-RU"/>
        </w:rPr>
        <w:t>32</w:t>
      </w:r>
      <w:r w:rsidRPr="0043165D">
        <w:rPr>
          <w:rFonts w:ascii="Times New Roman" w:eastAsia="Times New Roman" w:hAnsi="Times New Roman" w:cs="Times New Roman"/>
          <w:sz w:val="28"/>
          <w:szCs w:val="28"/>
          <w:lang w:eastAsia="ru-RU"/>
        </w:rPr>
        <w:t xml:space="preserve"> </w:t>
      </w:r>
    </w:p>
    <w:p w:rsidR="0043165D" w:rsidRPr="0043165D" w:rsidRDefault="0043165D" w:rsidP="0043165D">
      <w:pPr>
        <w:spacing w:after="0" w:line="240" w:lineRule="auto"/>
        <w:jc w:val="both"/>
        <w:rPr>
          <w:rFonts w:ascii="Times New Roman" w:eastAsia="Times New Roman" w:hAnsi="Times New Roman" w:cs="Times New Roman"/>
          <w:sz w:val="28"/>
          <w:szCs w:val="28"/>
          <w:lang w:eastAsia="ru-RU"/>
        </w:rPr>
      </w:pPr>
      <w:r w:rsidRPr="0043165D">
        <w:rPr>
          <w:rFonts w:ascii="Times New Roman" w:eastAsia="Times New Roman" w:hAnsi="Times New Roman" w:cs="Times New Roman"/>
          <w:sz w:val="28"/>
          <w:szCs w:val="28"/>
          <w:lang w:eastAsia="ru-RU"/>
        </w:rPr>
        <w:t>р.п.  Ишня</w:t>
      </w:r>
    </w:p>
    <w:p w:rsidR="0043165D" w:rsidRPr="0043165D" w:rsidRDefault="0043165D" w:rsidP="0043165D">
      <w:pPr>
        <w:spacing w:after="0" w:line="240" w:lineRule="auto"/>
        <w:jc w:val="both"/>
        <w:rPr>
          <w:rFonts w:ascii="Times New Roman" w:eastAsia="Times New Roman" w:hAnsi="Times New Roman" w:cs="Times New Roman"/>
          <w:sz w:val="28"/>
          <w:szCs w:val="28"/>
          <w:lang w:eastAsia="ru-RU"/>
        </w:rPr>
      </w:pPr>
    </w:p>
    <w:p w:rsidR="0043165D" w:rsidRPr="0043165D" w:rsidRDefault="0043165D" w:rsidP="0043165D">
      <w:pPr>
        <w:tabs>
          <w:tab w:val="left" w:pos="3686"/>
        </w:tabs>
        <w:spacing w:after="0" w:line="240" w:lineRule="auto"/>
        <w:ind w:right="4819"/>
        <w:jc w:val="both"/>
        <w:rPr>
          <w:rFonts w:ascii="Times New Roman" w:eastAsia="Times New Roman" w:hAnsi="Times New Roman" w:cs="Times New Roman"/>
          <w:sz w:val="28"/>
          <w:szCs w:val="28"/>
          <w:lang w:eastAsia="ru-RU"/>
        </w:rPr>
      </w:pPr>
      <w:r w:rsidRPr="0043165D">
        <w:rPr>
          <w:rFonts w:ascii="Times New Roman" w:eastAsia="Times New Roman" w:hAnsi="Times New Roman" w:cs="Times New Roman"/>
          <w:sz w:val="28"/>
          <w:szCs w:val="28"/>
          <w:lang w:eastAsia="ru-RU"/>
        </w:rPr>
        <w:t>Об утверждении Положения «О муниципальном контро</w:t>
      </w:r>
      <w:r w:rsidR="00754558">
        <w:rPr>
          <w:rFonts w:ascii="Times New Roman" w:eastAsia="Times New Roman" w:hAnsi="Times New Roman" w:cs="Times New Roman"/>
          <w:sz w:val="28"/>
          <w:szCs w:val="28"/>
          <w:lang w:eastAsia="ru-RU"/>
        </w:rPr>
        <w:t xml:space="preserve">ле на автомобильном транспорте </w:t>
      </w:r>
      <w:r w:rsidRPr="0043165D">
        <w:rPr>
          <w:rFonts w:ascii="Times New Roman" w:eastAsia="Times New Roman" w:hAnsi="Times New Roman" w:cs="Times New Roman"/>
          <w:sz w:val="28"/>
          <w:szCs w:val="28"/>
          <w:lang w:eastAsia="ru-RU"/>
        </w:rPr>
        <w:t>и в дорожном хозяйстве на терр</w:t>
      </w:r>
      <w:r w:rsidR="00DC18AD">
        <w:rPr>
          <w:rFonts w:ascii="Times New Roman" w:eastAsia="Times New Roman" w:hAnsi="Times New Roman" w:cs="Times New Roman"/>
          <w:sz w:val="28"/>
          <w:szCs w:val="28"/>
          <w:lang w:eastAsia="ru-RU"/>
        </w:rPr>
        <w:t>итории сельского поселения Ишня</w:t>
      </w:r>
    </w:p>
    <w:p w:rsidR="0043165D" w:rsidRPr="0043165D" w:rsidRDefault="0043165D" w:rsidP="0043165D">
      <w:pPr>
        <w:spacing w:after="0" w:line="240" w:lineRule="auto"/>
        <w:jc w:val="both"/>
        <w:rPr>
          <w:rFonts w:ascii="Times New Roman" w:eastAsia="Times New Roman" w:hAnsi="Times New Roman" w:cs="Times New Roman"/>
          <w:sz w:val="28"/>
          <w:szCs w:val="28"/>
          <w:lang w:eastAsia="ru-RU"/>
        </w:rPr>
      </w:pPr>
    </w:p>
    <w:p w:rsidR="0043165D" w:rsidRPr="0043165D" w:rsidRDefault="0043165D" w:rsidP="0043165D">
      <w:pPr>
        <w:spacing w:after="0" w:line="240" w:lineRule="auto"/>
        <w:ind w:firstLine="709"/>
        <w:jc w:val="both"/>
        <w:rPr>
          <w:rFonts w:ascii="Times New Roman" w:eastAsia="Times New Roman" w:hAnsi="Times New Roman" w:cs="Times New Roman"/>
          <w:sz w:val="28"/>
          <w:szCs w:val="28"/>
          <w:lang w:eastAsia="ru-RU"/>
        </w:rPr>
      </w:pPr>
      <w:r w:rsidRPr="0043165D">
        <w:rPr>
          <w:rFonts w:ascii="Times New Roman" w:eastAsia="Times New Roman" w:hAnsi="Times New Roman" w:cs="Times New Roman"/>
          <w:sz w:val="28"/>
          <w:szCs w:val="28"/>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 руководствуясь Уставом сельского поселения Ишня, муниципальный Совет сельского поселения Ишня </w:t>
      </w:r>
      <w:r w:rsidRPr="0043165D">
        <w:rPr>
          <w:rFonts w:ascii="Times New Roman" w:eastAsia="Times New Roman" w:hAnsi="Times New Roman" w:cs="Times New Roman"/>
          <w:b/>
          <w:sz w:val="28"/>
          <w:szCs w:val="28"/>
          <w:lang w:eastAsia="ru-RU"/>
        </w:rPr>
        <w:t xml:space="preserve">РЕШИЛ: </w:t>
      </w:r>
    </w:p>
    <w:p w:rsidR="0043165D" w:rsidRPr="0043165D" w:rsidRDefault="0043165D" w:rsidP="0043165D">
      <w:pPr>
        <w:spacing w:after="0" w:line="240" w:lineRule="auto"/>
        <w:jc w:val="both"/>
        <w:rPr>
          <w:rFonts w:ascii="Times New Roman" w:eastAsia="Times New Roman" w:hAnsi="Times New Roman" w:cs="Times New Roman"/>
          <w:b/>
          <w:sz w:val="28"/>
          <w:szCs w:val="28"/>
          <w:lang w:eastAsia="ru-RU"/>
        </w:rPr>
      </w:pPr>
    </w:p>
    <w:p w:rsidR="0043165D" w:rsidRPr="0043165D" w:rsidRDefault="0043165D" w:rsidP="0043165D">
      <w:pPr>
        <w:spacing w:after="0" w:line="240" w:lineRule="auto"/>
        <w:jc w:val="both"/>
        <w:rPr>
          <w:rFonts w:ascii="Times New Roman" w:eastAsia="Times New Roman" w:hAnsi="Times New Roman" w:cs="Times New Roman"/>
          <w:sz w:val="28"/>
          <w:szCs w:val="28"/>
          <w:lang w:eastAsia="ru-RU"/>
        </w:rPr>
      </w:pPr>
      <w:r w:rsidRPr="0043165D">
        <w:rPr>
          <w:rFonts w:ascii="Times New Roman" w:eastAsia="Times New Roman" w:hAnsi="Times New Roman" w:cs="Times New Roman"/>
          <w:b/>
          <w:sz w:val="28"/>
          <w:szCs w:val="28"/>
          <w:lang w:eastAsia="ru-RU"/>
        </w:rPr>
        <w:t xml:space="preserve">1. </w:t>
      </w:r>
      <w:r w:rsidRPr="0043165D">
        <w:rPr>
          <w:rFonts w:ascii="Times New Roman" w:eastAsia="Times New Roman" w:hAnsi="Times New Roman" w:cs="Times New Roman"/>
          <w:sz w:val="28"/>
          <w:szCs w:val="28"/>
          <w:lang w:eastAsia="ru-RU"/>
        </w:rPr>
        <w:t>Признать утратившим силу</w:t>
      </w:r>
      <w:r w:rsidRPr="0043165D">
        <w:rPr>
          <w:rFonts w:ascii="Times New Roman" w:eastAsia="Times New Roman" w:hAnsi="Times New Roman" w:cs="Times New Roman"/>
          <w:b/>
          <w:sz w:val="28"/>
          <w:szCs w:val="28"/>
          <w:lang w:eastAsia="ru-RU"/>
        </w:rPr>
        <w:t xml:space="preserve"> </w:t>
      </w:r>
      <w:r w:rsidRPr="0043165D">
        <w:rPr>
          <w:rFonts w:ascii="Times New Roman" w:eastAsia="Times New Roman" w:hAnsi="Times New Roman" w:cs="Times New Roman"/>
          <w:sz w:val="28"/>
          <w:szCs w:val="28"/>
          <w:lang w:eastAsia="ru-RU"/>
        </w:rPr>
        <w:t>Решение муниципального Совета сельского поселения Ишня от 21.02.2013 № 169 «Об утверждении Положения О муниципальном контроле за обеспечением сохранности автомобильных дорог на территории сельского поселения Ишня» (с изменениями от 22.03.2019 № 10)</w:t>
      </w:r>
    </w:p>
    <w:p w:rsidR="0043165D" w:rsidRPr="0043165D" w:rsidRDefault="0043165D" w:rsidP="0043165D">
      <w:pPr>
        <w:spacing w:after="0" w:line="240" w:lineRule="auto"/>
        <w:jc w:val="both"/>
        <w:rPr>
          <w:rFonts w:ascii="Times New Roman" w:eastAsia="Times New Roman" w:hAnsi="Times New Roman" w:cs="Times New Roman"/>
          <w:sz w:val="28"/>
          <w:szCs w:val="28"/>
          <w:lang w:eastAsia="ru-RU"/>
        </w:rPr>
      </w:pPr>
      <w:r w:rsidRPr="0043165D">
        <w:rPr>
          <w:rFonts w:ascii="Times New Roman" w:eastAsia="Times New Roman" w:hAnsi="Times New Roman" w:cs="Times New Roman"/>
          <w:b/>
          <w:sz w:val="28"/>
          <w:szCs w:val="28"/>
          <w:lang w:eastAsia="ru-RU"/>
        </w:rPr>
        <w:t xml:space="preserve">2. </w:t>
      </w:r>
      <w:r w:rsidRPr="0043165D">
        <w:rPr>
          <w:rFonts w:ascii="Times New Roman" w:eastAsia="Times New Roman" w:hAnsi="Times New Roman" w:cs="Times New Roman"/>
          <w:sz w:val="28"/>
          <w:szCs w:val="28"/>
          <w:lang w:eastAsia="ru-RU"/>
        </w:rPr>
        <w:t>Утвердить Положение «О муниципальном контроле на автомобильном транспорте и в дорожном хозяйстве на территории сельского поселения Ишня» согласно приложения.</w:t>
      </w:r>
    </w:p>
    <w:p w:rsidR="0043165D" w:rsidRDefault="0043165D" w:rsidP="0043165D">
      <w:pPr>
        <w:spacing w:after="0" w:line="240" w:lineRule="auto"/>
        <w:jc w:val="both"/>
        <w:rPr>
          <w:rFonts w:ascii="Times New Roman" w:eastAsia="Times New Roman" w:hAnsi="Times New Roman" w:cs="Times New Roman"/>
          <w:sz w:val="28"/>
          <w:szCs w:val="28"/>
          <w:lang w:eastAsia="ru-RU"/>
        </w:rPr>
      </w:pPr>
      <w:r w:rsidRPr="0043165D">
        <w:rPr>
          <w:rFonts w:ascii="Times New Roman" w:eastAsia="Times New Roman" w:hAnsi="Times New Roman" w:cs="Times New Roman"/>
          <w:b/>
          <w:sz w:val="28"/>
          <w:szCs w:val="28"/>
          <w:lang w:eastAsia="ru-RU"/>
        </w:rPr>
        <w:t>3.</w:t>
      </w:r>
      <w:r w:rsidRPr="0043165D">
        <w:rPr>
          <w:rFonts w:ascii="Times New Roman" w:eastAsia="Times New Roman" w:hAnsi="Times New Roman" w:cs="Times New Roman"/>
          <w:sz w:val="28"/>
          <w:szCs w:val="28"/>
          <w:lang w:eastAsia="ru-RU"/>
        </w:rPr>
        <w:t xml:space="preserve"> Опубликовать настоящее решение в газете «Ростовский вестник».</w:t>
      </w:r>
    </w:p>
    <w:p w:rsidR="00DE412D" w:rsidRPr="0043165D" w:rsidRDefault="00DE412D" w:rsidP="0043165D">
      <w:pPr>
        <w:spacing w:after="0" w:line="240" w:lineRule="auto"/>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b/>
          <w:sz w:val="28"/>
          <w:szCs w:val="28"/>
          <w:lang w:eastAsia="ru-RU"/>
        </w:rPr>
        <w:t>4.</w:t>
      </w:r>
      <w:r>
        <w:rPr>
          <w:rFonts w:ascii="Times New Roman" w:eastAsia="Times New Roman" w:hAnsi="Times New Roman" w:cs="Times New Roman"/>
          <w:sz w:val="28"/>
          <w:szCs w:val="28"/>
          <w:lang w:eastAsia="ru-RU"/>
        </w:rPr>
        <w:t xml:space="preserve"> </w:t>
      </w:r>
      <w:r w:rsidRPr="00DE412D">
        <w:rPr>
          <w:rFonts w:ascii="Times New Roman" w:eastAsia="Times New Roman" w:hAnsi="Times New Roman" w:cs="Times New Roman"/>
          <w:sz w:val="28"/>
          <w:szCs w:val="28"/>
          <w:lang w:eastAsia="ru-RU"/>
        </w:rPr>
        <w:t>Контроль за исполнением настоящего решения возложить на Администрацию сельского поселения Ишня</w:t>
      </w:r>
    </w:p>
    <w:p w:rsidR="0043165D" w:rsidRPr="0043165D" w:rsidRDefault="00DE412D" w:rsidP="0043165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5</w:t>
      </w:r>
      <w:r w:rsidR="0043165D" w:rsidRPr="0043165D">
        <w:rPr>
          <w:rFonts w:ascii="Times New Roman" w:eastAsia="Times New Roman" w:hAnsi="Times New Roman" w:cs="Times New Roman"/>
          <w:b/>
          <w:sz w:val="28"/>
          <w:szCs w:val="28"/>
          <w:lang w:eastAsia="ru-RU"/>
        </w:rPr>
        <w:t>.</w:t>
      </w:r>
      <w:r w:rsidR="0043165D" w:rsidRPr="0043165D">
        <w:rPr>
          <w:rFonts w:ascii="Times New Roman" w:eastAsia="Times New Roman" w:hAnsi="Times New Roman" w:cs="Times New Roman"/>
          <w:sz w:val="28"/>
          <w:szCs w:val="28"/>
          <w:lang w:eastAsia="ru-RU"/>
        </w:rPr>
        <w:t xml:space="preserve"> Настоящее решение вступает в силу с 01.01.2022г. </w:t>
      </w:r>
    </w:p>
    <w:p w:rsidR="0043165D" w:rsidRPr="0043165D" w:rsidRDefault="0043165D" w:rsidP="0043165D">
      <w:pPr>
        <w:spacing w:after="0" w:line="240" w:lineRule="auto"/>
        <w:jc w:val="both"/>
        <w:rPr>
          <w:rFonts w:ascii="Times New Roman" w:eastAsia="Times New Roman" w:hAnsi="Times New Roman" w:cs="Times New Roman"/>
          <w:sz w:val="28"/>
          <w:szCs w:val="28"/>
          <w:lang w:eastAsia="ru-RU"/>
        </w:rPr>
      </w:pPr>
    </w:p>
    <w:p w:rsidR="0043165D" w:rsidRPr="0043165D" w:rsidRDefault="0043165D" w:rsidP="0043165D">
      <w:pPr>
        <w:spacing w:after="0" w:line="240" w:lineRule="auto"/>
        <w:jc w:val="both"/>
        <w:rPr>
          <w:rFonts w:ascii="Times New Roman" w:eastAsia="Times New Roman" w:hAnsi="Times New Roman" w:cs="Times New Roman"/>
          <w:sz w:val="28"/>
          <w:szCs w:val="28"/>
          <w:lang w:eastAsia="ru-RU"/>
        </w:rPr>
      </w:pPr>
    </w:p>
    <w:p w:rsidR="0043165D" w:rsidRPr="0043165D" w:rsidRDefault="0043165D" w:rsidP="0043165D">
      <w:pPr>
        <w:spacing w:after="0" w:line="240" w:lineRule="auto"/>
        <w:jc w:val="both"/>
        <w:rPr>
          <w:rFonts w:ascii="Times New Roman" w:eastAsia="Calibri" w:hAnsi="Times New Roman" w:cs="Times New Roman"/>
          <w:sz w:val="28"/>
          <w:szCs w:val="28"/>
        </w:rPr>
      </w:pPr>
      <w:r w:rsidRPr="0043165D">
        <w:rPr>
          <w:rFonts w:ascii="Times New Roman" w:eastAsia="Calibri" w:hAnsi="Times New Roman" w:cs="Times New Roman"/>
          <w:sz w:val="28"/>
          <w:szCs w:val="28"/>
        </w:rPr>
        <w:t>Председатель муниципального Совета</w:t>
      </w:r>
    </w:p>
    <w:p w:rsidR="0043165D" w:rsidRPr="0043165D" w:rsidRDefault="0043165D" w:rsidP="0043165D">
      <w:pPr>
        <w:spacing w:after="0" w:line="240" w:lineRule="auto"/>
        <w:jc w:val="both"/>
        <w:rPr>
          <w:rFonts w:ascii="Times New Roman" w:eastAsia="Calibri" w:hAnsi="Times New Roman" w:cs="Times New Roman"/>
          <w:sz w:val="28"/>
          <w:szCs w:val="28"/>
        </w:rPr>
      </w:pPr>
      <w:r w:rsidRPr="0043165D">
        <w:rPr>
          <w:rFonts w:ascii="Times New Roman" w:eastAsia="Calibri" w:hAnsi="Times New Roman" w:cs="Times New Roman"/>
          <w:sz w:val="28"/>
          <w:szCs w:val="28"/>
        </w:rPr>
        <w:t>сельского поселения Ишня                                                    А.В. Ложкин</w:t>
      </w:r>
    </w:p>
    <w:p w:rsidR="0043165D" w:rsidRPr="0043165D" w:rsidRDefault="0043165D" w:rsidP="0043165D">
      <w:pPr>
        <w:spacing w:after="0" w:line="240" w:lineRule="auto"/>
        <w:jc w:val="both"/>
        <w:rPr>
          <w:rFonts w:ascii="Times New Roman" w:eastAsia="Times New Roman" w:hAnsi="Times New Roman" w:cs="Times New Roman"/>
          <w:sz w:val="28"/>
          <w:szCs w:val="28"/>
          <w:lang w:eastAsia="ru-RU"/>
        </w:rPr>
      </w:pPr>
    </w:p>
    <w:p w:rsidR="0043165D" w:rsidRPr="0043165D" w:rsidRDefault="0043165D" w:rsidP="0043165D">
      <w:pPr>
        <w:spacing w:after="0" w:line="240" w:lineRule="auto"/>
        <w:jc w:val="both"/>
        <w:rPr>
          <w:rFonts w:ascii="Times New Roman" w:eastAsia="Times New Roman" w:hAnsi="Times New Roman" w:cs="Times New Roman"/>
          <w:sz w:val="28"/>
          <w:szCs w:val="28"/>
          <w:lang w:eastAsia="ru-RU"/>
        </w:rPr>
      </w:pPr>
    </w:p>
    <w:p w:rsidR="0043165D" w:rsidRPr="0043165D" w:rsidRDefault="0043165D" w:rsidP="0043165D">
      <w:pPr>
        <w:spacing w:after="0" w:line="240" w:lineRule="auto"/>
        <w:jc w:val="both"/>
        <w:rPr>
          <w:rFonts w:ascii="Times New Roman" w:eastAsia="Times New Roman" w:hAnsi="Times New Roman" w:cs="Times New Roman"/>
          <w:sz w:val="28"/>
          <w:szCs w:val="28"/>
          <w:lang w:eastAsia="ru-RU"/>
        </w:rPr>
      </w:pPr>
      <w:r w:rsidRPr="0043165D">
        <w:rPr>
          <w:rFonts w:ascii="Times New Roman" w:eastAsia="Times New Roman" w:hAnsi="Times New Roman" w:cs="Times New Roman"/>
          <w:sz w:val="28"/>
          <w:szCs w:val="28"/>
          <w:lang w:eastAsia="ru-RU"/>
        </w:rPr>
        <w:t>Глава сельского поселения Ишня                                          Н.С. Савельев</w:t>
      </w:r>
    </w:p>
    <w:p w:rsidR="0043165D" w:rsidRPr="0043165D" w:rsidRDefault="0043165D" w:rsidP="0043165D">
      <w:pPr>
        <w:spacing w:after="0" w:line="240" w:lineRule="auto"/>
        <w:jc w:val="both"/>
        <w:rPr>
          <w:rFonts w:ascii="Times New Roman" w:eastAsia="Times New Roman" w:hAnsi="Times New Roman" w:cs="Times New Roman"/>
          <w:sz w:val="28"/>
          <w:szCs w:val="28"/>
          <w:lang w:eastAsia="ru-RU"/>
        </w:rPr>
      </w:pPr>
    </w:p>
    <w:p w:rsidR="00754558" w:rsidRDefault="00754558" w:rsidP="00E20383">
      <w:pPr>
        <w:spacing w:after="0" w:line="240" w:lineRule="auto"/>
        <w:ind w:left="5387"/>
        <w:jc w:val="right"/>
        <w:rPr>
          <w:rFonts w:ascii="Times New Roman" w:eastAsia="Times New Roman" w:hAnsi="Times New Roman" w:cs="Times New Roman"/>
          <w:sz w:val="24"/>
          <w:szCs w:val="24"/>
          <w:lang w:eastAsia="ru-RU"/>
        </w:rPr>
      </w:pPr>
    </w:p>
    <w:p w:rsidR="00625BC2" w:rsidRDefault="00625BC2" w:rsidP="00E20383">
      <w:pPr>
        <w:spacing w:after="0" w:line="240" w:lineRule="auto"/>
        <w:ind w:left="5387"/>
        <w:jc w:val="right"/>
        <w:rPr>
          <w:rFonts w:ascii="Times New Roman" w:eastAsia="Times New Roman" w:hAnsi="Times New Roman" w:cs="Times New Roman"/>
          <w:sz w:val="24"/>
          <w:szCs w:val="24"/>
          <w:lang w:eastAsia="ru-RU"/>
        </w:rPr>
      </w:pPr>
    </w:p>
    <w:p w:rsidR="00625BC2" w:rsidRDefault="00625BC2" w:rsidP="00E20383">
      <w:pPr>
        <w:spacing w:after="0" w:line="240" w:lineRule="auto"/>
        <w:ind w:left="5387"/>
        <w:jc w:val="right"/>
        <w:rPr>
          <w:rFonts w:ascii="Times New Roman" w:eastAsia="Times New Roman" w:hAnsi="Times New Roman" w:cs="Times New Roman"/>
          <w:sz w:val="24"/>
          <w:szCs w:val="24"/>
          <w:lang w:eastAsia="ru-RU"/>
        </w:rPr>
      </w:pPr>
    </w:p>
    <w:p w:rsidR="00E20383" w:rsidRDefault="0043165D" w:rsidP="00E20383">
      <w:pPr>
        <w:spacing w:after="0" w:line="240" w:lineRule="auto"/>
        <w:ind w:left="5387"/>
        <w:jc w:val="right"/>
        <w:rPr>
          <w:rFonts w:ascii="Times New Roman" w:eastAsia="Times New Roman" w:hAnsi="Times New Roman" w:cs="Times New Roman"/>
          <w:sz w:val="24"/>
          <w:szCs w:val="24"/>
          <w:lang w:eastAsia="ru-RU"/>
        </w:rPr>
      </w:pPr>
      <w:r w:rsidRPr="0043165D">
        <w:rPr>
          <w:rFonts w:ascii="Times New Roman" w:eastAsia="Times New Roman" w:hAnsi="Times New Roman" w:cs="Times New Roman"/>
          <w:sz w:val="24"/>
          <w:szCs w:val="24"/>
          <w:lang w:eastAsia="ru-RU"/>
        </w:rPr>
        <w:lastRenderedPageBreak/>
        <w:t xml:space="preserve">Приложение </w:t>
      </w:r>
    </w:p>
    <w:p w:rsidR="0043165D" w:rsidRPr="0043165D" w:rsidRDefault="0043165D" w:rsidP="00E20383">
      <w:pPr>
        <w:spacing w:after="0" w:line="240" w:lineRule="auto"/>
        <w:ind w:left="5387"/>
        <w:jc w:val="right"/>
        <w:rPr>
          <w:rFonts w:ascii="Times New Roman" w:eastAsia="Times New Roman" w:hAnsi="Times New Roman" w:cs="Times New Roman"/>
          <w:sz w:val="24"/>
          <w:szCs w:val="24"/>
          <w:lang w:eastAsia="ru-RU"/>
        </w:rPr>
      </w:pPr>
      <w:r w:rsidRPr="0043165D">
        <w:rPr>
          <w:rFonts w:ascii="Times New Roman" w:eastAsia="Times New Roman" w:hAnsi="Times New Roman" w:cs="Times New Roman"/>
          <w:sz w:val="24"/>
          <w:szCs w:val="24"/>
          <w:lang w:eastAsia="ru-RU"/>
        </w:rPr>
        <w:t xml:space="preserve">к решению муниципального Совета сельского поселения  Ишня </w:t>
      </w:r>
    </w:p>
    <w:p w:rsidR="0043165D" w:rsidRPr="0043165D" w:rsidRDefault="009C487D" w:rsidP="00E20383">
      <w:pPr>
        <w:spacing w:after="0" w:line="240" w:lineRule="auto"/>
        <w:ind w:left="538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21.10.2021 № 32</w:t>
      </w:r>
      <w:bookmarkStart w:id="0" w:name="_GoBack"/>
      <w:bookmarkEnd w:id="0"/>
    </w:p>
    <w:p w:rsidR="0043165D" w:rsidRPr="0043165D" w:rsidRDefault="0043165D" w:rsidP="0043165D">
      <w:pPr>
        <w:spacing w:after="0" w:line="240" w:lineRule="auto"/>
        <w:jc w:val="center"/>
        <w:rPr>
          <w:rFonts w:ascii="Times New Roman" w:eastAsia="Times New Roman" w:hAnsi="Times New Roman" w:cs="Times New Roman"/>
          <w:b/>
          <w:bCs/>
          <w:sz w:val="36"/>
          <w:szCs w:val="36"/>
          <w:lang w:eastAsia="ru-RU"/>
        </w:rPr>
      </w:pPr>
    </w:p>
    <w:p w:rsidR="0043165D" w:rsidRPr="0043165D" w:rsidRDefault="0043165D" w:rsidP="0043165D">
      <w:pPr>
        <w:spacing w:after="0" w:line="240" w:lineRule="auto"/>
        <w:jc w:val="center"/>
        <w:rPr>
          <w:rFonts w:ascii="Times New Roman" w:eastAsia="Times New Roman" w:hAnsi="Times New Roman" w:cs="Times New Roman"/>
          <w:b/>
          <w:bCs/>
          <w:sz w:val="28"/>
          <w:szCs w:val="28"/>
          <w:lang w:eastAsia="ru-RU"/>
        </w:rPr>
      </w:pPr>
      <w:r w:rsidRPr="0043165D">
        <w:rPr>
          <w:rFonts w:ascii="Times New Roman" w:eastAsia="Times New Roman" w:hAnsi="Times New Roman" w:cs="Times New Roman"/>
          <w:b/>
          <w:bCs/>
          <w:sz w:val="28"/>
          <w:szCs w:val="28"/>
          <w:lang w:eastAsia="ru-RU"/>
        </w:rPr>
        <w:t>Положение</w:t>
      </w:r>
    </w:p>
    <w:p w:rsidR="0043165D" w:rsidRPr="0043165D" w:rsidRDefault="0043165D" w:rsidP="0043165D">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3165D">
        <w:rPr>
          <w:rFonts w:ascii="Times New Roman" w:eastAsia="Times New Roman" w:hAnsi="Times New Roman" w:cs="Times New Roman"/>
          <w:b/>
          <w:sz w:val="28"/>
          <w:szCs w:val="28"/>
          <w:lang w:eastAsia="ru-RU"/>
        </w:rPr>
        <w:t xml:space="preserve">О муниципальном контроле на автомобильном транспорте </w:t>
      </w:r>
    </w:p>
    <w:p w:rsidR="0043165D" w:rsidRPr="0043165D" w:rsidRDefault="0043165D" w:rsidP="0043165D">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3165D">
        <w:rPr>
          <w:rFonts w:ascii="Times New Roman" w:eastAsia="Times New Roman" w:hAnsi="Times New Roman" w:cs="Times New Roman"/>
          <w:b/>
          <w:sz w:val="28"/>
          <w:szCs w:val="28"/>
          <w:lang w:eastAsia="ru-RU"/>
        </w:rPr>
        <w:t>и в дорожном хозяйстве</w:t>
      </w:r>
    </w:p>
    <w:p w:rsidR="0043165D" w:rsidRPr="0043165D" w:rsidRDefault="0043165D" w:rsidP="0043165D">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3165D">
        <w:rPr>
          <w:rFonts w:ascii="Times New Roman" w:eastAsia="Times New Roman" w:hAnsi="Times New Roman" w:cs="Times New Roman"/>
          <w:b/>
          <w:sz w:val="28"/>
          <w:szCs w:val="28"/>
          <w:lang w:eastAsia="ru-RU"/>
        </w:rPr>
        <w:t>на территории сельского поселения Ишня</w:t>
      </w:r>
    </w:p>
    <w:p w:rsidR="0043165D" w:rsidRPr="0043165D" w:rsidRDefault="0043165D" w:rsidP="0043165D">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43165D" w:rsidRPr="0043165D" w:rsidRDefault="0043165D" w:rsidP="0043165D">
      <w:pPr>
        <w:widowControl w:val="0"/>
        <w:spacing w:after="0" w:line="389" w:lineRule="auto"/>
        <w:jc w:val="center"/>
        <w:rPr>
          <w:rFonts w:ascii="Times New Roman" w:eastAsia="Times New Roman" w:hAnsi="Times New Roman" w:cs="Times New Roman"/>
          <w:b/>
          <w:color w:val="000000"/>
          <w:sz w:val="26"/>
          <w:szCs w:val="26"/>
          <w:lang w:eastAsia="ru-RU" w:bidi="ru-RU"/>
        </w:rPr>
      </w:pPr>
      <w:r w:rsidRPr="0043165D">
        <w:rPr>
          <w:rFonts w:ascii="Times New Roman" w:eastAsia="Times New Roman" w:hAnsi="Times New Roman" w:cs="Times New Roman"/>
          <w:b/>
          <w:color w:val="000000"/>
          <w:sz w:val="26"/>
          <w:szCs w:val="26"/>
          <w:lang w:eastAsia="ru-RU" w:bidi="ru-RU"/>
        </w:rPr>
        <w:t>1.</w:t>
      </w:r>
      <w:r w:rsidR="00D01A4B">
        <w:rPr>
          <w:rFonts w:ascii="Times New Roman" w:eastAsia="Times New Roman" w:hAnsi="Times New Roman" w:cs="Times New Roman"/>
          <w:b/>
          <w:color w:val="000000"/>
          <w:sz w:val="26"/>
          <w:szCs w:val="26"/>
          <w:lang w:eastAsia="ru-RU" w:bidi="ru-RU"/>
        </w:rPr>
        <w:t xml:space="preserve"> Общие положения</w:t>
      </w:r>
    </w:p>
    <w:p w:rsidR="00DE412D" w:rsidRPr="00DE412D" w:rsidRDefault="00DE412D" w:rsidP="00DE412D">
      <w:pPr>
        <w:suppressAutoHyphens/>
        <w:autoSpaceDE w:val="0"/>
        <w:spacing w:after="0" w:line="240" w:lineRule="auto"/>
        <w:ind w:firstLine="709"/>
        <w:jc w:val="both"/>
        <w:rPr>
          <w:rFonts w:ascii="Times New Roman" w:eastAsia="Calibri" w:hAnsi="Times New Roman" w:cs="Times New Roman"/>
          <w:color w:val="000000"/>
          <w:sz w:val="28"/>
          <w:szCs w:val="28"/>
          <w:lang w:eastAsia="zh-CN"/>
        </w:rPr>
      </w:pPr>
      <w:r w:rsidRPr="00DE412D">
        <w:rPr>
          <w:rFonts w:ascii="Times New Roman" w:eastAsia="Calibri" w:hAnsi="Times New Roman" w:cs="Times New Roman"/>
          <w:color w:val="000000"/>
          <w:sz w:val="28"/>
          <w:szCs w:val="28"/>
          <w:lang w:eastAsia="zh-CN"/>
        </w:rPr>
        <w:t xml:space="preserve">1.1. Настоящее Положение </w:t>
      </w:r>
      <w:r w:rsidRPr="00DE412D">
        <w:rPr>
          <w:rFonts w:ascii="Times New Roman" w:eastAsia="Calibri" w:hAnsi="Times New Roman" w:cs="Times New Roman"/>
          <w:sz w:val="28"/>
          <w:szCs w:val="28"/>
          <w:lang w:eastAsia="zh-CN"/>
        </w:rPr>
        <w:t xml:space="preserve">соответствии с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(далее – Федеральный закон от 31.07.2020 № 248-ФЗ), Федеральным законом от 08.11.2007 № 259 «Устав автомобильного транспорта и городского наземного электрического транспорта» </w:t>
      </w:r>
      <w:r w:rsidRPr="00DE412D">
        <w:rPr>
          <w:rFonts w:ascii="Times New Roman" w:eastAsia="Calibri" w:hAnsi="Times New Roman" w:cs="Times New Roman"/>
          <w:color w:val="000000"/>
          <w:sz w:val="28"/>
          <w:szCs w:val="28"/>
          <w:lang w:eastAsia="zh-CN"/>
        </w:rPr>
        <w:t xml:space="preserve">устанавливает порядок осуществления муниципального </w:t>
      </w:r>
      <w:r w:rsidRPr="00DE412D">
        <w:rPr>
          <w:rFonts w:ascii="Times New Roman" w:eastAsia="Calibri" w:hAnsi="Times New Roman" w:cs="Times New Roman"/>
          <w:sz w:val="28"/>
          <w:szCs w:val="28"/>
          <w:lang w:eastAsia="zh-CN"/>
        </w:rPr>
        <w:t xml:space="preserve">контроля </w:t>
      </w:r>
      <w:r w:rsidRPr="00DE412D">
        <w:rPr>
          <w:rFonts w:ascii="Times New Roman" w:eastAsia="Calibri" w:hAnsi="Times New Roman" w:cs="Times New Roman"/>
          <w:color w:val="000000"/>
          <w:sz w:val="28"/>
          <w:szCs w:val="28"/>
          <w:lang w:eastAsia="zh-CN"/>
        </w:rPr>
        <w:t>на автомобильном транспорте и в дорожном хозяйстве на территории сельского поселения Ишня (далее – контроль).</w:t>
      </w:r>
    </w:p>
    <w:p w:rsidR="00DE412D" w:rsidRPr="00DE412D" w:rsidRDefault="00DE412D" w:rsidP="00DE412D">
      <w:pPr>
        <w:suppressAutoHyphens/>
        <w:autoSpaceDE w:val="0"/>
        <w:spacing w:after="0" w:line="240" w:lineRule="auto"/>
        <w:ind w:firstLine="709"/>
        <w:jc w:val="both"/>
        <w:rPr>
          <w:rFonts w:ascii="Times New Roman" w:eastAsia="Calibri" w:hAnsi="Times New Roman" w:cs="Times New Roman"/>
          <w:color w:val="000000"/>
          <w:sz w:val="28"/>
          <w:szCs w:val="28"/>
          <w:lang w:eastAsia="zh-CN"/>
        </w:rPr>
      </w:pPr>
      <w:r w:rsidRPr="00DE412D">
        <w:rPr>
          <w:rFonts w:ascii="Times New Roman" w:eastAsia="Calibri" w:hAnsi="Times New Roman" w:cs="Times New Roman"/>
          <w:color w:val="000000"/>
          <w:sz w:val="28"/>
          <w:szCs w:val="28"/>
          <w:lang w:eastAsia="zh-CN"/>
        </w:rPr>
        <w:t xml:space="preserve">1.2. Предметом контроля является соблюдение юридическими лицами, индивидуальными предпринимателями, гражданами (далее </w:t>
      </w:r>
      <w:r w:rsidRPr="00DE412D">
        <w:rPr>
          <w:rFonts w:ascii="Times New Roman" w:eastAsia="Calibri" w:hAnsi="Times New Roman" w:cs="Times New Roman"/>
          <w:color w:val="000000"/>
          <w:sz w:val="20"/>
          <w:szCs w:val="20"/>
          <w:lang w:eastAsia="zh-CN"/>
        </w:rPr>
        <w:t>–</w:t>
      </w:r>
      <w:r w:rsidRPr="00DE412D">
        <w:rPr>
          <w:rFonts w:ascii="Times New Roman" w:eastAsia="Calibri" w:hAnsi="Times New Roman" w:cs="Times New Roman"/>
          <w:color w:val="000000"/>
          <w:sz w:val="28"/>
          <w:szCs w:val="28"/>
          <w:lang w:eastAsia="zh-CN"/>
        </w:rPr>
        <w:t xml:space="preserve"> контролируемые лица) обязательных требований:</w:t>
      </w:r>
    </w:p>
    <w:p w:rsidR="00DE412D" w:rsidRPr="00DE412D" w:rsidRDefault="00DE412D" w:rsidP="00DE412D">
      <w:pPr>
        <w:suppressAutoHyphens/>
        <w:autoSpaceDE w:val="0"/>
        <w:spacing w:after="0" w:line="240" w:lineRule="auto"/>
        <w:ind w:firstLine="709"/>
        <w:jc w:val="both"/>
        <w:rPr>
          <w:rFonts w:ascii="Times New Roman" w:eastAsia="Calibri" w:hAnsi="Times New Roman" w:cs="Times New Roman"/>
          <w:color w:val="000000"/>
          <w:sz w:val="28"/>
          <w:szCs w:val="28"/>
          <w:lang w:eastAsia="zh-CN"/>
        </w:rPr>
      </w:pPr>
      <w:r w:rsidRPr="00DE412D">
        <w:rPr>
          <w:rFonts w:ascii="Times New Roman" w:eastAsia="Calibri" w:hAnsi="Times New Roman" w:cs="Times New Roman"/>
          <w:color w:val="000000"/>
          <w:sz w:val="28"/>
          <w:szCs w:val="28"/>
          <w:lang w:eastAsia="zh-CN"/>
        </w:rPr>
        <w:t>- в области автомобильных дорог и дорожной деятельности, установленных в отношении автомобильных дорог местного значения:</w:t>
      </w:r>
    </w:p>
    <w:p w:rsidR="00DE412D" w:rsidRPr="00DE412D" w:rsidRDefault="00DE412D" w:rsidP="00DE412D">
      <w:pPr>
        <w:suppressAutoHyphens/>
        <w:autoSpaceDE w:val="0"/>
        <w:spacing w:after="0" w:line="240" w:lineRule="auto"/>
        <w:ind w:firstLine="709"/>
        <w:jc w:val="both"/>
        <w:rPr>
          <w:rFonts w:ascii="Times New Roman" w:eastAsia="Calibri" w:hAnsi="Times New Roman" w:cs="Times New Roman"/>
          <w:color w:val="000000"/>
          <w:sz w:val="28"/>
          <w:szCs w:val="28"/>
          <w:lang w:eastAsia="zh-CN"/>
        </w:rPr>
      </w:pPr>
      <w:r w:rsidRPr="00DE412D">
        <w:rPr>
          <w:rFonts w:ascii="Times New Roman" w:eastAsia="Calibri" w:hAnsi="Times New Roman" w:cs="Times New Roman"/>
          <w:color w:val="000000"/>
          <w:sz w:val="28"/>
          <w:szCs w:val="28"/>
          <w:lang w:eastAsia="zh-CN"/>
        </w:rPr>
        <w:t>к эксплуатации объектов дорожного сервиса, размещенных в полосах отвода и (или) придорожных полосах автомобильных дорог общего пользования;</w:t>
      </w:r>
    </w:p>
    <w:p w:rsidR="00DE412D" w:rsidRPr="00DE412D" w:rsidRDefault="00DE412D" w:rsidP="00DE412D">
      <w:pPr>
        <w:suppressAutoHyphens/>
        <w:autoSpaceDE w:val="0"/>
        <w:spacing w:after="0" w:line="240" w:lineRule="auto"/>
        <w:ind w:firstLine="709"/>
        <w:jc w:val="both"/>
        <w:rPr>
          <w:rFonts w:ascii="Times New Roman" w:eastAsia="Calibri" w:hAnsi="Times New Roman" w:cs="Times New Roman"/>
          <w:color w:val="000000"/>
          <w:sz w:val="28"/>
          <w:szCs w:val="28"/>
          <w:lang w:eastAsia="zh-CN"/>
        </w:rPr>
      </w:pPr>
      <w:r w:rsidRPr="00DE412D">
        <w:rPr>
          <w:rFonts w:ascii="Times New Roman" w:eastAsia="Calibri" w:hAnsi="Times New Roman" w:cs="Times New Roman"/>
          <w:color w:val="000000"/>
          <w:sz w:val="28"/>
          <w:szCs w:val="28"/>
          <w:lang w:eastAsia="zh-CN"/>
        </w:rPr>
        <w:t>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E412D" w:rsidRPr="00DE412D" w:rsidRDefault="00DE412D" w:rsidP="00DE412D">
      <w:pPr>
        <w:suppressAutoHyphens/>
        <w:autoSpaceDE w:val="0"/>
        <w:spacing w:after="0" w:line="240" w:lineRule="auto"/>
        <w:ind w:firstLine="709"/>
        <w:jc w:val="both"/>
        <w:rPr>
          <w:rFonts w:ascii="Times New Roman" w:eastAsia="Calibri" w:hAnsi="Times New Roman" w:cs="Times New Roman"/>
          <w:color w:val="000000"/>
          <w:sz w:val="28"/>
          <w:szCs w:val="28"/>
          <w:lang w:eastAsia="zh-CN"/>
        </w:rPr>
      </w:pPr>
      <w:r w:rsidRPr="00DE412D">
        <w:rPr>
          <w:rFonts w:ascii="Times New Roman" w:eastAsia="Calibri" w:hAnsi="Times New Roman" w:cs="Times New Roman"/>
          <w:color w:val="000000"/>
          <w:sz w:val="28"/>
          <w:szCs w:val="28"/>
          <w:lang w:eastAsia="zh-CN"/>
        </w:rPr>
        <w:t>-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DE412D" w:rsidRPr="00DE412D" w:rsidRDefault="00DE412D" w:rsidP="00DE412D">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DE412D">
        <w:rPr>
          <w:rFonts w:ascii="Times New Roman" w:eastAsia="Times New Roman" w:hAnsi="Times New Roman" w:cs="Times New Roman"/>
          <w:sz w:val="28"/>
          <w:szCs w:val="28"/>
          <w:lang w:val="x-none" w:eastAsia="x-none"/>
        </w:rPr>
        <w:t>1.3. Объектами контроля являются:</w:t>
      </w:r>
    </w:p>
    <w:p w:rsidR="00DE412D" w:rsidRPr="00DE412D" w:rsidRDefault="00DE412D" w:rsidP="00DE412D">
      <w:pPr>
        <w:spacing w:after="0" w:line="240" w:lineRule="auto"/>
        <w:ind w:firstLine="709"/>
        <w:jc w:val="both"/>
        <w:rPr>
          <w:rFonts w:ascii="Times New Roman" w:eastAsia="Times New Roman" w:hAnsi="Times New Roman" w:cs="Times New Roman"/>
          <w:b/>
          <w:bCs/>
          <w:color w:val="FF0000"/>
          <w:sz w:val="28"/>
          <w:szCs w:val="28"/>
          <w:lang w:eastAsia="ru-RU"/>
        </w:rPr>
      </w:pPr>
      <w:r w:rsidRPr="00DE412D">
        <w:rPr>
          <w:rFonts w:ascii="Times New Roman" w:eastAsia="Times New Roman" w:hAnsi="Times New Roman" w:cs="Times New Roman"/>
          <w:sz w:val="28"/>
          <w:szCs w:val="28"/>
          <w:lang w:eastAsia="ru-RU"/>
        </w:rPr>
        <w:t xml:space="preserve">-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rsidR="00DE412D" w:rsidRPr="00DE412D" w:rsidRDefault="00DE412D" w:rsidP="00DE412D">
      <w:pPr>
        <w:spacing w:after="0" w:line="240" w:lineRule="auto"/>
        <w:ind w:firstLine="709"/>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результаты деятельности контролируемых лиц, в том числе работы и услуги, к которым предъявляются обязательные требования;</w:t>
      </w:r>
    </w:p>
    <w:p w:rsidR="00DE412D" w:rsidRPr="00DE412D" w:rsidRDefault="00DE412D" w:rsidP="00DE412D">
      <w:pPr>
        <w:spacing w:after="0" w:line="240" w:lineRule="auto"/>
        <w:ind w:firstLine="709"/>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lastRenderedPageBreak/>
        <w:t>- здания, строения, сооружения, территории, предметы, материалы, транспортные  средства, другие объекты, которыми контролируемые лица владеют и (или) пользуются.</w:t>
      </w:r>
    </w:p>
    <w:p w:rsidR="00DE412D" w:rsidRPr="00DE412D" w:rsidRDefault="00DE412D" w:rsidP="00DE412D">
      <w:pPr>
        <w:spacing w:after="0" w:line="240" w:lineRule="auto"/>
        <w:ind w:firstLine="540"/>
        <w:contextualSpacing/>
        <w:jc w:val="both"/>
        <w:rPr>
          <w:rFonts w:ascii="Times New Roman" w:eastAsia="Times New Roman" w:hAnsi="Times New Roman" w:cs="Times New Roman"/>
          <w:i/>
          <w:color w:val="000000"/>
          <w:sz w:val="24"/>
          <w:szCs w:val="24"/>
          <w:lang w:eastAsia="ru-RU"/>
        </w:rPr>
      </w:pPr>
      <w:r w:rsidRPr="00DE412D">
        <w:rPr>
          <w:rFonts w:ascii="Times New Roman" w:eastAsia="Times New Roman" w:hAnsi="Times New Roman" w:cs="Times New Roman"/>
          <w:bCs/>
          <w:sz w:val="28"/>
          <w:szCs w:val="28"/>
          <w:lang w:eastAsia="ru-RU"/>
        </w:rPr>
        <w:t>Учет объектов контроля осуществляется путем внесения сведений об объектах контроля</w:t>
      </w:r>
      <w:r>
        <w:rPr>
          <w:rFonts w:ascii="Times New Roman" w:eastAsia="Times New Roman" w:hAnsi="Times New Roman" w:cs="Times New Roman"/>
          <w:bCs/>
          <w:sz w:val="28"/>
          <w:szCs w:val="28"/>
          <w:lang w:eastAsia="ru-RU"/>
        </w:rPr>
        <w:t>,</w:t>
      </w:r>
      <w:r w:rsidRPr="00DE412D">
        <w:rPr>
          <w:rFonts w:ascii="Times New Roman" w:eastAsia="Times New Roman" w:hAnsi="Times New Roman" w:cs="Times New Roman"/>
          <w:bCs/>
          <w:sz w:val="28"/>
          <w:szCs w:val="28"/>
          <w:lang w:eastAsia="ru-RU"/>
        </w:rPr>
        <w:t xml:space="preserve"> размещаемых в  государственной информационной системе. </w:t>
      </w:r>
    </w:p>
    <w:p w:rsidR="00DE412D" w:rsidRPr="00DE412D" w:rsidRDefault="00DE412D" w:rsidP="00DE412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DE412D">
        <w:rPr>
          <w:rFonts w:ascii="Times New Roman" w:eastAsia="Times New Roman" w:hAnsi="Times New Roman" w:cs="Times New Roman"/>
          <w:color w:val="000000"/>
          <w:sz w:val="28"/>
          <w:szCs w:val="28"/>
          <w:lang w:eastAsia="ru-RU"/>
        </w:rPr>
        <w:t xml:space="preserve">1.4. Контроль осуществляется </w:t>
      </w:r>
      <w:r>
        <w:rPr>
          <w:rFonts w:ascii="Times New Roman" w:eastAsia="Times New Roman" w:hAnsi="Times New Roman" w:cs="Times New Roman"/>
          <w:color w:val="000000"/>
          <w:sz w:val="28"/>
          <w:szCs w:val="28"/>
          <w:lang w:eastAsia="ru-RU"/>
        </w:rPr>
        <w:t>А</w:t>
      </w:r>
      <w:r w:rsidRPr="00DE412D">
        <w:rPr>
          <w:rFonts w:ascii="Times New Roman" w:eastAsia="Times New Roman" w:hAnsi="Times New Roman" w:cs="Times New Roman"/>
          <w:color w:val="000000"/>
          <w:sz w:val="28"/>
          <w:szCs w:val="28"/>
          <w:lang w:eastAsia="ru-RU"/>
        </w:rPr>
        <w:t>дминистрацией сельского поселения Ишня (далее – администрация).</w:t>
      </w:r>
    </w:p>
    <w:p w:rsidR="00DE412D" w:rsidRPr="00DE412D" w:rsidRDefault="00DE412D" w:rsidP="00DE412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DE412D">
        <w:rPr>
          <w:rFonts w:ascii="Times New Roman" w:eastAsia="Times New Roman" w:hAnsi="Times New Roman" w:cs="Times New Roman"/>
          <w:color w:val="000000"/>
          <w:sz w:val="28"/>
          <w:szCs w:val="28"/>
          <w:lang w:eastAsia="ru-RU"/>
        </w:rPr>
        <w:t xml:space="preserve">Должностными лицами </w:t>
      </w:r>
      <w:r w:rsidR="00D25EB3">
        <w:rPr>
          <w:rFonts w:ascii="Times New Roman" w:eastAsia="Times New Roman" w:hAnsi="Times New Roman" w:cs="Times New Roman"/>
          <w:color w:val="000000"/>
          <w:sz w:val="28"/>
          <w:szCs w:val="28"/>
          <w:lang w:eastAsia="ru-RU"/>
        </w:rPr>
        <w:t>А</w:t>
      </w:r>
      <w:r w:rsidRPr="00DE412D">
        <w:rPr>
          <w:rFonts w:ascii="Times New Roman" w:eastAsia="Times New Roman" w:hAnsi="Times New Roman" w:cs="Times New Roman"/>
          <w:color w:val="000000"/>
          <w:sz w:val="28"/>
          <w:szCs w:val="28"/>
          <w:lang w:eastAsia="ru-RU"/>
        </w:rPr>
        <w:t xml:space="preserve">дминистрации, уполномоченными на осуществление контроля (далее – должностные лица </w:t>
      </w:r>
      <w:r w:rsidR="00D25EB3">
        <w:rPr>
          <w:rFonts w:ascii="Times New Roman" w:eastAsia="Times New Roman" w:hAnsi="Times New Roman" w:cs="Times New Roman"/>
          <w:color w:val="000000"/>
          <w:sz w:val="28"/>
          <w:szCs w:val="28"/>
          <w:lang w:eastAsia="ru-RU"/>
        </w:rPr>
        <w:t>А</w:t>
      </w:r>
      <w:r w:rsidRPr="00DE412D">
        <w:rPr>
          <w:rFonts w:ascii="Times New Roman" w:eastAsia="Times New Roman" w:hAnsi="Times New Roman" w:cs="Times New Roman"/>
          <w:color w:val="000000"/>
          <w:sz w:val="28"/>
          <w:szCs w:val="28"/>
          <w:lang w:eastAsia="ru-RU"/>
        </w:rPr>
        <w:t>дминистрации), являются:</w:t>
      </w:r>
    </w:p>
    <w:p w:rsidR="00DE412D" w:rsidRPr="00DE412D" w:rsidRDefault="00DE412D" w:rsidP="00DE412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DE412D">
        <w:rPr>
          <w:rFonts w:ascii="Times New Roman" w:eastAsia="Times New Roman" w:hAnsi="Times New Roman" w:cs="Times New Roman"/>
          <w:color w:val="000000"/>
          <w:sz w:val="28"/>
          <w:szCs w:val="28"/>
          <w:lang w:eastAsia="ru-RU"/>
        </w:rPr>
        <w:t>1) руководитель (заместитель руководителя) контрольного (надзорного) органа;</w:t>
      </w:r>
    </w:p>
    <w:p w:rsidR="00DE412D" w:rsidRDefault="00DE412D" w:rsidP="00DE412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DE412D">
        <w:rPr>
          <w:rFonts w:ascii="Times New Roman" w:eastAsia="Times New Roman" w:hAnsi="Times New Roman" w:cs="Times New Roman"/>
          <w:color w:val="000000"/>
          <w:sz w:val="28"/>
          <w:szCs w:val="28"/>
          <w:lang w:eastAsia="ru-RU"/>
        </w:rPr>
        <w:t xml:space="preserve">2) должностное лицо контрольного (надзорного) органа, в должностные обязанности которого входит осуществление полномочий по виду муниципального контроля, в том числе проведение профилактических мероприятий и контрольных (надзорных) мероприятий (далее также - инспектор). </w:t>
      </w:r>
    </w:p>
    <w:p w:rsidR="00DE412D" w:rsidRPr="00DE412D" w:rsidRDefault="00DE412D" w:rsidP="00DE412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DE412D">
        <w:rPr>
          <w:rFonts w:ascii="Times New Roman" w:eastAsia="Times New Roman" w:hAnsi="Times New Roman" w:cs="Times New Roman"/>
          <w:color w:val="000000"/>
          <w:sz w:val="28"/>
          <w:szCs w:val="28"/>
          <w:lang w:eastAsia="ru-RU"/>
        </w:rPr>
        <w:t xml:space="preserve">Должностные лица </w:t>
      </w:r>
      <w:r w:rsidR="00D25EB3">
        <w:rPr>
          <w:rFonts w:ascii="Times New Roman" w:eastAsia="Times New Roman" w:hAnsi="Times New Roman" w:cs="Times New Roman"/>
          <w:color w:val="000000"/>
          <w:sz w:val="28"/>
          <w:szCs w:val="28"/>
          <w:lang w:eastAsia="ru-RU"/>
        </w:rPr>
        <w:t>А</w:t>
      </w:r>
      <w:r w:rsidRPr="00DE412D">
        <w:rPr>
          <w:rFonts w:ascii="Times New Roman" w:eastAsia="Times New Roman" w:hAnsi="Times New Roman" w:cs="Times New Roman"/>
          <w:color w:val="000000"/>
          <w:sz w:val="28"/>
          <w:szCs w:val="28"/>
          <w:lang w:eastAsia="ru-RU"/>
        </w:rPr>
        <w:t>дминистрации при осуществлении контроля имеют права и обязанности в соответствии со статьей 29 Федерального закона от 31.07.2020 № 248-ФЗ и иными федеральными законами.</w:t>
      </w:r>
    </w:p>
    <w:p w:rsidR="00DE412D" w:rsidRPr="00DE412D" w:rsidRDefault="00DE412D" w:rsidP="00DE412D">
      <w:pPr>
        <w:spacing w:after="0" w:line="240" w:lineRule="auto"/>
        <w:ind w:firstLine="709"/>
        <w:contextualSpacing/>
        <w:jc w:val="both"/>
        <w:rPr>
          <w:rFonts w:ascii="Times New Roman" w:eastAsia="Times New Roman" w:hAnsi="Times New Roman" w:cs="Times New Roman"/>
          <w:color w:val="000000"/>
          <w:sz w:val="28"/>
          <w:szCs w:val="28"/>
          <w:lang w:eastAsia="ru-RU"/>
        </w:rPr>
      </w:pPr>
    </w:p>
    <w:p w:rsidR="00DE412D" w:rsidRPr="00DE412D" w:rsidRDefault="00DE412D" w:rsidP="00DE412D">
      <w:pPr>
        <w:spacing w:after="0" w:line="240" w:lineRule="auto"/>
        <w:ind w:firstLine="709"/>
        <w:contextualSpacing/>
        <w:jc w:val="center"/>
        <w:rPr>
          <w:rFonts w:ascii="Times New Roman" w:eastAsia="Times New Roman" w:hAnsi="Times New Roman" w:cs="Times New Roman"/>
          <w:b/>
          <w:sz w:val="28"/>
          <w:szCs w:val="28"/>
          <w:lang w:eastAsia="ru-RU"/>
        </w:rPr>
      </w:pPr>
      <w:r w:rsidRPr="00DE412D">
        <w:rPr>
          <w:rFonts w:ascii="Times New Roman" w:eastAsia="Times New Roman" w:hAnsi="Times New Roman" w:cs="Times New Roman"/>
          <w:b/>
          <w:sz w:val="28"/>
          <w:szCs w:val="28"/>
          <w:lang w:eastAsia="ru-RU"/>
        </w:rPr>
        <w:t>2. Управление рисками причинения вреда (ущерба)</w:t>
      </w:r>
    </w:p>
    <w:p w:rsidR="00DE412D" w:rsidRPr="00DE412D" w:rsidRDefault="00DE412D" w:rsidP="00DE412D">
      <w:pPr>
        <w:spacing w:after="0" w:line="240" w:lineRule="auto"/>
        <w:ind w:firstLine="709"/>
        <w:contextualSpacing/>
        <w:jc w:val="center"/>
        <w:rPr>
          <w:rFonts w:ascii="Times New Roman" w:eastAsia="Times New Roman" w:hAnsi="Times New Roman" w:cs="Times New Roman"/>
          <w:b/>
          <w:sz w:val="28"/>
          <w:szCs w:val="28"/>
          <w:lang w:eastAsia="ru-RU"/>
        </w:rPr>
      </w:pPr>
      <w:r w:rsidRPr="00DE412D">
        <w:rPr>
          <w:rFonts w:ascii="Times New Roman" w:eastAsia="Times New Roman" w:hAnsi="Times New Roman" w:cs="Times New Roman"/>
          <w:b/>
          <w:sz w:val="28"/>
          <w:szCs w:val="28"/>
          <w:lang w:eastAsia="ru-RU"/>
        </w:rPr>
        <w:t xml:space="preserve">охраняемым законом ценностям </w:t>
      </w:r>
    </w:p>
    <w:p w:rsidR="00DE412D" w:rsidRPr="00DE412D" w:rsidRDefault="00DE412D" w:rsidP="00DE412D">
      <w:pPr>
        <w:spacing w:after="0" w:line="240" w:lineRule="auto"/>
        <w:ind w:firstLine="709"/>
        <w:contextualSpacing/>
        <w:jc w:val="center"/>
        <w:rPr>
          <w:rFonts w:ascii="Times New Roman" w:eastAsia="Times New Roman" w:hAnsi="Times New Roman" w:cs="Times New Roman"/>
          <w:sz w:val="28"/>
          <w:szCs w:val="28"/>
          <w:lang w:eastAsia="ru-RU"/>
        </w:rPr>
      </w:pPr>
    </w:p>
    <w:p w:rsidR="00DE412D" w:rsidRPr="00DE412D" w:rsidRDefault="00DE412D" w:rsidP="00DE412D">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sz w:val="28"/>
          <w:szCs w:val="28"/>
          <w:lang w:eastAsia="ru-RU"/>
        </w:rPr>
        <w:t xml:space="preserve">2.1. </w:t>
      </w:r>
      <w:r w:rsidRPr="00DE412D">
        <w:rPr>
          <w:rFonts w:ascii="Times New Roman" w:eastAsia="Times New Roman" w:hAnsi="Times New Roman" w:cs="Times New Roman"/>
          <w:bCs/>
          <w:sz w:val="28"/>
          <w:szCs w:val="28"/>
          <w:lang w:eastAsia="ru-RU"/>
        </w:rPr>
        <w:t>Администрация для целей управления рисками причинения вреда (ущерба) охраняемым законом ценностям при осуществлении контроля относит объекты контроля к одной из следующих категорий риска причинения вреда (ущерба) (далее – категории риска):</w:t>
      </w:r>
    </w:p>
    <w:p w:rsidR="00DE412D" w:rsidRPr="00DE412D" w:rsidRDefault="00DE412D" w:rsidP="00DE412D">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значительный риск;</w:t>
      </w:r>
    </w:p>
    <w:p w:rsidR="00DE412D" w:rsidRPr="00DE412D" w:rsidRDefault="00DE412D" w:rsidP="00DE412D">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средний риск;</w:t>
      </w:r>
    </w:p>
    <w:p w:rsidR="00DE412D" w:rsidRPr="00DE412D" w:rsidRDefault="00DE412D" w:rsidP="00DE412D">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умеренный риск;</w:t>
      </w:r>
    </w:p>
    <w:p w:rsidR="00DE412D" w:rsidRPr="00DE412D" w:rsidRDefault="00DE412D" w:rsidP="00DE412D">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низкий риск.</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Отнесение объектов контроля к определенной категории риска осуществляется на основании сопоставления их характеристик с критериями отнесения объектов контроля к категориям риска, приведенными в пункте 2.2 данного раздела.</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2.2. С учетом тяжести потенциальных негативных последствий возможного несоблюдения контролируемыми лицами обязательных требований, объекты контроля относятся  к группам тяжести «А» и «Б».</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С учетом оценки вероятности несоблюдения контролируемыми лицами обязательных требований объекты контроля разделяются на группы вероятности «1», «2», «3», «4».</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p>
    <w:p w:rsidR="00D25EB3" w:rsidRDefault="00D25EB3" w:rsidP="00DE412D">
      <w:pPr>
        <w:spacing w:after="0" w:line="240" w:lineRule="auto"/>
        <w:ind w:firstLine="540"/>
        <w:jc w:val="both"/>
        <w:rPr>
          <w:rFonts w:ascii="Times New Roman" w:eastAsia="Times New Roman" w:hAnsi="Times New Roman" w:cs="Times New Roman"/>
          <w:sz w:val="28"/>
          <w:szCs w:val="28"/>
          <w:lang w:eastAsia="ru-RU"/>
        </w:rPr>
      </w:pP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lastRenderedPageBreak/>
        <w:t>2.2.1. К группе тяжести «А» относятся:</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 соблюдение изготовителем, исполнителем (лицом, выполняющим функции иностранного изготовителя), продавцом требований, установленных пунктами 12-24.19 Технического регламента Таможенного союза «Безопасность автомобильных дорог» ТР ТС 014/2011, или обязательных требований, подлежащих применению до вступления в силу технических регламентов в соответствии с Федеральным законом от 27 декабря </w:t>
      </w:r>
      <w:smartTag w:uri="urn:schemas-microsoft-com:office:smarttags" w:element="metricconverter">
        <w:smartTagPr>
          <w:attr w:name="ProductID" w:val="2002 г"/>
        </w:smartTagPr>
        <w:r w:rsidRPr="00DE412D">
          <w:rPr>
            <w:rFonts w:ascii="Times New Roman" w:eastAsia="Times New Roman" w:hAnsi="Times New Roman" w:cs="Times New Roman"/>
            <w:sz w:val="28"/>
            <w:szCs w:val="28"/>
            <w:lang w:eastAsia="ru-RU"/>
          </w:rPr>
          <w:t>2002 г</w:t>
        </w:r>
      </w:smartTag>
      <w:r w:rsidRPr="00DE412D">
        <w:rPr>
          <w:rFonts w:ascii="Times New Roman" w:eastAsia="Times New Roman" w:hAnsi="Times New Roman" w:cs="Times New Roman"/>
          <w:sz w:val="28"/>
          <w:szCs w:val="28"/>
          <w:lang w:eastAsia="ru-RU"/>
        </w:rPr>
        <w:t>. № 184-ФЗ «О техническом регулировании» обязательных требований, содержащихся в пунктах 12-24.19 Технического регламента Таможенного союза «Безопасность автомобильных дорог» ТР ТС 014/2011;</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деятельность по осуществлению работ по капитальному ремонту, ремонту и содержанию автомобильных дорог общего пользования местного значения;</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деятельность по перевозке пассажиров и грузов.</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К группе тяжести «Б» относятся объекты контроля, не отнесенные к группе тяжести «А».</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2.2.2. К группе вероятности «1» относятся объекты контроля при наличии вступившего в законную силу в течение двух календарных лет, предшествующих дате принятия решения об отнесении деятельности контролируемых лиц, к категории риска, обвинительного приговора суда с назначением наказания (или решения (постановления) о назначении административного наказания) за совершение при выполнении им трудовых функций преступления или административного правонарушения, которое повлекло наступление аварийного события, следствием которого стало причинение вреда жизни и (или) здоровью людей.</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К группе вероятности «2» относятся объекты контроля при наличии вступившего в законную силу в течение двух календарных лет, предшествующих дате принятия решения об отнесении деятельности к категории риска, обвинительного приговора суда с назначением наказания (или решения (постановления) о назначении контролируемому лицу административного наказания) за совершение при выполнении им трудовых функций преступления или административного правонарушения, которое повлекло наступление аварийного события, не повлекшего причинение вреда жизни и (или) здоровью людей.</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К группе вероятности «3» относятся объекты контроля при наличии вступившего в законную силу в течение трех календарных лет, предшествующих дате принятия решения об отнесении деятельности контролируемого лица к категории риска, Кодекса Российской Федерации об административных правонарушениях (за исключением административного наказания в виде предупреждения).</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К группе вероятности «4» относятся объекты контроля, не отнесенные к группам вероятности «1», «2», «3».</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2.2.3. При наличии критериев, позволяющих отнести объект контроля к различным группам тяжести и группам вероятности, подлежит применению </w:t>
      </w:r>
      <w:r w:rsidRPr="00DE412D">
        <w:rPr>
          <w:rFonts w:ascii="Times New Roman" w:eastAsia="Times New Roman" w:hAnsi="Times New Roman" w:cs="Times New Roman"/>
          <w:sz w:val="28"/>
          <w:szCs w:val="28"/>
          <w:lang w:eastAsia="ru-RU"/>
        </w:rPr>
        <w:lastRenderedPageBreak/>
        <w:t>критерий, позволяющий отнести деятельность субъекта контроля к более высокой категории риска.</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2.2.4. Отнесение объекта контроля к определенной категории риска основывается на соотнесении группы тяжести и группы вероятности согласно таблице:</w:t>
      </w:r>
    </w:p>
    <w:p w:rsidR="00DE412D" w:rsidRPr="00DE412D" w:rsidRDefault="00DE412D" w:rsidP="00DE412D">
      <w:pPr>
        <w:spacing w:after="0" w:line="240" w:lineRule="auto"/>
        <w:rPr>
          <w:rFonts w:ascii="Times New Roman" w:eastAsia="Times New Roman" w:hAnsi="Times New Roman" w:cs="Times New Roman"/>
          <w:sz w:val="28"/>
          <w:szCs w:val="28"/>
          <w:lang w:eastAsia="ru-RU"/>
        </w:rPr>
      </w:pPr>
    </w:p>
    <w:tbl>
      <w:tblPr>
        <w:tblW w:w="9330"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42"/>
        <w:gridCol w:w="2753"/>
        <w:gridCol w:w="2835"/>
      </w:tblGrid>
      <w:tr w:rsidR="00DE412D" w:rsidRPr="00DE412D" w:rsidTr="0070753A">
        <w:tc>
          <w:tcPr>
            <w:tcW w:w="3742" w:type="dxa"/>
            <w:tcBorders>
              <w:top w:val="single" w:sz="4" w:space="0" w:color="auto"/>
              <w:bottom w:val="single" w:sz="4" w:space="0" w:color="auto"/>
              <w:right w:val="nil"/>
            </w:tcBorders>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Категории риска</w:t>
            </w:r>
          </w:p>
        </w:tc>
        <w:tc>
          <w:tcPr>
            <w:tcW w:w="2753" w:type="dxa"/>
            <w:tcBorders>
              <w:top w:val="single" w:sz="4" w:space="0" w:color="auto"/>
              <w:left w:val="single" w:sz="4" w:space="0" w:color="auto"/>
              <w:bottom w:val="single" w:sz="4" w:space="0" w:color="auto"/>
              <w:right w:val="nil"/>
            </w:tcBorders>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Группа тяжести</w:t>
            </w:r>
          </w:p>
        </w:tc>
        <w:tc>
          <w:tcPr>
            <w:tcW w:w="2835" w:type="dxa"/>
            <w:tcBorders>
              <w:top w:val="single" w:sz="4" w:space="0" w:color="auto"/>
              <w:left w:val="single" w:sz="4" w:space="0" w:color="auto"/>
              <w:bottom w:val="single" w:sz="4" w:space="0" w:color="auto"/>
            </w:tcBorders>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Группа вероятности</w:t>
            </w:r>
          </w:p>
        </w:tc>
      </w:tr>
      <w:tr w:rsidR="00DE412D" w:rsidRPr="00DE412D" w:rsidTr="0070753A">
        <w:tc>
          <w:tcPr>
            <w:tcW w:w="3742" w:type="dxa"/>
            <w:tcBorders>
              <w:top w:val="single" w:sz="4" w:space="0" w:color="auto"/>
              <w:bottom w:val="single" w:sz="4" w:space="0" w:color="auto"/>
              <w:right w:val="single" w:sz="4" w:space="0" w:color="auto"/>
            </w:tcBorders>
            <w:shd w:val="clear" w:color="auto" w:fill="auto"/>
            <w:vAlign w:val="center"/>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Значительный риск</w:t>
            </w:r>
          </w:p>
        </w:tc>
        <w:tc>
          <w:tcPr>
            <w:tcW w:w="2753" w:type="dxa"/>
            <w:tcBorders>
              <w:top w:val="single" w:sz="4" w:space="0" w:color="auto"/>
              <w:left w:val="single" w:sz="4" w:space="0" w:color="auto"/>
              <w:bottom w:val="single" w:sz="4" w:space="0" w:color="auto"/>
              <w:right w:val="single" w:sz="4" w:space="0" w:color="auto"/>
            </w:tcBorders>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А</w:t>
            </w:r>
          </w:p>
        </w:tc>
        <w:tc>
          <w:tcPr>
            <w:tcW w:w="2835" w:type="dxa"/>
            <w:tcBorders>
              <w:top w:val="single" w:sz="4" w:space="0" w:color="auto"/>
              <w:left w:val="single" w:sz="4" w:space="0" w:color="auto"/>
              <w:bottom w:val="single" w:sz="4" w:space="0" w:color="auto"/>
            </w:tcBorders>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1</w:t>
            </w:r>
          </w:p>
        </w:tc>
      </w:tr>
      <w:tr w:rsidR="00DE412D" w:rsidRPr="00DE412D" w:rsidTr="0070753A">
        <w:tc>
          <w:tcPr>
            <w:tcW w:w="3742" w:type="dxa"/>
            <w:vMerge w:val="restart"/>
            <w:tcBorders>
              <w:top w:val="single" w:sz="4" w:space="0" w:color="auto"/>
              <w:right w:val="single" w:sz="4" w:space="0" w:color="auto"/>
            </w:tcBorders>
            <w:shd w:val="clear" w:color="auto" w:fill="auto"/>
            <w:vAlign w:val="center"/>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Средний риск</w:t>
            </w:r>
          </w:p>
        </w:tc>
        <w:tc>
          <w:tcPr>
            <w:tcW w:w="2753" w:type="dxa"/>
            <w:tcBorders>
              <w:top w:val="single" w:sz="4" w:space="0" w:color="auto"/>
              <w:left w:val="single" w:sz="4" w:space="0" w:color="auto"/>
              <w:bottom w:val="single" w:sz="4" w:space="0" w:color="auto"/>
              <w:right w:val="single" w:sz="4" w:space="0" w:color="auto"/>
            </w:tcBorders>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А</w:t>
            </w:r>
          </w:p>
        </w:tc>
        <w:tc>
          <w:tcPr>
            <w:tcW w:w="2835" w:type="dxa"/>
            <w:tcBorders>
              <w:top w:val="single" w:sz="4" w:space="0" w:color="auto"/>
              <w:left w:val="single" w:sz="4" w:space="0" w:color="auto"/>
              <w:bottom w:val="single" w:sz="4" w:space="0" w:color="auto"/>
            </w:tcBorders>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2</w:t>
            </w:r>
          </w:p>
        </w:tc>
      </w:tr>
      <w:tr w:rsidR="00DE412D" w:rsidRPr="00DE412D" w:rsidTr="0070753A">
        <w:tc>
          <w:tcPr>
            <w:tcW w:w="3742" w:type="dxa"/>
            <w:vMerge/>
            <w:tcBorders>
              <w:bottom w:val="single" w:sz="4" w:space="0" w:color="auto"/>
              <w:right w:val="single" w:sz="4" w:space="0" w:color="auto"/>
            </w:tcBorders>
            <w:shd w:val="clear" w:color="auto" w:fill="auto"/>
            <w:vAlign w:val="center"/>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tc>
        <w:tc>
          <w:tcPr>
            <w:tcW w:w="2753" w:type="dxa"/>
            <w:tcBorders>
              <w:top w:val="single" w:sz="4" w:space="0" w:color="auto"/>
              <w:left w:val="single" w:sz="4" w:space="0" w:color="auto"/>
              <w:bottom w:val="single" w:sz="4" w:space="0" w:color="auto"/>
              <w:right w:val="single" w:sz="4" w:space="0" w:color="auto"/>
            </w:tcBorders>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Б</w:t>
            </w:r>
          </w:p>
        </w:tc>
        <w:tc>
          <w:tcPr>
            <w:tcW w:w="2835" w:type="dxa"/>
            <w:tcBorders>
              <w:top w:val="single" w:sz="4" w:space="0" w:color="auto"/>
              <w:left w:val="single" w:sz="4" w:space="0" w:color="auto"/>
              <w:bottom w:val="single" w:sz="4" w:space="0" w:color="auto"/>
            </w:tcBorders>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1</w:t>
            </w:r>
          </w:p>
        </w:tc>
      </w:tr>
      <w:tr w:rsidR="00DE412D" w:rsidRPr="00DE412D" w:rsidTr="0070753A">
        <w:tc>
          <w:tcPr>
            <w:tcW w:w="3742" w:type="dxa"/>
            <w:vMerge w:val="restart"/>
            <w:tcBorders>
              <w:top w:val="single" w:sz="4" w:space="0" w:color="auto"/>
              <w:bottom w:val="single" w:sz="4" w:space="0" w:color="auto"/>
              <w:right w:val="single" w:sz="4" w:space="0" w:color="auto"/>
            </w:tcBorders>
            <w:vAlign w:val="center"/>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Умеренный риск</w:t>
            </w:r>
          </w:p>
        </w:tc>
        <w:tc>
          <w:tcPr>
            <w:tcW w:w="2753" w:type="dxa"/>
            <w:tcBorders>
              <w:top w:val="single" w:sz="4" w:space="0" w:color="auto"/>
              <w:left w:val="single" w:sz="4" w:space="0" w:color="auto"/>
              <w:bottom w:val="single" w:sz="4" w:space="0" w:color="auto"/>
              <w:right w:val="single" w:sz="4" w:space="0" w:color="auto"/>
            </w:tcBorders>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А</w:t>
            </w:r>
          </w:p>
        </w:tc>
        <w:tc>
          <w:tcPr>
            <w:tcW w:w="2835" w:type="dxa"/>
            <w:tcBorders>
              <w:top w:val="single" w:sz="4" w:space="0" w:color="auto"/>
              <w:left w:val="single" w:sz="4" w:space="0" w:color="auto"/>
              <w:bottom w:val="single" w:sz="4" w:space="0" w:color="auto"/>
            </w:tcBorders>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3-4</w:t>
            </w:r>
          </w:p>
        </w:tc>
      </w:tr>
      <w:tr w:rsidR="00DE412D" w:rsidRPr="00DE412D" w:rsidTr="0070753A">
        <w:tc>
          <w:tcPr>
            <w:tcW w:w="3742" w:type="dxa"/>
            <w:vMerge/>
            <w:tcBorders>
              <w:top w:val="nil"/>
              <w:bottom w:val="single" w:sz="4" w:space="0" w:color="auto"/>
              <w:right w:val="nil"/>
            </w:tcBorders>
            <w:vAlign w:val="center"/>
          </w:tcPr>
          <w:p w:rsidR="00DE412D" w:rsidRPr="00DE412D" w:rsidRDefault="00DE412D" w:rsidP="00DE412D">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tc>
        <w:tc>
          <w:tcPr>
            <w:tcW w:w="2753" w:type="dxa"/>
            <w:tcBorders>
              <w:top w:val="nil"/>
              <w:left w:val="single" w:sz="4" w:space="0" w:color="auto"/>
              <w:bottom w:val="single" w:sz="4" w:space="0" w:color="auto"/>
              <w:right w:val="nil"/>
            </w:tcBorders>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Б</w:t>
            </w:r>
          </w:p>
        </w:tc>
        <w:tc>
          <w:tcPr>
            <w:tcW w:w="2835" w:type="dxa"/>
            <w:tcBorders>
              <w:top w:val="nil"/>
              <w:left w:val="single" w:sz="4" w:space="0" w:color="auto"/>
              <w:bottom w:val="single" w:sz="4" w:space="0" w:color="auto"/>
            </w:tcBorders>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2</w:t>
            </w:r>
          </w:p>
        </w:tc>
      </w:tr>
      <w:tr w:rsidR="00DE412D" w:rsidRPr="00DE412D" w:rsidTr="0070753A">
        <w:tc>
          <w:tcPr>
            <w:tcW w:w="3742" w:type="dxa"/>
            <w:tcBorders>
              <w:top w:val="nil"/>
              <w:bottom w:val="single" w:sz="4" w:space="0" w:color="auto"/>
              <w:right w:val="nil"/>
            </w:tcBorders>
            <w:vAlign w:val="center"/>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Низкий риск</w:t>
            </w:r>
          </w:p>
        </w:tc>
        <w:tc>
          <w:tcPr>
            <w:tcW w:w="2753" w:type="dxa"/>
            <w:tcBorders>
              <w:top w:val="nil"/>
              <w:left w:val="single" w:sz="4" w:space="0" w:color="auto"/>
              <w:bottom w:val="single" w:sz="4" w:space="0" w:color="auto"/>
              <w:right w:val="nil"/>
            </w:tcBorders>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Б</w:t>
            </w:r>
          </w:p>
        </w:tc>
        <w:tc>
          <w:tcPr>
            <w:tcW w:w="2835" w:type="dxa"/>
            <w:tcBorders>
              <w:top w:val="nil"/>
              <w:left w:val="single" w:sz="4" w:space="0" w:color="auto"/>
              <w:bottom w:val="single" w:sz="4" w:space="0" w:color="auto"/>
            </w:tcBorders>
          </w:tcPr>
          <w:p w:rsidR="00DE412D" w:rsidRPr="00DE412D" w:rsidRDefault="00DE412D" w:rsidP="00DE412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DE412D">
              <w:rPr>
                <w:rFonts w:ascii="Times New Roman" w:eastAsia="Calibri" w:hAnsi="Times New Roman" w:cs="Times New Roman"/>
                <w:sz w:val="28"/>
                <w:szCs w:val="28"/>
                <w:lang w:eastAsia="ru-RU"/>
              </w:rPr>
              <w:t>3-4</w:t>
            </w:r>
          </w:p>
        </w:tc>
      </w:tr>
    </w:tbl>
    <w:p w:rsidR="00DE412D" w:rsidRPr="00DE412D" w:rsidRDefault="00DE412D" w:rsidP="00DE412D">
      <w:pPr>
        <w:tabs>
          <w:tab w:val="left" w:pos="1134"/>
        </w:tabs>
        <w:spacing w:after="0" w:line="240" w:lineRule="auto"/>
        <w:contextualSpacing/>
        <w:jc w:val="both"/>
        <w:rPr>
          <w:rFonts w:ascii="Times New Roman" w:eastAsia="Times New Roman" w:hAnsi="Times New Roman" w:cs="Times New Roman"/>
          <w:sz w:val="28"/>
          <w:szCs w:val="28"/>
          <w:lang w:eastAsia="x-none"/>
        </w:rPr>
      </w:pPr>
    </w:p>
    <w:p w:rsidR="00DE412D" w:rsidRPr="00DE412D" w:rsidRDefault="00DE412D" w:rsidP="00DE412D">
      <w:pPr>
        <w:tabs>
          <w:tab w:val="left" w:pos="1134"/>
        </w:tabs>
        <w:spacing w:after="0" w:line="240" w:lineRule="auto"/>
        <w:ind w:firstLine="540"/>
        <w:contextualSpacing/>
        <w:jc w:val="both"/>
        <w:rPr>
          <w:rFonts w:ascii="Times New Roman" w:eastAsia="Times New Roman" w:hAnsi="Times New Roman" w:cs="Times New Roman"/>
          <w:sz w:val="28"/>
          <w:szCs w:val="28"/>
          <w:lang w:val="x-none" w:eastAsia="x-none"/>
        </w:rPr>
      </w:pPr>
      <w:r w:rsidRPr="00DE412D">
        <w:rPr>
          <w:rFonts w:ascii="Times New Roman" w:eastAsia="Times New Roman" w:hAnsi="Times New Roman" w:cs="Times New Roman"/>
          <w:sz w:val="28"/>
          <w:szCs w:val="28"/>
          <w:lang w:val="x-none" w:eastAsia="x-none"/>
        </w:rPr>
        <w:t>2.</w:t>
      </w:r>
      <w:r w:rsidRPr="00DE412D">
        <w:rPr>
          <w:rFonts w:ascii="Times New Roman" w:eastAsia="Times New Roman" w:hAnsi="Times New Roman" w:cs="Times New Roman"/>
          <w:sz w:val="28"/>
          <w:szCs w:val="28"/>
          <w:lang w:eastAsia="x-none"/>
        </w:rPr>
        <w:t>3</w:t>
      </w:r>
      <w:r w:rsidRPr="00DE412D">
        <w:rPr>
          <w:rFonts w:ascii="Times New Roman" w:eastAsia="Times New Roman" w:hAnsi="Times New Roman" w:cs="Times New Roman"/>
          <w:sz w:val="28"/>
          <w:szCs w:val="28"/>
          <w:lang w:val="x-none" w:eastAsia="x-none"/>
        </w:rPr>
        <w:t>. В случае если объект контроля не отнесен к определенной категории риска, он считается отнесенным к категории низкого риска.</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xml:space="preserve">2.4. </w:t>
      </w:r>
      <w:r w:rsidRPr="00DE412D">
        <w:rPr>
          <w:rFonts w:ascii="Times New Roman" w:eastAsia="Times New Roman" w:hAnsi="Times New Roman" w:cs="Times New Roman"/>
          <w:sz w:val="28"/>
          <w:szCs w:val="28"/>
          <w:lang w:eastAsia="ru-RU"/>
        </w:rPr>
        <w:t xml:space="preserve">Контролируемые лица вправе подать в </w:t>
      </w:r>
      <w:r w:rsidR="00D25EB3">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 xml:space="preserve">дминистрацию заявление об изменении присвоенной ранее категории риска. </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По заявлению контролируемого лица </w:t>
      </w:r>
      <w:r w:rsidR="00754558">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дминистрация в течение 5 рабочих дней принимает решение об изменении присвоенной ранее категории риска либо об отказе в изменении присвоенной ранее категории риска в случае, если объект контроля соответствует присвоенной ранее категории риска.</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color w:val="FF0000"/>
          <w:sz w:val="28"/>
          <w:szCs w:val="28"/>
          <w:lang w:eastAsia="ru-RU"/>
        </w:rPr>
      </w:pPr>
      <w:r w:rsidRPr="00DE412D">
        <w:rPr>
          <w:rFonts w:ascii="Times New Roman" w:eastAsia="Times New Roman" w:hAnsi="Times New Roman" w:cs="Times New Roman"/>
          <w:sz w:val="28"/>
          <w:szCs w:val="28"/>
          <w:lang w:eastAsia="ru-RU"/>
        </w:rPr>
        <w:t xml:space="preserve">О принятом решении администрация уведомляет контролируемое лицо не позднее дня, следующего за днем принятия соответствующего решения. </w:t>
      </w:r>
    </w:p>
    <w:p w:rsidR="00DE412D" w:rsidRPr="00DE412D" w:rsidRDefault="00DE412D" w:rsidP="00DE412D">
      <w:pPr>
        <w:spacing w:after="0" w:line="240" w:lineRule="auto"/>
        <w:ind w:firstLine="709"/>
        <w:contextualSpacing/>
        <w:jc w:val="both"/>
        <w:rPr>
          <w:rFonts w:ascii="Times New Roman" w:eastAsia="Times New Roman" w:hAnsi="Times New Roman" w:cs="Times New Roman"/>
          <w:sz w:val="28"/>
          <w:szCs w:val="28"/>
          <w:lang w:eastAsia="ru-RU"/>
        </w:rPr>
      </w:pPr>
    </w:p>
    <w:p w:rsidR="00DE412D" w:rsidRPr="00DE412D" w:rsidRDefault="00DE412D" w:rsidP="00DE412D">
      <w:pPr>
        <w:widowControl w:val="0"/>
        <w:spacing w:after="0" w:line="235" w:lineRule="auto"/>
        <w:ind w:firstLine="540"/>
        <w:contextualSpacing/>
        <w:jc w:val="center"/>
        <w:rPr>
          <w:rFonts w:ascii="Times New Roman" w:eastAsia="Times New Roman" w:hAnsi="Times New Roman" w:cs="Times New Roman"/>
          <w:b/>
          <w:sz w:val="28"/>
          <w:szCs w:val="28"/>
          <w:lang w:eastAsia="ru-RU"/>
        </w:rPr>
      </w:pPr>
      <w:r w:rsidRPr="00DE412D">
        <w:rPr>
          <w:rFonts w:ascii="Times New Roman" w:eastAsia="Times New Roman" w:hAnsi="Times New Roman" w:cs="Times New Roman"/>
          <w:b/>
          <w:sz w:val="28"/>
          <w:szCs w:val="28"/>
          <w:lang w:eastAsia="ru-RU"/>
        </w:rPr>
        <w:t>3. Профилактика рисков причинения вреда (ущерба)</w:t>
      </w:r>
    </w:p>
    <w:p w:rsidR="00DE412D" w:rsidRPr="00DE412D" w:rsidRDefault="00DE412D" w:rsidP="00DE412D">
      <w:pPr>
        <w:widowControl w:val="0"/>
        <w:spacing w:after="0" w:line="235" w:lineRule="auto"/>
        <w:ind w:firstLine="540"/>
        <w:contextualSpacing/>
        <w:jc w:val="center"/>
        <w:rPr>
          <w:rFonts w:ascii="Times New Roman" w:eastAsia="Times New Roman" w:hAnsi="Times New Roman" w:cs="Times New Roman"/>
          <w:b/>
          <w:sz w:val="28"/>
          <w:szCs w:val="28"/>
          <w:lang w:eastAsia="ru-RU"/>
        </w:rPr>
      </w:pPr>
      <w:r w:rsidRPr="00DE412D">
        <w:rPr>
          <w:rFonts w:ascii="Times New Roman" w:eastAsia="Times New Roman" w:hAnsi="Times New Roman" w:cs="Times New Roman"/>
          <w:b/>
          <w:sz w:val="28"/>
          <w:szCs w:val="28"/>
          <w:lang w:eastAsia="ru-RU"/>
        </w:rPr>
        <w:t>охраняемым законом ценностям</w:t>
      </w:r>
    </w:p>
    <w:p w:rsidR="00DE412D" w:rsidRPr="00DE412D" w:rsidRDefault="00DE412D" w:rsidP="00DE412D">
      <w:pPr>
        <w:widowControl w:val="0"/>
        <w:spacing w:after="0" w:line="235" w:lineRule="auto"/>
        <w:ind w:firstLine="540"/>
        <w:contextualSpacing/>
        <w:jc w:val="center"/>
        <w:rPr>
          <w:rFonts w:ascii="Times New Roman" w:eastAsia="Times New Roman" w:hAnsi="Times New Roman" w:cs="Times New Roman"/>
          <w:sz w:val="28"/>
          <w:szCs w:val="28"/>
          <w:lang w:eastAsia="ru-RU"/>
        </w:rPr>
      </w:pPr>
    </w:p>
    <w:p w:rsidR="00DE412D" w:rsidRPr="00DE412D" w:rsidRDefault="00DE412D" w:rsidP="00DE412D">
      <w:pPr>
        <w:tabs>
          <w:tab w:val="left" w:pos="851"/>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DE412D">
        <w:rPr>
          <w:rFonts w:ascii="Times New Roman" w:eastAsia="Times New Roman" w:hAnsi="Times New Roman" w:cs="Times New Roman"/>
          <w:color w:val="000000"/>
          <w:sz w:val="28"/>
          <w:szCs w:val="28"/>
          <w:lang w:eastAsia="ru-RU"/>
        </w:rPr>
        <w:t>3.1.</w:t>
      </w:r>
      <w:r w:rsidRPr="00DE412D">
        <w:rPr>
          <w:rFonts w:ascii="Times New Roman" w:eastAsia="Times New Roman" w:hAnsi="Times New Roman" w:cs="Times New Roman"/>
          <w:sz w:val="28"/>
          <w:szCs w:val="28"/>
          <w:lang w:eastAsia="ru-RU"/>
        </w:rPr>
        <w:t xml:space="preserve"> Профилактические мероприятия осуществляются </w:t>
      </w:r>
      <w:r w:rsidR="00754558">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дминистрацией посредством реализации программы профилактики рисков причинения вреда (ущерба) охраняемым законом ценностям, ежегодно утверждаемой администрацией и размещаемой на официальном сайте администрации в информационно-телекоммуникационной сети «Интернет» (далее – сеть «Интернет»).</w:t>
      </w:r>
    </w:p>
    <w:p w:rsidR="00DE412D" w:rsidRPr="00DE412D" w:rsidRDefault="00DE412D" w:rsidP="00DE412D">
      <w:pPr>
        <w:tabs>
          <w:tab w:val="left" w:pos="851"/>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DE412D">
        <w:rPr>
          <w:rFonts w:ascii="Times New Roman" w:eastAsia="Times New Roman" w:hAnsi="Times New Roman" w:cs="Times New Roman"/>
          <w:color w:val="000000"/>
          <w:sz w:val="28"/>
          <w:szCs w:val="28"/>
          <w:lang w:eastAsia="ru-RU"/>
        </w:rPr>
        <w:t>При осуществлении контроля проводятся следующие виды профилактических мероприятий:</w:t>
      </w:r>
    </w:p>
    <w:p w:rsidR="00DE412D" w:rsidRPr="00DE412D" w:rsidRDefault="00DE412D" w:rsidP="00DE412D">
      <w:pPr>
        <w:tabs>
          <w:tab w:val="left" w:pos="851"/>
        </w:tabs>
        <w:spacing w:after="0" w:line="240" w:lineRule="auto"/>
        <w:ind w:firstLine="709"/>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информирование;</w:t>
      </w:r>
    </w:p>
    <w:p w:rsidR="00DE412D" w:rsidRPr="00DE412D" w:rsidRDefault="00DE412D" w:rsidP="00DE412D">
      <w:pP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DE412D">
        <w:rPr>
          <w:rFonts w:ascii="Times New Roman" w:eastAsia="Times New Roman" w:hAnsi="Times New Roman" w:cs="Times New Roman"/>
          <w:sz w:val="28"/>
          <w:szCs w:val="28"/>
          <w:lang w:eastAsia="ru-RU"/>
        </w:rPr>
        <w:t xml:space="preserve">- объявление </w:t>
      </w:r>
      <w:r w:rsidRPr="00DE412D">
        <w:rPr>
          <w:rFonts w:ascii="Times New Roman" w:eastAsia="Times New Roman" w:hAnsi="Times New Roman" w:cs="Times New Roman"/>
          <w:color w:val="000000"/>
          <w:sz w:val="28"/>
          <w:szCs w:val="28"/>
          <w:lang w:eastAsia="ru-RU"/>
        </w:rPr>
        <w:t>предостережения о недопустимости нарушения обязательных требований (далее – предостережение);</w:t>
      </w:r>
    </w:p>
    <w:p w:rsidR="00DE412D" w:rsidRPr="00DE412D" w:rsidRDefault="00DE412D" w:rsidP="00DE412D">
      <w:pPr>
        <w:tabs>
          <w:tab w:val="left" w:pos="851"/>
        </w:tabs>
        <w:spacing w:after="0" w:line="240" w:lineRule="auto"/>
        <w:ind w:firstLine="709"/>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консультирование.</w:t>
      </w:r>
    </w:p>
    <w:p w:rsidR="00DE412D" w:rsidRPr="00DE412D" w:rsidRDefault="00DE412D" w:rsidP="00DE412D">
      <w:pPr>
        <w:spacing w:after="0" w:line="235" w:lineRule="auto"/>
        <w:ind w:firstLine="709"/>
        <w:contextualSpacing/>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3.2. Информирование осуществляется посредством размещения администрацией сведений, предусмотренных частью 3 статьи 46 Федерального закона от 31.07.2020 № 248-ФЗ, на официальном сайте </w:t>
      </w:r>
      <w:r w:rsidR="00622F32">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 xml:space="preserve">дминистрации в сети «Интернет», в средствах массовой информации, а </w:t>
      </w:r>
      <w:r w:rsidRPr="00DE412D">
        <w:rPr>
          <w:rFonts w:ascii="Times New Roman" w:eastAsia="Times New Roman" w:hAnsi="Times New Roman" w:cs="Times New Roman"/>
          <w:sz w:val="28"/>
          <w:szCs w:val="28"/>
          <w:lang w:eastAsia="ru-RU"/>
        </w:rPr>
        <w:lastRenderedPageBreak/>
        <w:t>также через личные кабинеты контролируемых лиц в государственных информационных системах (при их наличии), а также в иных формах.</w:t>
      </w:r>
    </w:p>
    <w:p w:rsidR="00DE412D" w:rsidRPr="00DE412D" w:rsidRDefault="00DE412D" w:rsidP="00DE412D">
      <w:pPr>
        <w:spacing w:after="0" w:line="235" w:lineRule="auto"/>
        <w:ind w:firstLine="540"/>
        <w:contextualSpacing/>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3.3. Предостережение объявляется </w:t>
      </w:r>
      <w:r w:rsidR="00754558">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 xml:space="preserve">дминистрацией контролируемому лицу в случае наличия у </w:t>
      </w:r>
      <w:r w:rsidR="00754558">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p w:rsidR="00DE412D" w:rsidRPr="00DE412D" w:rsidRDefault="00DE412D" w:rsidP="00DE412D">
      <w:pPr>
        <w:tabs>
          <w:tab w:val="left" w:pos="851"/>
        </w:tabs>
        <w:spacing w:after="0" w:line="240" w:lineRule="auto"/>
        <w:ind w:firstLine="540"/>
        <w:jc w:val="both"/>
        <w:rPr>
          <w:rFonts w:ascii="Times New Roman" w:eastAsia="Times New Roman" w:hAnsi="Times New Roman" w:cs="Times New Roman"/>
          <w:color w:val="000000"/>
          <w:sz w:val="28"/>
          <w:szCs w:val="28"/>
          <w:shd w:val="clear" w:color="auto" w:fill="FFFFFF"/>
          <w:lang w:eastAsia="ru-RU"/>
        </w:rPr>
      </w:pPr>
      <w:r w:rsidRPr="00DE412D">
        <w:rPr>
          <w:rFonts w:ascii="Times New Roman" w:eastAsia="Times New Roman" w:hAnsi="Times New Roman" w:cs="Times New Roman"/>
          <w:sz w:val="28"/>
          <w:szCs w:val="28"/>
          <w:lang w:eastAsia="ru-RU"/>
        </w:rPr>
        <w:t>Объявление предостережения осуществляется в порядке, установленном</w:t>
      </w:r>
      <w:r w:rsidRPr="00DE412D">
        <w:rPr>
          <w:rFonts w:ascii="Times New Roman" w:eastAsia="Times New Roman" w:hAnsi="Times New Roman" w:cs="Times New Roman"/>
          <w:color w:val="000000"/>
          <w:sz w:val="28"/>
          <w:szCs w:val="28"/>
          <w:lang w:eastAsia="ru-RU"/>
        </w:rPr>
        <w:t xml:space="preserve"> статьей 49 </w:t>
      </w:r>
      <w:r w:rsidRPr="00DE412D">
        <w:rPr>
          <w:rFonts w:ascii="Times New Roman" w:eastAsia="Times New Roman" w:hAnsi="Times New Roman" w:cs="Times New Roman"/>
          <w:color w:val="000000"/>
          <w:sz w:val="28"/>
          <w:szCs w:val="28"/>
          <w:shd w:val="clear" w:color="auto" w:fill="FFFFFF"/>
          <w:lang w:eastAsia="ru-RU"/>
        </w:rPr>
        <w:t xml:space="preserve">Федерального закона </w:t>
      </w:r>
      <w:r w:rsidRPr="00DE412D">
        <w:rPr>
          <w:rFonts w:ascii="Times New Roman" w:eastAsia="Times New Roman" w:hAnsi="Times New Roman" w:cs="Times New Roman"/>
          <w:sz w:val="28"/>
          <w:szCs w:val="28"/>
          <w:lang w:eastAsia="ru-RU"/>
        </w:rPr>
        <w:t xml:space="preserve">от 31.07.2020 </w:t>
      </w:r>
      <w:r w:rsidRPr="00DE412D">
        <w:rPr>
          <w:rFonts w:ascii="Times New Roman" w:eastAsia="Times New Roman" w:hAnsi="Times New Roman" w:cs="Times New Roman"/>
          <w:color w:val="000000"/>
          <w:sz w:val="28"/>
          <w:szCs w:val="28"/>
          <w:shd w:val="clear" w:color="auto" w:fill="FFFFFF"/>
          <w:lang w:eastAsia="ru-RU"/>
        </w:rPr>
        <w:t>№ 248-ФЗ.</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DE412D">
        <w:rPr>
          <w:rFonts w:ascii="Times New Roman" w:eastAsia="Times New Roman" w:hAnsi="Times New Roman" w:cs="Times New Roman"/>
          <w:color w:val="000000"/>
          <w:sz w:val="28"/>
          <w:szCs w:val="28"/>
          <w:lang w:eastAsia="ru-RU"/>
        </w:rPr>
        <w:t>Администрация производит регистрацию предостережений в журнале учета предостережений.</w:t>
      </w:r>
    </w:p>
    <w:p w:rsidR="00DE412D" w:rsidRPr="00DE412D" w:rsidRDefault="00DE412D" w:rsidP="00DE412D">
      <w:pPr>
        <w:tabs>
          <w:tab w:val="left" w:pos="851"/>
          <w:tab w:val="left" w:pos="1276"/>
        </w:tabs>
        <w:spacing w:after="0" w:line="240" w:lineRule="auto"/>
        <w:ind w:firstLine="540"/>
        <w:jc w:val="both"/>
        <w:rPr>
          <w:rFonts w:ascii="Times New Roman" w:eastAsia="Times New Roman" w:hAnsi="Times New Roman" w:cs="Times New Roman"/>
          <w:color w:val="000000"/>
          <w:sz w:val="28"/>
          <w:szCs w:val="28"/>
          <w:lang w:eastAsia="ru-RU"/>
        </w:rPr>
      </w:pPr>
      <w:r w:rsidRPr="00DE412D">
        <w:rPr>
          <w:rFonts w:ascii="Times New Roman" w:eastAsia="Times New Roman" w:hAnsi="Times New Roman" w:cs="Times New Roman"/>
          <w:color w:val="000000"/>
          <w:sz w:val="28"/>
          <w:szCs w:val="28"/>
          <w:lang w:eastAsia="ru-RU"/>
        </w:rPr>
        <w:t xml:space="preserve">Контролируемое лицо вправе в течение </w:t>
      </w:r>
      <w:r>
        <w:rPr>
          <w:rFonts w:ascii="Times New Roman" w:eastAsia="Times New Roman" w:hAnsi="Times New Roman" w:cs="Times New Roman"/>
          <w:color w:val="000000"/>
          <w:sz w:val="28"/>
          <w:szCs w:val="28"/>
          <w:lang w:eastAsia="ru-RU"/>
        </w:rPr>
        <w:t xml:space="preserve">10 </w:t>
      </w:r>
      <w:r w:rsidRPr="00DE412D">
        <w:rPr>
          <w:rFonts w:ascii="Times New Roman" w:eastAsia="Times New Roman" w:hAnsi="Times New Roman" w:cs="Times New Roman"/>
          <w:color w:val="000000"/>
          <w:sz w:val="28"/>
          <w:szCs w:val="28"/>
          <w:lang w:eastAsia="ru-RU"/>
        </w:rPr>
        <w:t xml:space="preserve">рабочих дней со дня получения предостережения подать в </w:t>
      </w:r>
      <w:r w:rsidR="00622F32">
        <w:rPr>
          <w:rFonts w:ascii="Times New Roman" w:eastAsia="Times New Roman" w:hAnsi="Times New Roman" w:cs="Times New Roman"/>
          <w:color w:val="000000"/>
          <w:sz w:val="28"/>
          <w:szCs w:val="28"/>
          <w:lang w:eastAsia="ru-RU"/>
        </w:rPr>
        <w:t>А</w:t>
      </w:r>
      <w:r w:rsidRPr="00DE412D">
        <w:rPr>
          <w:rFonts w:ascii="Times New Roman" w:eastAsia="Times New Roman" w:hAnsi="Times New Roman" w:cs="Times New Roman"/>
          <w:color w:val="000000"/>
          <w:sz w:val="28"/>
          <w:szCs w:val="28"/>
          <w:lang w:eastAsia="ru-RU"/>
        </w:rPr>
        <w:t>дминистрацию возражение в отношении указанного предостережения.</w:t>
      </w:r>
    </w:p>
    <w:p w:rsidR="00DE412D" w:rsidRPr="00DE412D" w:rsidRDefault="00DE412D" w:rsidP="00DE412D">
      <w:pPr>
        <w:tabs>
          <w:tab w:val="left" w:pos="851"/>
          <w:tab w:val="left" w:pos="1276"/>
        </w:tabs>
        <w:spacing w:after="0" w:line="240" w:lineRule="auto"/>
        <w:ind w:firstLine="540"/>
        <w:jc w:val="both"/>
        <w:rPr>
          <w:rFonts w:ascii="Times New Roman" w:eastAsia="Times New Roman" w:hAnsi="Times New Roman" w:cs="Times New Roman"/>
          <w:color w:val="000000"/>
          <w:sz w:val="28"/>
          <w:szCs w:val="28"/>
          <w:lang w:eastAsia="ru-RU"/>
        </w:rPr>
      </w:pPr>
      <w:r w:rsidRPr="00DE412D">
        <w:rPr>
          <w:rFonts w:ascii="Times New Roman" w:eastAsia="Times New Roman" w:hAnsi="Times New Roman" w:cs="Times New Roman"/>
          <w:color w:val="000000"/>
          <w:sz w:val="28"/>
          <w:szCs w:val="28"/>
          <w:lang w:eastAsia="ru-RU"/>
        </w:rPr>
        <w:t xml:space="preserve">В возражении контролируемым лицом указываются: </w:t>
      </w:r>
    </w:p>
    <w:p w:rsidR="00DE412D" w:rsidRPr="00DE412D" w:rsidRDefault="00DE412D" w:rsidP="00DE412D">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 наименование контролируемого лица – для юридического лица, фамилия, имя, отчество (при наличии) контролируемого лица – для физического лица, в том числе индивидуального предпринимателя; </w:t>
      </w:r>
    </w:p>
    <w:p w:rsidR="00DE412D" w:rsidRPr="00DE412D" w:rsidRDefault="00DE412D" w:rsidP="00DE412D">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 идентификационный номер налогоплательщика; </w:t>
      </w:r>
    </w:p>
    <w:p w:rsidR="00DE412D" w:rsidRPr="00DE412D" w:rsidRDefault="00DE412D" w:rsidP="00DE412D">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 дата и номер предостережения; </w:t>
      </w:r>
    </w:p>
    <w:p w:rsidR="00DE412D" w:rsidRPr="00DE412D" w:rsidRDefault="00DE412D" w:rsidP="00DE412D">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w:t>
      </w:r>
    </w:p>
    <w:p w:rsidR="00DE412D" w:rsidRPr="00DE412D" w:rsidRDefault="00DE412D" w:rsidP="00DE412D">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color w:val="000000"/>
          <w:sz w:val="28"/>
          <w:szCs w:val="28"/>
          <w:lang w:eastAsia="ru-RU"/>
        </w:rPr>
        <w:t xml:space="preserve">Администрация рассматривает возражение и в течение </w:t>
      </w:r>
      <w:r>
        <w:rPr>
          <w:rFonts w:ascii="Times New Roman" w:eastAsia="Times New Roman" w:hAnsi="Times New Roman" w:cs="Times New Roman"/>
          <w:color w:val="000000"/>
          <w:sz w:val="28"/>
          <w:szCs w:val="28"/>
          <w:lang w:eastAsia="ru-RU"/>
        </w:rPr>
        <w:t>20</w:t>
      </w:r>
      <w:r w:rsidRPr="00DE412D">
        <w:rPr>
          <w:rFonts w:ascii="Times New Roman" w:eastAsia="Times New Roman" w:hAnsi="Times New Roman" w:cs="Times New Roman"/>
          <w:color w:val="000000"/>
          <w:sz w:val="28"/>
          <w:szCs w:val="28"/>
          <w:lang w:eastAsia="ru-RU"/>
        </w:rPr>
        <w:t xml:space="preserve"> рабочих дней со дня получения возражения направляет контролируемому лицу ответ, который </w:t>
      </w:r>
      <w:r w:rsidRPr="00DE412D">
        <w:rPr>
          <w:rFonts w:ascii="Times New Roman" w:eastAsia="Times New Roman" w:hAnsi="Times New Roman" w:cs="Times New Roman"/>
          <w:sz w:val="28"/>
          <w:szCs w:val="28"/>
          <w:lang w:eastAsia="ru-RU"/>
        </w:rPr>
        <w:t>должен содержать одно из следующих решений:</w:t>
      </w:r>
    </w:p>
    <w:p w:rsidR="00DE412D" w:rsidRPr="00DE412D" w:rsidRDefault="00DE412D" w:rsidP="00DE412D">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 об удовлетворении возражения в форме отмены объявленного предостережения; </w:t>
      </w:r>
    </w:p>
    <w:p w:rsidR="00DE412D" w:rsidRPr="00DE412D" w:rsidRDefault="00DE412D" w:rsidP="00DE412D">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об отказе в удовлетворении возражения в случае обоснованности объявленного предостережения.</w:t>
      </w:r>
    </w:p>
    <w:p w:rsidR="00DE412D" w:rsidRPr="00DE412D" w:rsidRDefault="00DE412D" w:rsidP="00DE412D">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Повторное направление возражения по тем же основаниям не допускается.</w:t>
      </w:r>
    </w:p>
    <w:p w:rsidR="00DE412D" w:rsidRPr="00DE412D" w:rsidRDefault="00DE412D" w:rsidP="00DE412D">
      <w:pPr>
        <w:widowControl w:val="0"/>
        <w:spacing w:after="0" w:line="240" w:lineRule="auto"/>
        <w:ind w:firstLine="540"/>
        <w:contextualSpacing/>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3.4. Консультирование контролируемых лиц осуществляется в письменной форме при их письменном обращении, в устной форме по телефону, посредством видео-конференц-связи, на личном приеме либо в ходе осуществления контрольного мероприятия в порядке, установленном статьей 50 </w:t>
      </w:r>
      <w:r w:rsidRPr="00DE412D">
        <w:rPr>
          <w:rFonts w:ascii="Times New Roman" w:eastAsia="Times New Roman" w:hAnsi="Times New Roman" w:cs="Times New Roman"/>
          <w:color w:val="000000"/>
          <w:sz w:val="28"/>
          <w:szCs w:val="28"/>
          <w:shd w:val="clear" w:color="auto" w:fill="FFFFFF"/>
          <w:lang w:eastAsia="ru-RU"/>
        </w:rPr>
        <w:t xml:space="preserve">Федерального закона </w:t>
      </w:r>
      <w:r w:rsidRPr="00DE412D">
        <w:rPr>
          <w:rFonts w:ascii="Times New Roman" w:eastAsia="Times New Roman" w:hAnsi="Times New Roman" w:cs="Times New Roman"/>
          <w:sz w:val="28"/>
          <w:szCs w:val="28"/>
          <w:lang w:eastAsia="ru-RU"/>
        </w:rPr>
        <w:t xml:space="preserve">от 31.07.2020 </w:t>
      </w:r>
      <w:r w:rsidRPr="00DE412D">
        <w:rPr>
          <w:rFonts w:ascii="Times New Roman" w:eastAsia="Times New Roman" w:hAnsi="Times New Roman" w:cs="Times New Roman"/>
          <w:color w:val="000000"/>
          <w:sz w:val="28"/>
          <w:szCs w:val="28"/>
          <w:shd w:val="clear" w:color="auto" w:fill="FFFFFF"/>
          <w:lang w:eastAsia="ru-RU"/>
        </w:rPr>
        <w:t>№ 248-ФЗ.</w:t>
      </w:r>
    </w:p>
    <w:p w:rsidR="00DE412D" w:rsidRPr="00DE412D" w:rsidRDefault="00DE412D" w:rsidP="00DE412D">
      <w:pPr>
        <w:suppressAutoHyphens/>
        <w:autoSpaceDE w:val="0"/>
        <w:spacing w:after="0" w:line="240" w:lineRule="auto"/>
        <w:ind w:firstLine="540"/>
        <w:jc w:val="both"/>
        <w:rPr>
          <w:rFonts w:ascii="Times New Roman" w:eastAsia="Calibri" w:hAnsi="Times New Roman" w:cs="Times New Roman"/>
          <w:sz w:val="20"/>
          <w:szCs w:val="20"/>
          <w:lang w:eastAsia="zh-CN"/>
        </w:rPr>
      </w:pPr>
      <w:r w:rsidRPr="00DE412D">
        <w:rPr>
          <w:rFonts w:ascii="Times New Roman" w:eastAsia="Calibri" w:hAnsi="Times New Roman" w:cs="Times New Roman"/>
          <w:color w:val="000000"/>
          <w:sz w:val="28"/>
          <w:szCs w:val="28"/>
          <w:lang w:eastAsia="zh-CN"/>
        </w:rPr>
        <w:t>Консультирование, в том числе письменное консультирование, осуществляется по следующим вопросам:</w:t>
      </w:r>
    </w:p>
    <w:p w:rsidR="00DE412D" w:rsidRPr="00DE412D" w:rsidRDefault="00DE412D" w:rsidP="00DE412D">
      <w:pPr>
        <w:suppressAutoHyphens/>
        <w:autoSpaceDE w:val="0"/>
        <w:spacing w:after="0" w:line="240" w:lineRule="auto"/>
        <w:ind w:firstLine="540"/>
        <w:jc w:val="both"/>
        <w:rPr>
          <w:rFonts w:ascii="Times New Roman" w:eastAsia="Calibri" w:hAnsi="Times New Roman" w:cs="Times New Roman"/>
          <w:sz w:val="20"/>
          <w:szCs w:val="20"/>
          <w:lang w:eastAsia="zh-CN"/>
        </w:rPr>
      </w:pPr>
      <w:r w:rsidRPr="00DE412D">
        <w:rPr>
          <w:rFonts w:ascii="Times New Roman" w:eastAsia="Calibri" w:hAnsi="Times New Roman" w:cs="Times New Roman"/>
          <w:color w:val="000000"/>
          <w:sz w:val="28"/>
          <w:szCs w:val="28"/>
          <w:lang w:eastAsia="zh-CN"/>
        </w:rPr>
        <w:t>- о нормативных правовых актах, содержащих обязательные требования;</w:t>
      </w:r>
    </w:p>
    <w:p w:rsidR="00DE412D" w:rsidRPr="00DE412D" w:rsidRDefault="00DE412D" w:rsidP="00DE412D">
      <w:pPr>
        <w:suppressAutoHyphens/>
        <w:autoSpaceDE w:val="0"/>
        <w:spacing w:after="0" w:line="240" w:lineRule="auto"/>
        <w:ind w:firstLine="540"/>
        <w:jc w:val="both"/>
        <w:rPr>
          <w:rFonts w:ascii="Times New Roman" w:eastAsia="Calibri" w:hAnsi="Times New Roman" w:cs="Times New Roman"/>
          <w:sz w:val="20"/>
          <w:szCs w:val="20"/>
          <w:lang w:eastAsia="zh-CN"/>
        </w:rPr>
      </w:pPr>
      <w:r w:rsidRPr="00DE412D">
        <w:rPr>
          <w:rFonts w:ascii="Times New Roman" w:eastAsia="Calibri" w:hAnsi="Times New Roman" w:cs="Times New Roman"/>
          <w:color w:val="000000"/>
          <w:sz w:val="28"/>
          <w:szCs w:val="28"/>
          <w:lang w:eastAsia="zh-CN"/>
        </w:rPr>
        <w:t>- о порядке осуществления контрольных мероприятий, установленных настоящим Положением;</w:t>
      </w:r>
    </w:p>
    <w:p w:rsidR="00DE412D" w:rsidRPr="00DE412D" w:rsidRDefault="00DE412D" w:rsidP="00DE412D">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DE412D">
        <w:rPr>
          <w:rFonts w:ascii="Times New Roman" w:eastAsia="Calibri" w:hAnsi="Times New Roman" w:cs="Times New Roman"/>
          <w:color w:val="000000"/>
          <w:sz w:val="28"/>
          <w:szCs w:val="28"/>
          <w:lang w:eastAsia="zh-CN"/>
        </w:rPr>
        <w:lastRenderedPageBreak/>
        <w:t xml:space="preserve">- о порядке обжалования действий (бездействия) должностных лиц </w:t>
      </w:r>
      <w:r w:rsidR="00622F32">
        <w:rPr>
          <w:rFonts w:ascii="Times New Roman" w:eastAsia="Calibri" w:hAnsi="Times New Roman" w:cs="Times New Roman"/>
          <w:color w:val="000000"/>
          <w:sz w:val="28"/>
          <w:szCs w:val="28"/>
          <w:lang w:eastAsia="zh-CN"/>
        </w:rPr>
        <w:t>А</w:t>
      </w:r>
      <w:r w:rsidRPr="00DE412D">
        <w:rPr>
          <w:rFonts w:ascii="Times New Roman" w:eastAsia="Calibri" w:hAnsi="Times New Roman" w:cs="Times New Roman"/>
          <w:color w:val="000000"/>
          <w:sz w:val="28"/>
          <w:szCs w:val="28"/>
          <w:lang w:eastAsia="zh-CN"/>
        </w:rPr>
        <w:t>дминистрации;</w:t>
      </w:r>
    </w:p>
    <w:p w:rsidR="00DE412D" w:rsidRPr="00DE412D" w:rsidRDefault="00DE412D" w:rsidP="00DE412D">
      <w:pPr>
        <w:suppressAutoHyphens/>
        <w:autoSpaceDE w:val="0"/>
        <w:spacing w:after="0" w:line="240" w:lineRule="auto"/>
        <w:ind w:firstLine="540"/>
        <w:jc w:val="both"/>
        <w:rPr>
          <w:rFonts w:ascii="Times New Roman" w:eastAsia="Calibri" w:hAnsi="Times New Roman" w:cs="Times New Roman"/>
          <w:sz w:val="28"/>
          <w:szCs w:val="28"/>
          <w:lang w:eastAsia="zh-CN"/>
        </w:rPr>
      </w:pPr>
      <w:r w:rsidRPr="00DE412D">
        <w:rPr>
          <w:rFonts w:ascii="Times New Roman" w:eastAsia="Calibri" w:hAnsi="Times New Roman" w:cs="Times New Roman"/>
          <w:sz w:val="28"/>
          <w:szCs w:val="28"/>
          <w:lang w:eastAsia="zh-CN"/>
        </w:rPr>
        <w:t xml:space="preserve">- о месте нахождения, справочных телефонах, графике работы, адресе электронной почты и официального сайта </w:t>
      </w:r>
      <w:r w:rsidR="00622F32">
        <w:rPr>
          <w:rFonts w:ascii="Times New Roman" w:eastAsia="Calibri" w:hAnsi="Times New Roman" w:cs="Times New Roman"/>
          <w:sz w:val="28"/>
          <w:szCs w:val="28"/>
          <w:lang w:eastAsia="zh-CN"/>
        </w:rPr>
        <w:t>А</w:t>
      </w:r>
      <w:r w:rsidRPr="00DE412D">
        <w:rPr>
          <w:rFonts w:ascii="Times New Roman" w:eastAsia="Calibri" w:hAnsi="Times New Roman" w:cs="Times New Roman"/>
          <w:sz w:val="28"/>
          <w:szCs w:val="28"/>
          <w:lang w:eastAsia="zh-CN"/>
        </w:rPr>
        <w:t>дминистрации в сети «Интернет».</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bCs/>
          <w:sz w:val="28"/>
          <w:szCs w:val="28"/>
          <w:lang w:eastAsia="ru-RU"/>
        </w:rPr>
        <w:t>Ответы на письменные обращения предоставляются в сроки, установленные Федеральным законом от 02.05.2006 № 59-ФЗ «О порядке рассмотрения обращений граждан Российской Федерации».</w:t>
      </w:r>
    </w:p>
    <w:p w:rsidR="00DE412D" w:rsidRPr="00DE412D" w:rsidRDefault="00DE412D" w:rsidP="00DE412D">
      <w:pPr>
        <w:widowControl w:val="0"/>
        <w:spacing w:after="0" w:line="240" w:lineRule="auto"/>
        <w:ind w:firstLine="540"/>
        <w:contextualSpacing/>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Администрация осуществляет учет консультирований в журнал проведения консультирования.</w:t>
      </w:r>
    </w:p>
    <w:p w:rsidR="00DE412D" w:rsidRPr="00DE412D" w:rsidRDefault="00DE412D" w:rsidP="00DE412D">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DE412D">
        <w:rPr>
          <w:rFonts w:ascii="Times New Roman" w:eastAsia="Calibri" w:hAnsi="Times New Roman" w:cs="Times New Roman"/>
          <w:sz w:val="28"/>
          <w:szCs w:val="28"/>
          <w:lang w:eastAsia="zh-CN"/>
        </w:rPr>
        <w:t xml:space="preserve">В случае поступления в администрацию </w:t>
      </w:r>
      <w:r>
        <w:rPr>
          <w:rFonts w:ascii="Times New Roman" w:eastAsia="Calibri" w:hAnsi="Times New Roman" w:cs="Times New Roman"/>
          <w:sz w:val="28"/>
          <w:szCs w:val="28"/>
          <w:lang w:eastAsia="zh-CN"/>
        </w:rPr>
        <w:t>трех</w:t>
      </w:r>
      <w:r w:rsidRPr="00DE412D">
        <w:rPr>
          <w:rFonts w:ascii="Times New Roman" w:eastAsia="Calibri" w:hAnsi="Times New Roman" w:cs="Times New Roman"/>
          <w:sz w:val="28"/>
          <w:szCs w:val="28"/>
          <w:lang w:eastAsia="zh-CN"/>
        </w:rPr>
        <w:t xml:space="preserve">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622F32">
        <w:rPr>
          <w:rFonts w:ascii="Times New Roman" w:eastAsia="Calibri" w:hAnsi="Times New Roman" w:cs="Times New Roman"/>
          <w:sz w:val="28"/>
          <w:szCs w:val="28"/>
          <w:lang w:eastAsia="zh-CN"/>
        </w:rPr>
        <w:t>А</w:t>
      </w:r>
      <w:r w:rsidRPr="00DE412D">
        <w:rPr>
          <w:rFonts w:ascii="Times New Roman" w:eastAsia="Calibri" w:hAnsi="Times New Roman" w:cs="Times New Roman"/>
          <w:sz w:val="28"/>
          <w:szCs w:val="28"/>
          <w:lang w:eastAsia="zh-CN"/>
        </w:rPr>
        <w:t xml:space="preserve">дминистрации в сети «Интернет» письменного разъяснения, подписанного </w:t>
      </w:r>
      <w:r w:rsidR="00622F32">
        <w:rPr>
          <w:rFonts w:ascii="Times New Roman" w:eastAsia="Calibri" w:hAnsi="Times New Roman" w:cs="Times New Roman"/>
          <w:sz w:val="28"/>
          <w:szCs w:val="28"/>
          <w:lang w:eastAsia="zh-CN"/>
        </w:rPr>
        <w:t>Г</w:t>
      </w:r>
      <w:r w:rsidRPr="00DE412D">
        <w:rPr>
          <w:rFonts w:ascii="Times New Roman" w:eastAsia="Calibri" w:hAnsi="Times New Roman" w:cs="Times New Roman"/>
          <w:sz w:val="28"/>
          <w:szCs w:val="28"/>
          <w:lang w:eastAsia="zh-CN"/>
        </w:rPr>
        <w:t xml:space="preserve">лавой </w:t>
      </w:r>
      <w:r w:rsidR="00622F32">
        <w:rPr>
          <w:rFonts w:ascii="Times New Roman" w:eastAsia="Calibri" w:hAnsi="Times New Roman" w:cs="Times New Roman"/>
          <w:sz w:val="28"/>
          <w:szCs w:val="28"/>
          <w:lang w:eastAsia="zh-CN"/>
        </w:rPr>
        <w:t>сельского поселения</w:t>
      </w:r>
      <w:r w:rsidRPr="00DE412D">
        <w:rPr>
          <w:rFonts w:ascii="Times New Roman" w:eastAsia="Calibri" w:hAnsi="Times New Roman" w:cs="Times New Roman"/>
          <w:sz w:val="28"/>
          <w:szCs w:val="28"/>
          <w:lang w:eastAsia="zh-CN"/>
        </w:rPr>
        <w:t xml:space="preserve"> или его заместителем</w:t>
      </w:r>
      <w:r w:rsidRPr="00DE412D">
        <w:rPr>
          <w:rFonts w:ascii="Times New Roman" w:eastAsia="Calibri" w:hAnsi="Times New Roman" w:cs="Times New Roman"/>
          <w:color w:val="000000"/>
          <w:sz w:val="28"/>
          <w:szCs w:val="28"/>
          <w:lang w:eastAsia="zh-CN"/>
        </w:rPr>
        <w:t>.</w:t>
      </w:r>
    </w:p>
    <w:p w:rsidR="00DE412D" w:rsidRPr="00DE412D" w:rsidRDefault="00DE412D" w:rsidP="00DE412D">
      <w:pPr>
        <w:suppressAutoHyphens/>
        <w:autoSpaceDE w:val="0"/>
        <w:spacing w:after="0" w:line="240" w:lineRule="auto"/>
        <w:ind w:firstLine="720"/>
        <w:jc w:val="center"/>
        <w:rPr>
          <w:rFonts w:ascii="Times New Roman" w:eastAsia="Calibri" w:hAnsi="Times New Roman" w:cs="Times New Roman"/>
          <w:color w:val="000000"/>
          <w:sz w:val="28"/>
          <w:szCs w:val="28"/>
          <w:lang w:eastAsia="zh-CN"/>
        </w:rPr>
      </w:pPr>
    </w:p>
    <w:p w:rsidR="00DE412D" w:rsidRPr="00DE412D" w:rsidRDefault="00DE412D" w:rsidP="00DE412D">
      <w:pPr>
        <w:suppressAutoHyphens/>
        <w:autoSpaceDE w:val="0"/>
        <w:spacing w:after="0" w:line="240" w:lineRule="auto"/>
        <w:ind w:firstLine="720"/>
        <w:jc w:val="center"/>
        <w:rPr>
          <w:rFonts w:ascii="Times New Roman" w:eastAsia="Calibri" w:hAnsi="Times New Roman" w:cs="Times New Roman"/>
          <w:b/>
          <w:color w:val="000000"/>
          <w:sz w:val="28"/>
          <w:szCs w:val="28"/>
          <w:lang w:eastAsia="zh-CN"/>
        </w:rPr>
      </w:pPr>
      <w:r w:rsidRPr="00DE412D">
        <w:rPr>
          <w:rFonts w:ascii="Times New Roman" w:eastAsia="Calibri" w:hAnsi="Times New Roman" w:cs="Times New Roman"/>
          <w:b/>
          <w:color w:val="000000"/>
          <w:sz w:val="28"/>
          <w:szCs w:val="28"/>
          <w:lang w:eastAsia="zh-CN"/>
        </w:rPr>
        <w:t xml:space="preserve">4. Осуществление контроля </w:t>
      </w:r>
    </w:p>
    <w:p w:rsidR="00DE412D" w:rsidRPr="00DE412D" w:rsidRDefault="00DE412D" w:rsidP="00DE412D">
      <w:pPr>
        <w:suppressAutoHyphens/>
        <w:autoSpaceDE w:val="0"/>
        <w:spacing w:after="0" w:line="240" w:lineRule="auto"/>
        <w:ind w:firstLine="720"/>
        <w:jc w:val="both"/>
        <w:rPr>
          <w:rFonts w:ascii="Times New Roman" w:eastAsia="Calibri" w:hAnsi="Times New Roman" w:cs="Times New Roman"/>
          <w:color w:val="000000"/>
          <w:sz w:val="28"/>
          <w:szCs w:val="28"/>
          <w:lang w:eastAsia="zh-CN"/>
        </w:rPr>
      </w:pPr>
    </w:p>
    <w:p w:rsidR="00DE412D" w:rsidRPr="00DE412D" w:rsidRDefault="00DE412D" w:rsidP="00DE412D">
      <w:pPr>
        <w:suppressAutoHyphens/>
        <w:autoSpaceDE w:val="0"/>
        <w:spacing w:after="0" w:line="240" w:lineRule="auto"/>
        <w:ind w:firstLine="539"/>
        <w:jc w:val="both"/>
        <w:rPr>
          <w:rFonts w:ascii="Times New Roman" w:eastAsia="Calibri" w:hAnsi="Times New Roman" w:cs="Times New Roman"/>
          <w:sz w:val="28"/>
          <w:szCs w:val="28"/>
          <w:lang w:eastAsia="zh-CN"/>
        </w:rPr>
      </w:pPr>
      <w:r w:rsidRPr="00DE412D">
        <w:rPr>
          <w:rFonts w:ascii="Times New Roman" w:eastAsia="Calibri" w:hAnsi="Times New Roman" w:cs="Times New Roman"/>
          <w:color w:val="000000"/>
          <w:sz w:val="28"/>
          <w:szCs w:val="28"/>
          <w:lang w:eastAsia="zh-CN"/>
        </w:rPr>
        <w:t xml:space="preserve">4.1. При осуществлении контроля </w:t>
      </w:r>
      <w:r w:rsidR="00622F32">
        <w:rPr>
          <w:rFonts w:ascii="Times New Roman" w:eastAsia="Calibri" w:hAnsi="Times New Roman" w:cs="Times New Roman"/>
          <w:color w:val="000000"/>
          <w:sz w:val="28"/>
          <w:szCs w:val="28"/>
          <w:lang w:eastAsia="zh-CN"/>
        </w:rPr>
        <w:t>А</w:t>
      </w:r>
      <w:r w:rsidRPr="00DE412D">
        <w:rPr>
          <w:rFonts w:ascii="Times New Roman" w:eastAsia="Calibri" w:hAnsi="Times New Roman" w:cs="Times New Roman"/>
          <w:color w:val="000000"/>
          <w:sz w:val="28"/>
          <w:szCs w:val="28"/>
          <w:lang w:eastAsia="zh-CN"/>
        </w:rPr>
        <w:t>дминистрацией могут проводиться следующие виды контрольных мероприятий</w:t>
      </w:r>
      <w:r w:rsidRPr="00DE412D">
        <w:rPr>
          <w:rFonts w:ascii="Times New Roman" w:eastAsia="Calibri" w:hAnsi="Times New Roman" w:cs="Times New Roman"/>
          <w:sz w:val="28"/>
          <w:szCs w:val="28"/>
          <w:lang w:eastAsia="zh-CN"/>
        </w:rPr>
        <w:t xml:space="preserve"> во взаимодействии с контролируемым лицом</w:t>
      </w:r>
      <w:r w:rsidRPr="00DE412D">
        <w:rPr>
          <w:rFonts w:ascii="Times New Roman" w:eastAsia="Calibri" w:hAnsi="Times New Roman" w:cs="Times New Roman"/>
          <w:color w:val="000000"/>
          <w:sz w:val="28"/>
          <w:szCs w:val="28"/>
          <w:lang w:eastAsia="zh-CN"/>
        </w:rPr>
        <w:t>:</w:t>
      </w:r>
    </w:p>
    <w:p w:rsidR="00DE412D" w:rsidRPr="00DE412D" w:rsidRDefault="00DE412D" w:rsidP="00DE412D">
      <w:pPr>
        <w:tabs>
          <w:tab w:val="left" w:pos="1134"/>
        </w:tabs>
        <w:spacing w:after="0" w:line="240" w:lineRule="auto"/>
        <w:ind w:firstLine="539"/>
        <w:contextualSpacing/>
        <w:jc w:val="both"/>
        <w:rPr>
          <w:rFonts w:ascii="Times New Roman" w:eastAsia="Times New Roman" w:hAnsi="Times New Roman" w:cs="Times New Roman"/>
          <w:sz w:val="28"/>
          <w:szCs w:val="28"/>
        </w:rPr>
      </w:pPr>
      <w:r w:rsidRPr="00DE412D">
        <w:rPr>
          <w:rFonts w:ascii="Times New Roman" w:eastAsia="Times New Roman" w:hAnsi="Times New Roman" w:cs="Times New Roman"/>
          <w:sz w:val="28"/>
          <w:szCs w:val="28"/>
        </w:rPr>
        <w:t>- контрольная закупка;</w:t>
      </w:r>
    </w:p>
    <w:p w:rsidR="00DE412D" w:rsidRPr="00DE412D" w:rsidRDefault="00DE412D" w:rsidP="00DE412D">
      <w:pPr>
        <w:suppressAutoHyphens/>
        <w:autoSpaceDE w:val="0"/>
        <w:spacing w:after="0" w:line="240" w:lineRule="auto"/>
        <w:ind w:firstLine="539"/>
        <w:jc w:val="both"/>
        <w:rPr>
          <w:rFonts w:ascii="Times New Roman" w:eastAsia="Calibri" w:hAnsi="Times New Roman" w:cs="Times New Roman"/>
          <w:sz w:val="28"/>
          <w:szCs w:val="28"/>
          <w:lang w:eastAsia="zh-CN"/>
        </w:rPr>
      </w:pPr>
      <w:r w:rsidRPr="00DE412D">
        <w:rPr>
          <w:rFonts w:ascii="Times New Roman" w:eastAsia="Calibri" w:hAnsi="Times New Roman" w:cs="Times New Roman"/>
          <w:color w:val="000000"/>
          <w:sz w:val="28"/>
          <w:szCs w:val="28"/>
          <w:lang w:eastAsia="zh-CN"/>
        </w:rPr>
        <w:t>- рейдовый осмотр;</w:t>
      </w:r>
    </w:p>
    <w:p w:rsidR="00DE412D" w:rsidRPr="00DE412D" w:rsidRDefault="00DE412D" w:rsidP="00DE412D">
      <w:pPr>
        <w:suppressAutoHyphens/>
        <w:autoSpaceDE w:val="0"/>
        <w:spacing w:after="0" w:line="240" w:lineRule="auto"/>
        <w:ind w:firstLine="539"/>
        <w:jc w:val="both"/>
        <w:rPr>
          <w:rFonts w:ascii="Times New Roman" w:eastAsia="Calibri" w:hAnsi="Times New Roman" w:cs="Times New Roman"/>
          <w:sz w:val="28"/>
          <w:szCs w:val="28"/>
          <w:lang w:eastAsia="zh-CN"/>
        </w:rPr>
      </w:pPr>
      <w:r w:rsidRPr="00DE412D">
        <w:rPr>
          <w:rFonts w:ascii="Times New Roman" w:eastAsia="Calibri" w:hAnsi="Times New Roman" w:cs="Times New Roman"/>
          <w:color w:val="000000"/>
          <w:sz w:val="28"/>
          <w:szCs w:val="28"/>
          <w:lang w:eastAsia="zh-CN"/>
        </w:rPr>
        <w:t>- документарная проверка;</w:t>
      </w:r>
    </w:p>
    <w:p w:rsidR="00DE412D" w:rsidRPr="00DE412D" w:rsidRDefault="00DE412D" w:rsidP="00DE412D">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r w:rsidRPr="00DE412D">
        <w:rPr>
          <w:rFonts w:ascii="Times New Roman" w:eastAsia="Calibri" w:hAnsi="Times New Roman" w:cs="Times New Roman"/>
          <w:color w:val="000000"/>
          <w:sz w:val="28"/>
          <w:szCs w:val="28"/>
          <w:lang w:eastAsia="zh-CN"/>
        </w:rPr>
        <w:t>- выездная проверка;</w:t>
      </w:r>
    </w:p>
    <w:p w:rsidR="00DE412D" w:rsidRPr="00DE412D" w:rsidRDefault="00DE412D" w:rsidP="00DE412D">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r w:rsidRPr="00DE412D">
        <w:rPr>
          <w:rFonts w:ascii="Times New Roman" w:eastAsia="Calibri" w:hAnsi="Times New Roman" w:cs="Times New Roman"/>
          <w:color w:val="000000"/>
          <w:sz w:val="28"/>
          <w:szCs w:val="28"/>
          <w:lang w:eastAsia="zh-CN"/>
        </w:rPr>
        <w:t>а также следующие виды контрольных мероприятий</w:t>
      </w:r>
      <w:r w:rsidRPr="00DE412D">
        <w:rPr>
          <w:rFonts w:ascii="Times New Roman" w:eastAsia="Calibri" w:hAnsi="Times New Roman" w:cs="Times New Roman"/>
          <w:sz w:val="28"/>
          <w:szCs w:val="28"/>
          <w:lang w:eastAsia="zh-CN"/>
        </w:rPr>
        <w:t xml:space="preserve"> без взаимодействия с контролируемым лицом:</w:t>
      </w:r>
    </w:p>
    <w:p w:rsidR="00DE412D" w:rsidRPr="00DE412D" w:rsidRDefault="00DE412D" w:rsidP="00DE412D">
      <w:pPr>
        <w:spacing w:after="0" w:line="240" w:lineRule="auto"/>
        <w:ind w:firstLine="539"/>
        <w:jc w:val="both"/>
        <w:rPr>
          <w:rFonts w:ascii="Times New Roman" w:eastAsia="Times New Roman" w:hAnsi="Times New Roman" w:cs="Times New Roman"/>
          <w:color w:val="000000"/>
          <w:sz w:val="28"/>
          <w:szCs w:val="28"/>
          <w:lang w:eastAsia="ru-RU"/>
        </w:rPr>
      </w:pPr>
      <w:r w:rsidRPr="00DE412D">
        <w:rPr>
          <w:rFonts w:ascii="Times New Roman" w:eastAsia="Times New Roman" w:hAnsi="Times New Roman" w:cs="Times New Roman"/>
          <w:color w:val="000000"/>
          <w:sz w:val="28"/>
          <w:szCs w:val="28"/>
          <w:lang w:eastAsia="ru-RU"/>
        </w:rPr>
        <w:t>- наблюдение за соблюдением обязательных требований;</w:t>
      </w:r>
    </w:p>
    <w:p w:rsidR="00DE412D" w:rsidRPr="00DE412D" w:rsidRDefault="00DE412D" w:rsidP="00DE412D">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r w:rsidRPr="00DE412D">
        <w:rPr>
          <w:rFonts w:ascii="Times New Roman" w:eastAsia="Calibri" w:hAnsi="Times New Roman" w:cs="Times New Roman"/>
          <w:color w:val="000000"/>
          <w:sz w:val="28"/>
          <w:szCs w:val="28"/>
          <w:lang w:eastAsia="zh-CN"/>
        </w:rPr>
        <w:t>- выездное обследование.</w:t>
      </w:r>
    </w:p>
    <w:p w:rsidR="00DE412D" w:rsidRPr="00DE412D" w:rsidRDefault="00DE412D" w:rsidP="00DE412D">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DE412D">
        <w:rPr>
          <w:rFonts w:ascii="Times New Roman" w:eastAsia="Times New Roman" w:hAnsi="Times New Roman" w:cs="Times New Roman"/>
          <w:sz w:val="28"/>
          <w:szCs w:val="28"/>
        </w:rPr>
        <w:t xml:space="preserve">4.2. </w:t>
      </w:r>
      <w:r w:rsidRPr="00DE412D">
        <w:rPr>
          <w:rFonts w:ascii="Times New Roman" w:eastAsia="Times New Roman" w:hAnsi="Times New Roman" w:cs="Times New Roman"/>
          <w:bCs/>
          <w:sz w:val="28"/>
          <w:szCs w:val="28"/>
        </w:rPr>
        <w:t xml:space="preserve">Основаниями для проведения </w:t>
      </w:r>
      <w:r w:rsidRPr="00DE412D">
        <w:rPr>
          <w:rFonts w:ascii="Times New Roman" w:eastAsia="Times New Roman" w:hAnsi="Times New Roman" w:cs="Times New Roman"/>
          <w:color w:val="000000"/>
          <w:sz w:val="28"/>
          <w:szCs w:val="28"/>
          <w:lang w:eastAsia="ru-RU"/>
        </w:rPr>
        <w:t xml:space="preserve">контрольных </w:t>
      </w:r>
      <w:r w:rsidRPr="00DE412D">
        <w:rPr>
          <w:rFonts w:ascii="Times New Roman" w:eastAsia="Times New Roman" w:hAnsi="Times New Roman" w:cs="Times New Roman"/>
          <w:bCs/>
          <w:sz w:val="28"/>
          <w:szCs w:val="28"/>
        </w:rPr>
        <w:t>мероприятий, за исключением случаев, указанных в абзаце седьмом данного пункта, являются:</w:t>
      </w:r>
    </w:p>
    <w:p w:rsidR="00DE412D" w:rsidRPr="00DE412D" w:rsidRDefault="00754558" w:rsidP="00DE412D">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наличие у А</w:t>
      </w:r>
      <w:r w:rsidR="00DE412D" w:rsidRPr="00DE412D">
        <w:rPr>
          <w:rFonts w:ascii="Times New Roman" w:eastAsia="Times New Roman" w:hAnsi="Times New Roman" w:cs="Times New Roman"/>
          <w:bCs/>
          <w:sz w:val="28"/>
          <w:szCs w:val="28"/>
        </w:rPr>
        <w:t>дминистрации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E412D" w:rsidRPr="00DE412D" w:rsidRDefault="00DE412D" w:rsidP="00DE412D">
      <w:pPr>
        <w:autoSpaceDE w:val="0"/>
        <w:autoSpaceDN w:val="0"/>
        <w:spacing w:after="0" w:line="240" w:lineRule="auto"/>
        <w:ind w:firstLine="709"/>
        <w:contextualSpacing/>
        <w:jc w:val="both"/>
        <w:rPr>
          <w:rFonts w:ascii="Times New Roman" w:eastAsia="Times New Roman" w:hAnsi="Times New Roman" w:cs="Times New Roman"/>
          <w:bCs/>
          <w:sz w:val="28"/>
          <w:szCs w:val="28"/>
        </w:rPr>
      </w:pPr>
      <w:r w:rsidRPr="00DE412D">
        <w:rPr>
          <w:rFonts w:ascii="Times New Roman" w:eastAsia="Times New Roman" w:hAnsi="Times New Roman" w:cs="Times New Roman"/>
          <w:bCs/>
          <w:sz w:val="28"/>
          <w:szCs w:val="28"/>
        </w:rPr>
        <w:t xml:space="preserve">- наступление сроков проведения </w:t>
      </w:r>
      <w:r w:rsidRPr="00DE412D">
        <w:rPr>
          <w:rFonts w:ascii="Times New Roman" w:eastAsia="Times New Roman" w:hAnsi="Times New Roman" w:cs="Times New Roman"/>
          <w:color w:val="000000"/>
          <w:sz w:val="28"/>
          <w:szCs w:val="28"/>
          <w:lang w:eastAsia="ru-RU"/>
        </w:rPr>
        <w:t xml:space="preserve">контрольных </w:t>
      </w:r>
      <w:r w:rsidRPr="00DE412D">
        <w:rPr>
          <w:rFonts w:ascii="Times New Roman" w:eastAsia="Times New Roman" w:hAnsi="Times New Roman" w:cs="Times New Roman"/>
          <w:bCs/>
          <w:sz w:val="28"/>
          <w:szCs w:val="28"/>
        </w:rPr>
        <w:t xml:space="preserve">мероприятий, включенных в план проведения </w:t>
      </w:r>
      <w:r w:rsidRPr="00DE412D">
        <w:rPr>
          <w:rFonts w:ascii="Times New Roman" w:eastAsia="Times New Roman" w:hAnsi="Times New Roman" w:cs="Times New Roman"/>
          <w:color w:val="000000"/>
          <w:sz w:val="28"/>
          <w:szCs w:val="28"/>
          <w:lang w:eastAsia="ru-RU"/>
        </w:rPr>
        <w:t xml:space="preserve">контрольных </w:t>
      </w:r>
      <w:r w:rsidRPr="00DE412D">
        <w:rPr>
          <w:rFonts w:ascii="Times New Roman" w:eastAsia="Times New Roman" w:hAnsi="Times New Roman" w:cs="Times New Roman"/>
          <w:bCs/>
          <w:sz w:val="28"/>
          <w:szCs w:val="28"/>
        </w:rPr>
        <w:t>мероприятий;</w:t>
      </w:r>
    </w:p>
    <w:p w:rsidR="00DE412D" w:rsidRPr="00DE412D" w:rsidRDefault="00DE412D" w:rsidP="00DE412D">
      <w:pPr>
        <w:autoSpaceDE w:val="0"/>
        <w:autoSpaceDN w:val="0"/>
        <w:spacing w:after="0" w:line="240" w:lineRule="auto"/>
        <w:ind w:firstLine="709"/>
        <w:contextualSpacing/>
        <w:jc w:val="both"/>
        <w:rPr>
          <w:rFonts w:ascii="Times New Roman" w:eastAsia="Times New Roman" w:hAnsi="Times New Roman" w:cs="Times New Roman"/>
          <w:bCs/>
          <w:sz w:val="28"/>
          <w:szCs w:val="28"/>
        </w:rPr>
      </w:pPr>
      <w:r w:rsidRPr="00DE412D">
        <w:rPr>
          <w:rFonts w:ascii="Times New Roman" w:eastAsia="Times New Roman" w:hAnsi="Times New Roman" w:cs="Times New Roman"/>
          <w:bCs/>
          <w:sz w:val="28"/>
          <w:szCs w:val="28"/>
        </w:rPr>
        <w:t xml:space="preserve">- поручение Президента Российской Федерации, поручение Правительства Российской Федерации о проведении </w:t>
      </w:r>
      <w:r w:rsidRPr="00DE412D">
        <w:rPr>
          <w:rFonts w:ascii="Times New Roman" w:eastAsia="Times New Roman" w:hAnsi="Times New Roman" w:cs="Times New Roman"/>
          <w:color w:val="000000"/>
          <w:sz w:val="28"/>
          <w:szCs w:val="28"/>
          <w:lang w:eastAsia="ru-RU"/>
        </w:rPr>
        <w:t xml:space="preserve">контрольных </w:t>
      </w:r>
      <w:r w:rsidRPr="00DE412D">
        <w:rPr>
          <w:rFonts w:ascii="Times New Roman" w:eastAsia="Times New Roman" w:hAnsi="Times New Roman" w:cs="Times New Roman"/>
          <w:bCs/>
          <w:sz w:val="28"/>
          <w:szCs w:val="28"/>
        </w:rPr>
        <w:t>мероприятий в отношении конкретных контролируемых лиц;</w:t>
      </w:r>
    </w:p>
    <w:p w:rsidR="00DE412D" w:rsidRPr="00DE412D" w:rsidRDefault="00DE412D" w:rsidP="00DE412D">
      <w:pPr>
        <w:autoSpaceDE w:val="0"/>
        <w:autoSpaceDN w:val="0"/>
        <w:spacing w:after="0" w:line="240" w:lineRule="auto"/>
        <w:ind w:firstLine="709"/>
        <w:contextualSpacing/>
        <w:jc w:val="both"/>
        <w:rPr>
          <w:rFonts w:ascii="Times New Roman" w:eastAsia="Times New Roman" w:hAnsi="Times New Roman" w:cs="Times New Roman"/>
          <w:bCs/>
          <w:sz w:val="28"/>
          <w:szCs w:val="28"/>
        </w:rPr>
      </w:pPr>
      <w:r w:rsidRPr="00DE412D">
        <w:rPr>
          <w:rFonts w:ascii="Times New Roman" w:eastAsia="Times New Roman" w:hAnsi="Times New Roman" w:cs="Times New Roman"/>
          <w:bCs/>
          <w:sz w:val="28"/>
          <w:szCs w:val="28"/>
        </w:rPr>
        <w:t xml:space="preserve">- требование прокурора о проведении </w:t>
      </w:r>
      <w:r w:rsidRPr="00DE412D">
        <w:rPr>
          <w:rFonts w:ascii="Times New Roman" w:eastAsia="Times New Roman" w:hAnsi="Times New Roman" w:cs="Times New Roman"/>
          <w:color w:val="000000"/>
          <w:sz w:val="28"/>
          <w:szCs w:val="28"/>
          <w:lang w:eastAsia="ru-RU"/>
        </w:rPr>
        <w:t xml:space="preserve">контрольного </w:t>
      </w:r>
      <w:r w:rsidRPr="00DE412D">
        <w:rPr>
          <w:rFonts w:ascii="Times New Roman" w:eastAsia="Times New Roman" w:hAnsi="Times New Roman" w:cs="Times New Roman"/>
          <w:bCs/>
          <w:sz w:val="28"/>
          <w:szCs w:val="28"/>
        </w:rPr>
        <w:t xml:space="preserve">мероприятия в рамках надзора за исполнением законов, соблюдением прав и свобод </w:t>
      </w:r>
      <w:r w:rsidRPr="00DE412D">
        <w:rPr>
          <w:rFonts w:ascii="Times New Roman" w:eastAsia="Times New Roman" w:hAnsi="Times New Roman" w:cs="Times New Roman"/>
          <w:bCs/>
          <w:sz w:val="28"/>
          <w:szCs w:val="28"/>
        </w:rPr>
        <w:lastRenderedPageBreak/>
        <w:t>человека и гражданина по поступившим в органы прокуратуры материалам и обращениям;</w:t>
      </w:r>
    </w:p>
    <w:p w:rsidR="00DE412D" w:rsidRPr="00DE412D" w:rsidRDefault="00DE412D" w:rsidP="00DE412D">
      <w:pPr>
        <w:autoSpaceDE w:val="0"/>
        <w:autoSpaceDN w:val="0"/>
        <w:spacing w:after="0" w:line="240" w:lineRule="auto"/>
        <w:ind w:firstLine="709"/>
        <w:contextualSpacing/>
        <w:jc w:val="both"/>
        <w:rPr>
          <w:rFonts w:ascii="Times New Roman" w:eastAsia="Times New Roman" w:hAnsi="Times New Roman" w:cs="Times New Roman"/>
          <w:bCs/>
          <w:sz w:val="28"/>
          <w:szCs w:val="28"/>
        </w:rPr>
      </w:pPr>
      <w:r w:rsidRPr="00DE412D">
        <w:rPr>
          <w:rFonts w:ascii="Times New Roman" w:eastAsia="Times New Roman" w:hAnsi="Times New Roman" w:cs="Times New Roman"/>
          <w:bCs/>
          <w:sz w:val="28"/>
          <w:szCs w:val="28"/>
        </w:rPr>
        <w:t>- истечение срока исполнения предписания.</w:t>
      </w:r>
    </w:p>
    <w:p w:rsidR="00DE412D" w:rsidRPr="00DE412D" w:rsidRDefault="00DE412D" w:rsidP="00DE412D">
      <w:pPr>
        <w:autoSpaceDE w:val="0"/>
        <w:autoSpaceDN w:val="0"/>
        <w:spacing w:after="0" w:line="240" w:lineRule="auto"/>
        <w:ind w:firstLine="540"/>
        <w:contextualSpacing/>
        <w:jc w:val="both"/>
        <w:rPr>
          <w:rFonts w:ascii="Times New Roman" w:eastAsia="Times New Roman" w:hAnsi="Times New Roman" w:cs="Times New Roman"/>
          <w:bCs/>
          <w:sz w:val="28"/>
          <w:szCs w:val="28"/>
        </w:rPr>
      </w:pPr>
    </w:p>
    <w:p w:rsidR="00DE412D" w:rsidRPr="00DE412D" w:rsidRDefault="00DE412D" w:rsidP="00DE412D">
      <w:pPr>
        <w:autoSpaceDE w:val="0"/>
        <w:autoSpaceDN w:val="0"/>
        <w:spacing w:after="0" w:line="240" w:lineRule="auto"/>
        <w:ind w:firstLine="540"/>
        <w:contextualSpacing/>
        <w:jc w:val="both"/>
        <w:rPr>
          <w:rFonts w:ascii="Times New Roman" w:eastAsia="Times New Roman" w:hAnsi="Times New Roman" w:cs="Times New Roman"/>
          <w:color w:val="000000"/>
          <w:sz w:val="28"/>
          <w:szCs w:val="28"/>
          <w:shd w:val="clear" w:color="auto" w:fill="FFFFFF"/>
        </w:rPr>
      </w:pPr>
      <w:r w:rsidRPr="00DE412D">
        <w:rPr>
          <w:rFonts w:ascii="Times New Roman" w:eastAsia="Times New Roman" w:hAnsi="Times New Roman" w:cs="Times New Roman"/>
          <w:bCs/>
          <w:sz w:val="28"/>
          <w:szCs w:val="28"/>
        </w:rPr>
        <w:t xml:space="preserve">Контрольные мероприятия без взаимодействия с контролируемым лицом проводятся на основании заданий </w:t>
      </w:r>
      <w:r w:rsidR="00754558">
        <w:rPr>
          <w:rFonts w:ascii="Times New Roman" w:eastAsia="Times New Roman" w:hAnsi="Times New Roman" w:cs="Times New Roman"/>
          <w:bCs/>
          <w:sz w:val="28"/>
          <w:szCs w:val="28"/>
        </w:rPr>
        <w:t>Г</w:t>
      </w:r>
      <w:r w:rsidRPr="00DE412D">
        <w:rPr>
          <w:rFonts w:ascii="Times New Roman" w:eastAsia="Times New Roman" w:hAnsi="Times New Roman" w:cs="Times New Roman"/>
          <w:bCs/>
          <w:sz w:val="28"/>
          <w:szCs w:val="28"/>
        </w:rPr>
        <w:t xml:space="preserve">лавы </w:t>
      </w:r>
      <w:r w:rsidR="00754558">
        <w:rPr>
          <w:rFonts w:ascii="Times New Roman" w:eastAsia="Times New Roman" w:hAnsi="Times New Roman" w:cs="Times New Roman"/>
          <w:bCs/>
          <w:sz w:val="28"/>
          <w:szCs w:val="28"/>
        </w:rPr>
        <w:t>сельского поселения</w:t>
      </w:r>
      <w:r w:rsidRPr="00DE412D">
        <w:rPr>
          <w:rFonts w:ascii="Times New Roman" w:eastAsia="Times New Roman" w:hAnsi="Times New Roman" w:cs="Times New Roman"/>
          <w:bCs/>
          <w:sz w:val="28"/>
          <w:szCs w:val="28"/>
        </w:rPr>
        <w:t xml:space="preserve"> или его заместителя, включая задания, содержащиеся в планах работы </w:t>
      </w:r>
      <w:r w:rsidR="00622F32">
        <w:rPr>
          <w:rFonts w:ascii="Times New Roman" w:eastAsia="Times New Roman" w:hAnsi="Times New Roman" w:cs="Times New Roman"/>
          <w:bCs/>
          <w:sz w:val="28"/>
          <w:szCs w:val="28"/>
        </w:rPr>
        <w:t>А</w:t>
      </w:r>
      <w:r w:rsidRPr="00DE412D">
        <w:rPr>
          <w:rFonts w:ascii="Times New Roman" w:eastAsia="Times New Roman" w:hAnsi="Times New Roman" w:cs="Times New Roman"/>
          <w:bCs/>
          <w:sz w:val="28"/>
          <w:szCs w:val="28"/>
        </w:rPr>
        <w:t xml:space="preserve">дминистрации, в том числе в случаях, установленных </w:t>
      </w:r>
      <w:r w:rsidRPr="00DE412D">
        <w:rPr>
          <w:rFonts w:ascii="Times New Roman" w:eastAsia="Times New Roman" w:hAnsi="Times New Roman" w:cs="Times New Roman"/>
          <w:color w:val="000000"/>
          <w:sz w:val="28"/>
          <w:szCs w:val="28"/>
          <w:shd w:val="clear" w:color="auto" w:fill="FFFFFF"/>
        </w:rPr>
        <w:t xml:space="preserve">Федеральным законом </w:t>
      </w:r>
      <w:r w:rsidRPr="00DE412D">
        <w:rPr>
          <w:rFonts w:ascii="Times New Roman" w:eastAsia="Times New Roman" w:hAnsi="Times New Roman" w:cs="Times New Roman"/>
          <w:sz w:val="28"/>
          <w:szCs w:val="28"/>
        </w:rPr>
        <w:t xml:space="preserve">от 31.07.2020 </w:t>
      </w:r>
      <w:r w:rsidRPr="00DE412D">
        <w:rPr>
          <w:rFonts w:ascii="Times New Roman" w:eastAsia="Times New Roman" w:hAnsi="Times New Roman" w:cs="Times New Roman"/>
          <w:color w:val="000000"/>
          <w:sz w:val="28"/>
          <w:szCs w:val="28"/>
          <w:shd w:val="clear" w:color="auto" w:fill="FFFFFF"/>
        </w:rPr>
        <w:t>№ 248-ФЗ.</w:t>
      </w:r>
    </w:p>
    <w:p w:rsidR="00DE412D" w:rsidRPr="00DE412D" w:rsidRDefault="00DE412D" w:rsidP="00DE412D">
      <w:pPr>
        <w:widowControl w:val="0"/>
        <w:spacing w:after="0" w:line="240" w:lineRule="auto"/>
        <w:ind w:firstLine="540"/>
        <w:contextualSpacing/>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color w:val="000000"/>
          <w:sz w:val="28"/>
          <w:szCs w:val="28"/>
          <w:shd w:val="clear" w:color="auto" w:fill="FFFFFF"/>
          <w:lang w:eastAsia="ru-RU"/>
        </w:rPr>
        <w:t xml:space="preserve">4.3. </w:t>
      </w:r>
      <w:r w:rsidRPr="00DE412D">
        <w:rPr>
          <w:rFonts w:ascii="Times New Roman" w:eastAsia="Times New Roman" w:hAnsi="Times New Roman" w:cs="Times New Roman"/>
          <w:bCs/>
          <w:sz w:val="28"/>
          <w:szCs w:val="28"/>
          <w:lang w:eastAsia="ru-RU"/>
        </w:rPr>
        <w:t xml:space="preserve">Плановые </w:t>
      </w:r>
      <w:r w:rsidRPr="00DE412D">
        <w:rPr>
          <w:rFonts w:ascii="Times New Roman" w:eastAsia="Times New Roman" w:hAnsi="Times New Roman" w:cs="Times New Roman"/>
          <w:color w:val="000000"/>
          <w:sz w:val="28"/>
          <w:szCs w:val="28"/>
          <w:lang w:eastAsia="ru-RU"/>
        </w:rPr>
        <w:t xml:space="preserve">контрольные </w:t>
      </w:r>
      <w:r w:rsidRPr="00DE412D">
        <w:rPr>
          <w:rFonts w:ascii="Times New Roman" w:eastAsia="Times New Roman" w:hAnsi="Times New Roman" w:cs="Times New Roman"/>
          <w:bCs/>
          <w:sz w:val="28"/>
          <w:szCs w:val="28"/>
          <w:lang w:eastAsia="ru-RU"/>
        </w:rPr>
        <w:t xml:space="preserve">мероприятия проводятся на основании плана проведения плановых контрольных мероприятий на очередной календарный год, формируемого </w:t>
      </w:r>
      <w:r w:rsidR="00754558">
        <w:rPr>
          <w:rFonts w:ascii="Times New Roman" w:eastAsia="Times New Roman" w:hAnsi="Times New Roman" w:cs="Times New Roman"/>
          <w:bCs/>
          <w:sz w:val="28"/>
          <w:szCs w:val="28"/>
          <w:lang w:eastAsia="ru-RU"/>
        </w:rPr>
        <w:t>А</w:t>
      </w:r>
      <w:r w:rsidRPr="00DE412D">
        <w:rPr>
          <w:rFonts w:ascii="Times New Roman" w:eastAsia="Times New Roman" w:hAnsi="Times New Roman" w:cs="Times New Roman"/>
          <w:bCs/>
          <w:sz w:val="28"/>
          <w:szCs w:val="28"/>
          <w:lang w:eastAsia="ru-RU"/>
        </w:rPr>
        <w:t>дминистрацией и подлежащего согласованию с органами прокуратуры.</w:t>
      </w:r>
    </w:p>
    <w:p w:rsidR="00DE412D" w:rsidRPr="00DE412D" w:rsidRDefault="00DE412D" w:rsidP="00DE412D">
      <w:pPr>
        <w:widowControl w:val="0"/>
        <w:spacing w:after="0" w:line="240" w:lineRule="auto"/>
        <w:ind w:firstLine="540"/>
        <w:contextualSpacing/>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bCs/>
          <w:sz w:val="28"/>
          <w:szCs w:val="28"/>
          <w:lang w:eastAsia="ru-RU"/>
        </w:rPr>
        <w:t xml:space="preserve">К плановым контрольным мероприятиям относятся только </w:t>
      </w:r>
      <w:r w:rsidRPr="00DE412D">
        <w:rPr>
          <w:rFonts w:ascii="Times New Roman" w:eastAsia="Times New Roman" w:hAnsi="Times New Roman" w:cs="Times New Roman"/>
          <w:sz w:val="28"/>
          <w:szCs w:val="28"/>
          <w:lang w:eastAsia="ru-RU"/>
        </w:rPr>
        <w:t>мероприятия, указанные в абзацах втором – пятом пункта 4.1 данного раздела.</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Проведение плановых контрольных мероприятий в зависимости от категории риска осуществляется со следующей периодичностью:</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xml:space="preserve">- для объектов контроля категории значительного риска – один раз в </w:t>
      </w:r>
      <w:r w:rsidR="00A30D50">
        <w:rPr>
          <w:rFonts w:ascii="Times New Roman" w:eastAsia="Times New Roman" w:hAnsi="Times New Roman" w:cs="Times New Roman"/>
          <w:bCs/>
          <w:sz w:val="28"/>
          <w:szCs w:val="28"/>
          <w:lang w:eastAsia="ru-RU"/>
        </w:rPr>
        <w:t>2</w:t>
      </w:r>
      <w:r w:rsidRPr="00DE412D">
        <w:rPr>
          <w:rFonts w:ascii="Times New Roman" w:eastAsia="Times New Roman" w:hAnsi="Times New Roman" w:cs="Times New Roman"/>
          <w:bCs/>
          <w:sz w:val="28"/>
          <w:szCs w:val="28"/>
          <w:lang w:eastAsia="ru-RU"/>
        </w:rPr>
        <w:t xml:space="preserve"> года;</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xml:space="preserve">- для объектов контроля категории среднего риска – один раз в </w:t>
      </w:r>
      <w:r w:rsidR="00A30D50">
        <w:rPr>
          <w:rFonts w:ascii="Times New Roman" w:eastAsia="Times New Roman" w:hAnsi="Times New Roman" w:cs="Times New Roman"/>
          <w:bCs/>
          <w:sz w:val="28"/>
          <w:szCs w:val="28"/>
          <w:lang w:eastAsia="ru-RU"/>
        </w:rPr>
        <w:t>3</w:t>
      </w:r>
      <w:r w:rsidRPr="00DE412D">
        <w:rPr>
          <w:rFonts w:ascii="Times New Roman" w:eastAsia="Times New Roman" w:hAnsi="Times New Roman" w:cs="Times New Roman"/>
          <w:bCs/>
          <w:sz w:val="28"/>
          <w:szCs w:val="28"/>
          <w:lang w:eastAsia="ru-RU"/>
        </w:rPr>
        <w:t xml:space="preserve">  года;</w:t>
      </w:r>
    </w:p>
    <w:p w:rsidR="00DE412D" w:rsidRPr="00DE412D" w:rsidRDefault="00DE412D" w:rsidP="00A30D50">
      <w:pPr>
        <w:autoSpaceDE w:val="0"/>
        <w:autoSpaceDN w:val="0"/>
        <w:spacing w:after="0" w:line="240" w:lineRule="auto"/>
        <w:ind w:firstLine="567"/>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i/>
          <w:sz w:val="28"/>
          <w:szCs w:val="28"/>
          <w:vertAlign w:val="superscript"/>
          <w:lang w:eastAsia="ru-RU"/>
        </w:rPr>
        <w:t xml:space="preserve"> </w:t>
      </w:r>
      <w:r w:rsidRPr="00DE412D">
        <w:rPr>
          <w:rFonts w:ascii="Times New Roman" w:eastAsia="Times New Roman" w:hAnsi="Times New Roman" w:cs="Times New Roman"/>
          <w:bCs/>
          <w:sz w:val="28"/>
          <w:szCs w:val="28"/>
          <w:lang w:eastAsia="ru-RU"/>
        </w:rPr>
        <w:t xml:space="preserve">- для объектов контроля категории умеренного риска – один раз в </w:t>
      </w:r>
      <w:r w:rsidR="00A30D50">
        <w:rPr>
          <w:rFonts w:ascii="Times New Roman" w:eastAsia="Times New Roman" w:hAnsi="Times New Roman" w:cs="Times New Roman"/>
          <w:bCs/>
          <w:sz w:val="28"/>
          <w:szCs w:val="28"/>
          <w:lang w:eastAsia="ru-RU"/>
        </w:rPr>
        <w:t xml:space="preserve">4 </w:t>
      </w:r>
      <w:r w:rsidRPr="00DE412D">
        <w:rPr>
          <w:rFonts w:ascii="Times New Roman" w:eastAsia="Times New Roman" w:hAnsi="Times New Roman" w:cs="Times New Roman"/>
          <w:bCs/>
          <w:sz w:val="28"/>
          <w:szCs w:val="28"/>
          <w:lang w:eastAsia="ru-RU"/>
        </w:rPr>
        <w:t>года.</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i/>
          <w:sz w:val="28"/>
          <w:szCs w:val="28"/>
          <w:vertAlign w:val="superscript"/>
          <w:lang w:eastAsia="ru-RU"/>
        </w:rPr>
        <w:t xml:space="preserve">                                                                                                                                                                      </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В отношении объектов контроля, которые отнесены к категории низкого риска, плановые контрольные мероприятия не проводятся.</w:t>
      </w:r>
    </w:p>
    <w:p w:rsidR="00DE412D" w:rsidRPr="00DE412D" w:rsidRDefault="00DE412D" w:rsidP="00DE412D">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DE412D">
        <w:rPr>
          <w:rFonts w:ascii="Times New Roman" w:eastAsia="Times New Roman" w:hAnsi="Times New Roman" w:cs="Times New Roman"/>
          <w:bCs/>
          <w:sz w:val="28"/>
          <w:szCs w:val="28"/>
        </w:rPr>
        <w:t xml:space="preserve">4.4. Внеплановые </w:t>
      </w:r>
      <w:r w:rsidRPr="00DE412D">
        <w:rPr>
          <w:rFonts w:ascii="Times New Roman" w:eastAsia="Times New Roman" w:hAnsi="Times New Roman" w:cs="Times New Roman"/>
          <w:color w:val="000000"/>
          <w:sz w:val="28"/>
          <w:szCs w:val="28"/>
          <w:lang w:eastAsia="ru-RU"/>
        </w:rPr>
        <w:t xml:space="preserve">контрольные </w:t>
      </w:r>
      <w:r w:rsidRPr="00DE412D">
        <w:rPr>
          <w:rFonts w:ascii="Times New Roman" w:eastAsia="Times New Roman" w:hAnsi="Times New Roman" w:cs="Times New Roman"/>
          <w:bCs/>
          <w:sz w:val="28"/>
          <w:szCs w:val="28"/>
        </w:rPr>
        <w:t xml:space="preserve">мероприятия проводятся в порядке, установленном статьей 66 </w:t>
      </w:r>
      <w:r w:rsidRPr="00DE412D">
        <w:rPr>
          <w:rFonts w:ascii="Times New Roman" w:eastAsia="Times New Roman" w:hAnsi="Times New Roman" w:cs="Times New Roman"/>
          <w:color w:val="000000"/>
          <w:sz w:val="28"/>
          <w:szCs w:val="28"/>
          <w:shd w:val="clear" w:color="auto" w:fill="FFFFFF"/>
        </w:rPr>
        <w:t xml:space="preserve">Федерального закона </w:t>
      </w:r>
      <w:r w:rsidRPr="00DE412D">
        <w:rPr>
          <w:rFonts w:ascii="Times New Roman" w:eastAsia="Times New Roman" w:hAnsi="Times New Roman" w:cs="Times New Roman"/>
          <w:sz w:val="28"/>
          <w:szCs w:val="28"/>
        </w:rPr>
        <w:t xml:space="preserve">от 31.07.2020 </w:t>
      </w:r>
      <w:r w:rsidRPr="00DE412D">
        <w:rPr>
          <w:rFonts w:ascii="Times New Roman" w:eastAsia="Times New Roman" w:hAnsi="Times New Roman" w:cs="Times New Roman"/>
          <w:color w:val="000000"/>
          <w:sz w:val="28"/>
          <w:szCs w:val="28"/>
          <w:shd w:val="clear" w:color="auto" w:fill="FFFFFF"/>
        </w:rPr>
        <w:t>№ 248-ФЗ.</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E412D" w:rsidRPr="00DE412D" w:rsidRDefault="00DE412D" w:rsidP="00DE412D">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DE412D">
        <w:rPr>
          <w:rFonts w:ascii="Times New Roman" w:eastAsia="Times New Roman" w:hAnsi="Times New Roman" w:cs="Times New Roman"/>
          <w:bCs/>
          <w:sz w:val="28"/>
          <w:szCs w:val="28"/>
        </w:rPr>
        <w:t>4.5. В целях оценки риска причинения вреда (ущерба) при принятии решения о проведении и выборе вида внепланового контрольного мероприятия используются следующие индикаторы риска нарушения обязательных требований:</w:t>
      </w:r>
    </w:p>
    <w:p w:rsidR="00DE412D" w:rsidRPr="00DE412D" w:rsidRDefault="00DE412D" w:rsidP="00DE412D">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DE412D">
        <w:rPr>
          <w:rFonts w:ascii="Times New Roman" w:eastAsia="Times New Roman" w:hAnsi="Times New Roman" w:cs="Times New Roman"/>
          <w:bCs/>
          <w:sz w:val="28"/>
          <w:szCs w:val="28"/>
        </w:rPr>
        <w:t>- наличие сведений об истечении сроков действия технических требований и условий, подлежащих обязательному исполнению, при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установке рекламных конструкций, информационных щитов и указателей;</w:t>
      </w:r>
    </w:p>
    <w:p w:rsidR="00DE412D" w:rsidRPr="00DE412D" w:rsidRDefault="00DE412D" w:rsidP="00DE412D">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DE412D">
        <w:rPr>
          <w:rFonts w:ascii="Times New Roman" w:eastAsia="Times New Roman" w:hAnsi="Times New Roman" w:cs="Times New Roman"/>
          <w:bCs/>
          <w:sz w:val="28"/>
          <w:szCs w:val="28"/>
        </w:rPr>
        <w:t>- наличие информации о дорожно-транспортном происшествии в местах проведения работ по капитальному ремонту, ремонту и содержанию автомобильных дорог и искусственных дорожных сооружений на них.</w:t>
      </w:r>
    </w:p>
    <w:p w:rsidR="00DE412D" w:rsidRPr="00DE412D" w:rsidRDefault="00DE412D" w:rsidP="00DE412D">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DE412D">
        <w:rPr>
          <w:rFonts w:ascii="Times New Roman" w:eastAsia="Times New Roman" w:hAnsi="Times New Roman" w:cs="Times New Roman"/>
          <w:bCs/>
          <w:sz w:val="28"/>
          <w:szCs w:val="28"/>
        </w:rPr>
        <w:lastRenderedPageBreak/>
        <w:t xml:space="preserve">4.6. Случаи, при наступлении которых индивидуальный предприниматель, гражданин, являющиеся контролируемыми лицами, вправе представить в </w:t>
      </w:r>
      <w:r w:rsidR="00622F32">
        <w:rPr>
          <w:rFonts w:ascii="Times New Roman" w:eastAsia="Times New Roman" w:hAnsi="Times New Roman" w:cs="Times New Roman"/>
          <w:bCs/>
          <w:sz w:val="28"/>
          <w:szCs w:val="28"/>
        </w:rPr>
        <w:t>А</w:t>
      </w:r>
      <w:r w:rsidRPr="00DE412D">
        <w:rPr>
          <w:rFonts w:ascii="Times New Roman" w:eastAsia="Times New Roman" w:hAnsi="Times New Roman" w:cs="Times New Roman"/>
          <w:bCs/>
          <w:sz w:val="28"/>
          <w:szCs w:val="28"/>
        </w:rPr>
        <w:t>дминистрацию информацию о невозможности присутствия при проведении контрольного мероприятия:</w:t>
      </w:r>
    </w:p>
    <w:p w:rsidR="00DE412D" w:rsidRPr="00DE412D" w:rsidRDefault="00DE412D" w:rsidP="00DE412D">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DE412D">
        <w:rPr>
          <w:rFonts w:ascii="Times New Roman" w:eastAsia="Times New Roman" w:hAnsi="Times New Roman" w:cs="Times New Roman"/>
          <w:bCs/>
          <w:sz w:val="28"/>
          <w:szCs w:val="28"/>
        </w:rPr>
        <w:t>- болезнь;</w:t>
      </w:r>
    </w:p>
    <w:p w:rsidR="00DE412D" w:rsidRPr="00DE412D" w:rsidRDefault="00DE412D" w:rsidP="00DE412D">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DE412D">
        <w:rPr>
          <w:rFonts w:ascii="Times New Roman" w:eastAsia="Times New Roman" w:hAnsi="Times New Roman" w:cs="Times New Roman"/>
          <w:bCs/>
          <w:sz w:val="28"/>
          <w:szCs w:val="28"/>
        </w:rPr>
        <w:t xml:space="preserve">- командировка, ежегодный оплачиваемый отпуск; </w:t>
      </w:r>
    </w:p>
    <w:p w:rsidR="00DE412D" w:rsidRPr="00DE412D" w:rsidRDefault="00DE412D" w:rsidP="00DE412D">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DE412D">
        <w:rPr>
          <w:rFonts w:ascii="Times New Roman" w:eastAsia="Times New Roman" w:hAnsi="Times New Roman" w:cs="Times New Roman"/>
          <w:bCs/>
          <w:sz w:val="28"/>
          <w:szCs w:val="28"/>
        </w:rPr>
        <w:t>- административный арест;</w:t>
      </w:r>
    </w:p>
    <w:p w:rsidR="00DE412D" w:rsidRPr="00DE412D" w:rsidRDefault="00DE412D" w:rsidP="00DE412D">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DE412D">
        <w:rPr>
          <w:rFonts w:ascii="Times New Roman" w:eastAsia="Times New Roman" w:hAnsi="Times New Roman" w:cs="Times New Roman"/>
          <w:sz w:val="28"/>
          <w:szCs w:val="28"/>
        </w:rPr>
        <w:t>- избрание в отношении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color w:val="000000"/>
          <w:sz w:val="28"/>
          <w:szCs w:val="28"/>
          <w:lang w:eastAsia="ru-RU"/>
        </w:rPr>
      </w:pPr>
      <w:r w:rsidRPr="00DE412D">
        <w:rPr>
          <w:rFonts w:ascii="Times New Roman" w:eastAsia="Times New Roman" w:hAnsi="Times New Roman" w:cs="Times New Roman"/>
          <w:sz w:val="28"/>
          <w:szCs w:val="28"/>
          <w:lang w:eastAsia="ru-RU"/>
        </w:rPr>
        <w:t xml:space="preserve">4.7. Решение о проведении контрольных мероприятий вправе принимать </w:t>
      </w:r>
      <w:r w:rsidR="00622F32">
        <w:rPr>
          <w:rFonts w:ascii="Times New Roman" w:eastAsia="Times New Roman" w:hAnsi="Times New Roman" w:cs="Times New Roman"/>
          <w:sz w:val="28"/>
          <w:szCs w:val="28"/>
          <w:lang w:eastAsia="ru-RU"/>
        </w:rPr>
        <w:t>Г</w:t>
      </w:r>
      <w:r w:rsidRPr="00DE412D">
        <w:rPr>
          <w:rFonts w:ascii="Times New Roman" w:eastAsia="Times New Roman" w:hAnsi="Times New Roman" w:cs="Times New Roman"/>
          <w:sz w:val="28"/>
          <w:szCs w:val="28"/>
          <w:lang w:eastAsia="ru-RU"/>
        </w:rPr>
        <w:t xml:space="preserve">лава </w:t>
      </w:r>
      <w:r w:rsidR="00622F32">
        <w:rPr>
          <w:rFonts w:ascii="Times New Roman" w:eastAsia="Times New Roman" w:hAnsi="Times New Roman" w:cs="Times New Roman"/>
          <w:sz w:val="28"/>
          <w:szCs w:val="28"/>
          <w:lang w:eastAsia="ru-RU"/>
        </w:rPr>
        <w:t>сельского поселения</w:t>
      </w:r>
      <w:r w:rsidRPr="00DE412D">
        <w:rPr>
          <w:rFonts w:ascii="Times New Roman" w:eastAsia="Times New Roman" w:hAnsi="Times New Roman" w:cs="Times New Roman"/>
          <w:sz w:val="28"/>
          <w:szCs w:val="28"/>
          <w:lang w:eastAsia="ru-RU"/>
        </w:rPr>
        <w:t xml:space="preserve"> или его заместитель.</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color w:val="000000"/>
          <w:sz w:val="28"/>
          <w:szCs w:val="28"/>
          <w:lang w:eastAsia="ru-RU"/>
        </w:rPr>
        <w:t xml:space="preserve">4.8. Контрольная закупка, под которой понимается контрольное мероприятие, в ходе которого должностным лицом </w:t>
      </w:r>
      <w:r w:rsidR="00754558">
        <w:rPr>
          <w:rFonts w:ascii="Times New Roman" w:eastAsia="Times New Roman" w:hAnsi="Times New Roman" w:cs="Times New Roman"/>
          <w:color w:val="000000"/>
          <w:sz w:val="28"/>
          <w:szCs w:val="28"/>
          <w:lang w:eastAsia="ru-RU"/>
        </w:rPr>
        <w:t>А</w:t>
      </w:r>
      <w:r w:rsidRPr="00DE412D">
        <w:rPr>
          <w:rFonts w:ascii="Times New Roman" w:eastAsia="Times New Roman" w:hAnsi="Times New Roman" w:cs="Times New Roman"/>
          <w:color w:val="000000"/>
          <w:sz w:val="28"/>
          <w:szCs w:val="28"/>
          <w:lang w:eastAsia="ru-RU"/>
        </w:rPr>
        <w:t>дминистрации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 осуществляется в порядке, установленном статьей 69 Федерального закона от 31.07.2020 № 248-ФЗ</w:t>
      </w:r>
      <w:r w:rsidRPr="00DE412D">
        <w:rPr>
          <w:rFonts w:ascii="Times New Roman" w:eastAsia="Times New Roman" w:hAnsi="Times New Roman" w:cs="Times New Roman"/>
          <w:bCs/>
          <w:sz w:val="28"/>
          <w:szCs w:val="28"/>
          <w:lang w:eastAsia="ru-RU"/>
        </w:rPr>
        <w:t>.</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В ходе контрольной закупки могут совершаться следующие контрольные действия:</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осмотр;</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эксперимент.</w:t>
      </w:r>
    </w:p>
    <w:p w:rsidR="00DE412D" w:rsidRPr="00DE412D" w:rsidRDefault="00DE412D" w:rsidP="00DE412D">
      <w:pPr>
        <w:widowControl w:val="0"/>
        <w:spacing w:after="0" w:line="235" w:lineRule="auto"/>
        <w:ind w:firstLine="540"/>
        <w:contextualSpacing/>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В целях проведения эксперимента решением о проведении контрольной закупки назначается участник эксперимента из числа должностных лиц администрации. Указанным решением участником эксперимента может быть назначено лицо, не являющееся должностным лицом </w:t>
      </w:r>
      <w:r w:rsidR="00754558">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дминистрации (с его согласия).</w:t>
      </w:r>
    </w:p>
    <w:p w:rsidR="00DE412D" w:rsidRPr="00DE412D" w:rsidRDefault="00DE412D" w:rsidP="00DE412D">
      <w:pPr>
        <w:widowControl w:val="0"/>
        <w:spacing w:after="0" w:line="235" w:lineRule="auto"/>
        <w:ind w:firstLine="540"/>
        <w:contextualSpacing/>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При проведении эксперимента моделируется ситуация, при которой участник эксперимента выступает в качестве пассажира. Эксперимент проводится в присутствии двух свидетелей или двух должностных лиц </w:t>
      </w:r>
      <w:r w:rsidR="00754558">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 xml:space="preserve">дминистрации. Свидетели эксперимента назначаются решением о проведении контрольной закупки (с их согласия). </w:t>
      </w:r>
    </w:p>
    <w:p w:rsidR="00DE412D" w:rsidRPr="00DE412D" w:rsidRDefault="00DE412D" w:rsidP="00DE412D">
      <w:pPr>
        <w:widowControl w:val="0"/>
        <w:spacing w:after="0" w:line="235" w:lineRule="auto"/>
        <w:ind w:firstLine="540"/>
        <w:contextualSpacing/>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При проведении эксперимента должностное лицо </w:t>
      </w:r>
      <w:r w:rsidR="00754558">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дминистрации проводит скрытую аудиозапись эксперимента, в случае если такое должностное лицо участвует в эксперименте и решением о проведении контрольной закупки наделено правом на проведение скрытой аудиозаписи.</w:t>
      </w:r>
    </w:p>
    <w:p w:rsidR="00DE412D" w:rsidRPr="00DE412D" w:rsidRDefault="00DE412D" w:rsidP="00DE412D">
      <w:pPr>
        <w:widowControl w:val="0"/>
        <w:spacing w:after="0" w:line="235" w:lineRule="auto"/>
        <w:ind w:firstLine="540"/>
        <w:contextualSpacing/>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Аудиозапись эксперимента проводится в течение всего времени проведения эксперимента (без перерывов). Начало и окончание проведения аудиозаписи эксперимента должны совпадать с началом и окончанием проведения эксперимента. </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color w:val="000000"/>
          <w:sz w:val="28"/>
          <w:szCs w:val="28"/>
          <w:lang w:eastAsia="ru-RU"/>
        </w:rPr>
        <w:t xml:space="preserve">4.9. </w:t>
      </w:r>
      <w:r w:rsidRPr="00DE412D">
        <w:rPr>
          <w:rFonts w:ascii="Times New Roman" w:eastAsia="Times New Roman" w:hAnsi="Times New Roman" w:cs="Times New Roman"/>
          <w:bCs/>
          <w:sz w:val="28"/>
          <w:szCs w:val="28"/>
          <w:lang w:eastAsia="ru-RU"/>
        </w:rPr>
        <w:t xml:space="preserve">Рейдовый осмотр, под которым понимается контрольное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w:t>
      </w:r>
      <w:r w:rsidRPr="00DE412D">
        <w:rPr>
          <w:rFonts w:ascii="Times New Roman" w:eastAsia="Times New Roman" w:hAnsi="Times New Roman" w:cs="Times New Roman"/>
          <w:bCs/>
          <w:sz w:val="28"/>
          <w:szCs w:val="28"/>
          <w:lang w:eastAsia="ru-RU"/>
        </w:rPr>
        <w:lastRenderedPageBreak/>
        <w:t>на территории, на которой расположено несколько контролируемых лиц,</w:t>
      </w:r>
      <w:r w:rsidRPr="00DE412D">
        <w:rPr>
          <w:rFonts w:ascii="Times New Roman" w:eastAsia="Times New Roman" w:hAnsi="Times New Roman" w:cs="Times New Roman"/>
          <w:color w:val="000000"/>
          <w:sz w:val="28"/>
          <w:szCs w:val="28"/>
          <w:lang w:eastAsia="ru-RU"/>
        </w:rPr>
        <w:t xml:space="preserve"> осуществляется в порядке, установленном статьей 71 Федерального закона от 31.07.2020 № 248-ФЗ</w:t>
      </w:r>
      <w:r w:rsidRPr="00DE412D">
        <w:rPr>
          <w:rFonts w:ascii="Times New Roman" w:eastAsia="Times New Roman" w:hAnsi="Times New Roman" w:cs="Times New Roman"/>
          <w:bCs/>
          <w:sz w:val="28"/>
          <w:szCs w:val="28"/>
          <w:lang w:eastAsia="ru-RU"/>
        </w:rPr>
        <w:t>.</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В ходе рейдового осмотра могут совершаться следующие контрольные действия:</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осмотр;</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опрос;</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получение письменных объяснений;</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отбор проб (образцов);</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инструментальное обследование;</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испытание.</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Отбор проб (образцов) осуществляется в присутствии контролируемого лицо или его представителя и (или) с применением видеозаписи.</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Количество продукции (товаров), иных предметов и материалов, которое может изыматься в качестве проб (образцов), составляет </w:t>
      </w:r>
      <w:r w:rsidR="00CC5E35">
        <w:rPr>
          <w:rFonts w:ascii="Times New Roman" w:eastAsia="Times New Roman" w:hAnsi="Times New Roman" w:cs="Times New Roman"/>
          <w:sz w:val="28"/>
          <w:szCs w:val="28"/>
          <w:lang w:eastAsia="ru-RU"/>
        </w:rPr>
        <w:t>до трех</w:t>
      </w:r>
      <w:r w:rsidRPr="00DE412D">
        <w:rPr>
          <w:rFonts w:ascii="Times New Roman" w:eastAsia="Times New Roman" w:hAnsi="Times New Roman" w:cs="Times New Roman"/>
          <w:sz w:val="28"/>
          <w:szCs w:val="28"/>
          <w:lang w:eastAsia="ru-RU"/>
        </w:rPr>
        <w:t xml:space="preserve"> единиц и должно обеспечивать обоснованное принятие решения о соответствии объекта контроля обязательным требованиям. Объем выборки образцов (проб) определяется не только исходя из условий статистической достоверности, но и с учетом экономических затрат в случае разрушающих испытаний.</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sz w:val="28"/>
          <w:szCs w:val="28"/>
          <w:lang w:eastAsia="ru-RU"/>
        </w:rPr>
        <w:t xml:space="preserve">Порядок отбора проб (образцов) включает в себя соответствующие мероприятия по их отбору, совершаемые должностным лицом </w:t>
      </w:r>
      <w:r w:rsidR="00622F32">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 xml:space="preserve">дминистрации или специалистом, составление протокола отбора проб (образцов) в соответствии со </w:t>
      </w:r>
      <w:r w:rsidRPr="00DE412D">
        <w:rPr>
          <w:rFonts w:ascii="Times New Roman" w:eastAsia="Times New Roman" w:hAnsi="Times New Roman" w:cs="Times New Roman"/>
          <w:color w:val="000000"/>
          <w:sz w:val="28"/>
          <w:szCs w:val="28"/>
          <w:lang w:eastAsia="ru-RU"/>
        </w:rPr>
        <w:t>статьей 81 Федерального закона от 31.07.2020 № 248-ФЗ</w:t>
      </w:r>
      <w:r w:rsidRPr="00DE412D">
        <w:rPr>
          <w:rFonts w:ascii="Times New Roman" w:eastAsia="Times New Roman" w:hAnsi="Times New Roman" w:cs="Times New Roman"/>
          <w:bCs/>
          <w:sz w:val="28"/>
          <w:szCs w:val="28"/>
          <w:lang w:eastAsia="ru-RU"/>
        </w:rPr>
        <w:t>.</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xml:space="preserve">4.10. Документарная проверка, под которой понимается контрольное мероприятие, которое проводится по месту нахождения </w:t>
      </w:r>
      <w:r w:rsidR="00754558">
        <w:rPr>
          <w:rFonts w:ascii="Times New Roman" w:eastAsia="Times New Roman" w:hAnsi="Times New Roman" w:cs="Times New Roman"/>
          <w:bCs/>
          <w:sz w:val="28"/>
          <w:szCs w:val="28"/>
          <w:lang w:eastAsia="ru-RU"/>
        </w:rPr>
        <w:t>А</w:t>
      </w:r>
      <w:r w:rsidRPr="00DE412D">
        <w:rPr>
          <w:rFonts w:ascii="Times New Roman" w:eastAsia="Times New Roman" w:hAnsi="Times New Roman" w:cs="Times New Roman"/>
          <w:bCs/>
          <w:sz w:val="28"/>
          <w:szCs w:val="28"/>
          <w:lang w:eastAsia="ru-RU"/>
        </w:rPr>
        <w:t xml:space="preserve">дминистрации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w:t>
      </w:r>
      <w:r w:rsidR="00622F32">
        <w:rPr>
          <w:rFonts w:ascii="Times New Roman" w:eastAsia="Times New Roman" w:hAnsi="Times New Roman" w:cs="Times New Roman"/>
          <w:bCs/>
          <w:sz w:val="28"/>
          <w:szCs w:val="28"/>
          <w:lang w:eastAsia="ru-RU"/>
        </w:rPr>
        <w:t>А</w:t>
      </w:r>
      <w:r w:rsidRPr="00DE412D">
        <w:rPr>
          <w:rFonts w:ascii="Times New Roman" w:eastAsia="Times New Roman" w:hAnsi="Times New Roman" w:cs="Times New Roman"/>
          <w:bCs/>
          <w:sz w:val="28"/>
          <w:szCs w:val="28"/>
          <w:lang w:eastAsia="ru-RU"/>
        </w:rPr>
        <w:t xml:space="preserve">дминистрации, осуществляется </w:t>
      </w:r>
      <w:r w:rsidRPr="00DE412D">
        <w:rPr>
          <w:rFonts w:ascii="Times New Roman" w:eastAsia="Times New Roman" w:hAnsi="Times New Roman" w:cs="Times New Roman"/>
          <w:color w:val="000000"/>
          <w:sz w:val="28"/>
          <w:szCs w:val="28"/>
          <w:lang w:eastAsia="ru-RU"/>
        </w:rPr>
        <w:t>в порядке, установленном статьей 72 Федерального закона от 31.07.2020 № 248-ФЗ.</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В ходе документарной проверки могут совершаться следующие контрольные действия:</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получение письменных объяснений;</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lastRenderedPageBreak/>
        <w:t xml:space="preserve">4.11. Выездная проверка, под которой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администрации, осуществляется </w:t>
      </w:r>
      <w:r w:rsidRPr="00DE412D">
        <w:rPr>
          <w:rFonts w:ascii="Times New Roman" w:eastAsia="Times New Roman" w:hAnsi="Times New Roman" w:cs="Times New Roman"/>
          <w:color w:val="000000"/>
          <w:sz w:val="28"/>
          <w:szCs w:val="28"/>
          <w:lang w:eastAsia="ru-RU"/>
        </w:rPr>
        <w:t>в порядке, установленном статьей 73 Федерального закона от 31.07.2020 № 248-ФЗ.</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В ходе выездной проверки могут совершаться следующие контрольные действия:</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осмотр;</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опрос;</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получение письменных объяснений;</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отбор проб (образцов);</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инструментальное обследование;</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испытание;</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эксперимент.</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Отбор проб (образцов) при проведении выездной проверки осуществляется в порядке, установленном пунктом 4.9 данного раздела.</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Эксперимент при проведении выездной проверки осуществляется в порядке, установленном пунктом 4.8 данного раздела.</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bCs/>
          <w:sz w:val="28"/>
          <w:szCs w:val="28"/>
          <w:lang w:eastAsia="ru-RU"/>
        </w:rPr>
        <w:t>4.12. Наблюдение за соблюдением обязательных требований (мониторинг безопасности), под которым понимается сбор, анализ данных об объектах контроля, имеющихся у администрации,</w:t>
      </w:r>
      <w:r w:rsidRPr="00DE412D">
        <w:rPr>
          <w:rFonts w:ascii="Times New Roman" w:eastAsia="Times New Roman" w:hAnsi="Times New Roman" w:cs="Times New Roman"/>
          <w:color w:val="000000"/>
          <w:sz w:val="28"/>
          <w:szCs w:val="28"/>
          <w:shd w:val="clear" w:color="auto" w:fill="FFFFFF"/>
          <w:lang w:eastAsia="ru-RU"/>
        </w:rPr>
        <w:t xml:space="preserve">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w:t>
      </w:r>
      <w:r w:rsidRPr="00DE412D">
        <w:rPr>
          <w:rFonts w:ascii="Times New Roman" w:eastAsia="Times New Roman" w:hAnsi="Times New Roman" w:cs="Times New Roman"/>
          <w:sz w:val="28"/>
          <w:szCs w:val="28"/>
          <w:shd w:val="clear" w:color="auto" w:fill="FFFFFF"/>
          <w:lang w:eastAsia="ru-RU"/>
        </w:rPr>
        <w:t xml:space="preserve">информационных системах, данных из сети «Интернет», иных общедоступных данных, </w:t>
      </w:r>
      <w:r w:rsidRPr="00DE412D">
        <w:rPr>
          <w:rFonts w:ascii="Times New Roman" w:eastAsia="Times New Roman" w:hAnsi="Times New Roman" w:cs="Times New Roman"/>
          <w:bCs/>
          <w:sz w:val="28"/>
          <w:szCs w:val="28"/>
          <w:lang w:eastAsia="ru-RU"/>
        </w:rPr>
        <w:t xml:space="preserve">осуществляется в порядке, установленном </w:t>
      </w:r>
      <w:r w:rsidRPr="00DE412D">
        <w:rPr>
          <w:rFonts w:ascii="Times New Roman" w:eastAsia="Times New Roman" w:hAnsi="Times New Roman" w:cs="Times New Roman"/>
          <w:sz w:val="28"/>
          <w:szCs w:val="28"/>
          <w:lang w:eastAsia="ru-RU"/>
        </w:rPr>
        <w:t>статьей 74 Федерального закона от 31.07.2020 № 248-ФЗ.</w:t>
      </w:r>
    </w:p>
    <w:p w:rsidR="00DE412D" w:rsidRPr="00DE412D" w:rsidRDefault="00DE412D" w:rsidP="00DE412D">
      <w:pPr>
        <w:shd w:val="clear" w:color="auto" w:fill="FFFFFF"/>
        <w:spacing w:after="0" w:line="315" w:lineRule="atLeast"/>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w:t>
      </w:r>
      <w:r w:rsidR="00754558">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дминистрацией могут быть приняты следующие решения:</w:t>
      </w:r>
    </w:p>
    <w:p w:rsidR="00DE412D" w:rsidRPr="00DE412D" w:rsidRDefault="00DE412D" w:rsidP="00DE412D">
      <w:pPr>
        <w:shd w:val="clear" w:color="auto" w:fill="FFFFFF"/>
        <w:spacing w:after="0" w:line="315" w:lineRule="atLeast"/>
        <w:ind w:firstLine="540"/>
        <w:jc w:val="both"/>
        <w:rPr>
          <w:rFonts w:ascii="Times New Roman" w:eastAsia="Times New Roman" w:hAnsi="Times New Roman" w:cs="Times New Roman"/>
          <w:sz w:val="28"/>
          <w:szCs w:val="28"/>
          <w:lang w:eastAsia="ru-RU"/>
        </w:rPr>
      </w:pPr>
      <w:bookmarkStart w:id="1" w:name="dst101238"/>
      <w:bookmarkEnd w:id="1"/>
      <w:r w:rsidRPr="00DE412D">
        <w:rPr>
          <w:rFonts w:ascii="Times New Roman" w:eastAsia="Times New Roman" w:hAnsi="Times New Roman" w:cs="Times New Roman"/>
          <w:sz w:val="28"/>
          <w:szCs w:val="28"/>
          <w:lang w:eastAsia="ru-RU"/>
        </w:rPr>
        <w:lastRenderedPageBreak/>
        <w:t>- решение о проведении внепланового контрольного мероприятия в соответствии со </w:t>
      </w:r>
      <w:hyperlink r:id="rId8" w:anchor="dst100659" w:history="1">
        <w:r w:rsidRPr="00DE412D">
          <w:rPr>
            <w:rFonts w:ascii="Times New Roman" w:eastAsia="Times New Roman" w:hAnsi="Times New Roman" w:cs="Times New Roman"/>
            <w:sz w:val="28"/>
            <w:szCs w:val="28"/>
            <w:lang w:eastAsia="ru-RU"/>
          </w:rPr>
          <w:t>статьей 60</w:t>
        </w:r>
      </w:hyperlink>
      <w:r w:rsidRPr="00DE412D">
        <w:rPr>
          <w:rFonts w:ascii="Times New Roman" w:eastAsia="Times New Roman" w:hAnsi="Times New Roman" w:cs="Times New Roman"/>
          <w:sz w:val="28"/>
          <w:szCs w:val="28"/>
          <w:lang w:eastAsia="ru-RU"/>
        </w:rPr>
        <w:t> Федерального закона от 31.07.2020 № 248-ФЗ;</w:t>
      </w:r>
    </w:p>
    <w:p w:rsidR="00DE412D" w:rsidRPr="00DE412D" w:rsidRDefault="00DE412D" w:rsidP="00DE412D">
      <w:pPr>
        <w:shd w:val="clear" w:color="auto" w:fill="FFFFFF"/>
        <w:spacing w:after="0" w:line="315" w:lineRule="atLeast"/>
        <w:ind w:firstLine="540"/>
        <w:jc w:val="both"/>
        <w:rPr>
          <w:rFonts w:ascii="Times New Roman" w:eastAsia="Times New Roman" w:hAnsi="Times New Roman" w:cs="Times New Roman"/>
          <w:sz w:val="28"/>
          <w:szCs w:val="28"/>
          <w:lang w:eastAsia="ru-RU"/>
        </w:rPr>
      </w:pPr>
      <w:bookmarkStart w:id="2" w:name="dst101239"/>
      <w:bookmarkEnd w:id="2"/>
      <w:r w:rsidRPr="00DE412D">
        <w:rPr>
          <w:rFonts w:ascii="Times New Roman" w:eastAsia="Times New Roman" w:hAnsi="Times New Roman" w:cs="Times New Roman"/>
          <w:sz w:val="28"/>
          <w:szCs w:val="28"/>
          <w:lang w:eastAsia="ru-RU"/>
        </w:rPr>
        <w:t>- решение об объявлении предостережения</w:t>
      </w:r>
      <w:bookmarkStart w:id="3" w:name="dst101240"/>
      <w:bookmarkEnd w:id="3"/>
      <w:r w:rsidRPr="00DE412D">
        <w:rPr>
          <w:rFonts w:ascii="Times New Roman" w:eastAsia="Times New Roman" w:hAnsi="Times New Roman" w:cs="Times New Roman"/>
          <w:sz w:val="28"/>
          <w:szCs w:val="28"/>
          <w:lang w:eastAsia="ru-RU"/>
        </w:rPr>
        <w:t>.</w:t>
      </w:r>
    </w:p>
    <w:p w:rsidR="00DE412D" w:rsidRPr="00DE412D" w:rsidRDefault="00DE412D" w:rsidP="00DE412D">
      <w:pPr>
        <w:shd w:val="clear" w:color="auto" w:fill="FFFFFF"/>
        <w:spacing w:after="0" w:line="315" w:lineRule="atLeast"/>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4.13. Выездное обследование, под которым понимается </w:t>
      </w:r>
      <w:r w:rsidRPr="00DE412D">
        <w:rPr>
          <w:rFonts w:ascii="Times New Roman" w:eastAsia="Times New Roman" w:hAnsi="Times New Roman" w:cs="Times New Roman"/>
          <w:color w:val="000000"/>
          <w:sz w:val="28"/>
          <w:szCs w:val="28"/>
          <w:shd w:val="clear" w:color="auto" w:fill="FFFFFF"/>
          <w:lang w:eastAsia="ru-RU"/>
        </w:rPr>
        <w:t xml:space="preserve">контрольное мероприятие, проводимое в целях оценки соблюдения контролируемыми лицами обязательных требований, </w:t>
      </w:r>
      <w:r w:rsidRPr="00DE412D">
        <w:rPr>
          <w:rFonts w:ascii="Times New Roman" w:eastAsia="Times New Roman" w:hAnsi="Times New Roman" w:cs="Times New Roman"/>
          <w:bCs/>
          <w:sz w:val="28"/>
          <w:szCs w:val="28"/>
          <w:lang w:eastAsia="ru-RU"/>
        </w:rPr>
        <w:t xml:space="preserve">осуществляется в порядке, установленном </w:t>
      </w:r>
      <w:r w:rsidRPr="00DE412D">
        <w:rPr>
          <w:rFonts w:ascii="Times New Roman" w:eastAsia="Times New Roman" w:hAnsi="Times New Roman" w:cs="Times New Roman"/>
          <w:sz w:val="28"/>
          <w:szCs w:val="28"/>
          <w:lang w:eastAsia="ru-RU"/>
        </w:rPr>
        <w:t>статьей 75 Федерального закона от 31.07.2020 № 248-ФЗ.</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В ходе выездного обследования могут совершаться следующие контрольные действия:</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осмотр;</w:t>
      </w:r>
    </w:p>
    <w:p w:rsidR="00DE412D" w:rsidRPr="00DE412D" w:rsidRDefault="00DE412D" w:rsidP="00DE412D">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DE412D">
        <w:rPr>
          <w:rFonts w:ascii="Times New Roman" w:eastAsia="Times New Roman" w:hAnsi="Times New Roman" w:cs="Times New Roman"/>
          <w:bCs/>
          <w:sz w:val="28"/>
          <w:szCs w:val="28"/>
          <w:lang w:eastAsia="ru-RU"/>
        </w:rPr>
        <w:t>- инструментальное обследование (с применением видеозаписи).</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bCs/>
          <w:sz w:val="28"/>
          <w:szCs w:val="28"/>
          <w:lang w:eastAsia="ru-RU"/>
        </w:rPr>
        <w:t xml:space="preserve">4.14. </w:t>
      </w:r>
      <w:r w:rsidRPr="00DE412D">
        <w:rPr>
          <w:rFonts w:ascii="Times New Roman" w:eastAsia="Times New Roman" w:hAnsi="Times New Roman" w:cs="Times New Roman"/>
          <w:sz w:val="28"/>
          <w:szCs w:val="28"/>
          <w:lang w:eastAsia="ru-RU"/>
        </w:rPr>
        <w:t xml:space="preserve">При проведении контрольной закупки, рейдового осмотра, выездной проверки, выездного обследования для фиксации нарушений обязательных требований должностными лицами </w:t>
      </w:r>
      <w:r w:rsidR="00754558">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дминистрации используются фотосъемка и (или) аудио- и видеозапись. Информация о технических средствах, использованных при фотосъемке, аудио- и видеозаписи, указывается в акте контрольного мероприятия.</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Аудио- и видеозапись осуществляются в течение всего времени проведения контрольного мероприятия с уведомлением в начале и конце записи о дате, месте, времени начала и окончания осуществления записи.</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Результаты проведения фотосъемки, аудио- и видеозаписи являются приложением к акту контрольного мероприятия.</w:t>
      </w:r>
    </w:p>
    <w:p w:rsidR="00DE412D" w:rsidRPr="00DE412D" w:rsidRDefault="00DE412D" w:rsidP="00DE412D">
      <w:pPr>
        <w:tabs>
          <w:tab w:val="left" w:pos="851"/>
          <w:tab w:val="left" w:pos="1134"/>
        </w:tabs>
        <w:suppressAutoHyphens/>
        <w:autoSpaceDE w:val="0"/>
        <w:spacing w:after="0"/>
        <w:rPr>
          <w:rFonts w:ascii="Times New Roman" w:eastAsia="Calibri" w:hAnsi="Times New Roman" w:cs="Calibri"/>
          <w:bCs/>
          <w:sz w:val="28"/>
        </w:rPr>
      </w:pPr>
    </w:p>
    <w:p w:rsidR="00DE412D" w:rsidRPr="00DE412D" w:rsidRDefault="00DE412D" w:rsidP="00DE412D">
      <w:pPr>
        <w:tabs>
          <w:tab w:val="left" w:pos="851"/>
          <w:tab w:val="left" w:pos="1134"/>
        </w:tabs>
        <w:suppressAutoHyphens/>
        <w:autoSpaceDE w:val="0"/>
        <w:spacing w:after="0"/>
        <w:ind w:firstLine="720"/>
        <w:jc w:val="center"/>
        <w:rPr>
          <w:rFonts w:ascii="Times New Roman" w:eastAsia="Calibri" w:hAnsi="Times New Roman" w:cs="Calibri"/>
          <w:b/>
          <w:bCs/>
          <w:sz w:val="28"/>
        </w:rPr>
      </w:pPr>
      <w:r w:rsidRPr="00DE412D">
        <w:rPr>
          <w:rFonts w:ascii="Times New Roman" w:eastAsia="Calibri" w:hAnsi="Times New Roman" w:cs="Calibri"/>
          <w:b/>
          <w:bCs/>
          <w:sz w:val="28"/>
        </w:rPr>
        <w:t>5. Результаты контрольного мероприятия</w:t>
      </w:r>
    </w:p>
    <w:p w:rsidR="00DE412D" w:rsidRPr="00DE412D" w:rsidRDefault="00DE412D" w:rsidP="00DE412D">
      <w:pPr>
        <w:tabs>
          <w:tab w:val="left" w:pos="851"/>
          <w:tab w:val="left" w:pos="1134"/>
        </w:tabs>
        <w:suppressAutoHyphens/>
        <w:autoSpaceDE w:val="0"/>
        <w:spacing w:after="0"/>
        <w:ind w:firstLine="720"/>
        <w:jc w:val="center"/>
        <w:rPr>
          <w:rFonts w:ascii="Times New Roman" w:eastAsia="Calibri" w:hAnsi="Times New Roman" w:cs="Calibri"/>
          <w:bCs/>
          <w:sz w:val="28"/>
        </w:rPr>
      </w:pPr>
    </w:p>
    <w:p w:rsidR="00DE412D" w:rsidRPr="00DE412D" w:rsidRDefault="00DE412D" w:rsidP="00DE412D">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r w:rsidRPr="00DE412D">
        <w:rPr>
          <w:rFonts w:ascii="Times New Roman" w:eastAsia="Calibri" w:hAnsi="Times New Roman" w:cs="Times New Roman"/>
          <w:bCs/>
          <w:sz w:val="28"/>
          <w:szCs w:val="28"/>
        </w:rPr>
        <w:t>5.1.</w:t>
      </w:r>
      <w:r w:rsidRPr="00DE412D">
        <w:rPr>
          <w:rFonts w:ascii="Times New Roman" w:eastAsia="Calibri" w:hAnsi="Times New Roman" w:cs="Times New Roman"/>
          <w:color w:val="000000"/>
          <w:sz w:val="28"/>
          <w:szCs w:val="28"/>
          <w:lang w:eastAsia="zh-CN"/>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622F32">
        <w:rPr>
          <w:rFonts w:ascii="Times New Roman" w:eastAsia="Calibri" w:hAnsi="Times New Roman" w:cs="Times New Roman"/>
          <w:color w:val="000000"/>
          <w:sz w:val="28"/>
          <w:szCs w:val="28"/>
          <w:lang w:eastAsia="zh-CN"/>
        </w:rPr>
        <w:t>А</w:t>
      </w:r>
      <w:r w:rsidRPr="00DE412D">
        <w:rPr>
          <w:rFonts w:ascii="Times New Roman" w:eastAsia="Calibri" w:hAnsi="Times New Roman" w:cs="Times New Roman"/>
          <w:color w:val="000000"/>
          <w:sz w:val="28"/>
          <w:szCs w:val="28"/>
          <w:lang w:eastAsia="zh-CN"/>
        </w:rPr>
        <w:t xml:space="preserve">дминистрацией мер, предусмотренных </w:t>
      </w:r>
      <w:r w:rsidRPr="00DE412D">
        <w:rPr>
          <w:rFonts w:ascii="Times New Roman" w:eastAsia="Calibri" w:hAnsi="Times New Roman" w:cs="Times New Roman"/>
          <w:sz w:val="28"/>
          <w:szCs w:val="28"/>
          <w:lang w:eastAsia="zh-CN"/>
        </w:rPr>
        <w:t xml:space="preserve">пунктом 2 части 2 статьи 90 </w:t>
      </w:r>
      <w:r w:rsidRPr="00DE412D">
        <w:rPr>
          <w:rFonts w:ascii="Times New Roman" w:eastAsia="Calibri" w:hAnsi="Times New Roman" w:cs="Times New Roman"/>
          <w:color w:val="000000"/>
          <w:sz w:val="28"/>
          <w:szCs w:val="28"/>
          <w:lang w:eastAsia="zh-CN"/>
        </w:rPr>
        <w:t>Федерального закона от 31.07.2020 № 248-ФЗ.</w:t>
      </w:r>
    </w:p>
    <w:p w:rsidR="00DE412D" w:rsidRPr="00DE412D" w:rsidRDefault="00DE412D" w:rsidP="00DE412D">
      <w:pPr>
        <w:shd w:val="clear" w:color="auto" w:fill="FFFFFF"/>
        <w:spacing w:after="0" w:line="240" w:lineRule="auto"/>
        <w:ind w:firstLine="539"/>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color w:val="000000"/>
          <w:sz w:val="28"/>
          <w:szCs w:val="28"/>
          <w:lang w:eastAsia="ru-RU"/>
        </w:rPr>
        <w:t>Оформление результатов контрольного мероприятия осуществляется в порядке</w:t>
      </w:r>
      <w:r w:rsidRPr="00DE412D">
        <w:rPr>
          <w:rFonts w:ascii="Times New Roman" w:eastAsia="Times New Roman" w:hAnsi="Times New Roman" w:cs="Times New Roman"/>
          <w:bCs/>
          <w:sz w:val="28"/>
          <w:szCs w:val="28"/>
          <w:lang w:eastAsia="ru-RU"/>
        </w:rPr>
        <w:t xml:space="preserve">, установленном </w:t>
      </w:r>
      <w:r w:rsidRPr="00DE412D">
        <w:rPr>
          <w:rFonts w:ascii="Times New Roman" w:eastAsia="Times New Roman" w:hAnsi="Times New Roman" w:cs="Times New Roman"/>
          <w:sz w:val="28"/>
          <w:szCs w:val="28"/>
          <w:lang w:eastAsia="ru-RU"/>
        </w:rPr>
        <w:t>статьей 87 Федерального закона от 31.07.2020 № 248-ФЗ.</w:t>
      </w:r>
    </w:p>
    <w:p w:rsidR="00DE412D" w:rsidRPr="00DE412D" w:rsidRDefault="00DE412D" w:rsidP="00DE412D">
      <w:pPr>
        <w:suppressAutoHyphens/>
        <w:autoSpaceDE w:val="0"/>
        <w:spacing w:after="0" w:line="240" w:lineRule="auto"/>
        <w:ind w:firstLine="539"/>
        <w:jc w:val="both"/>
        <w:rPr>
          <w:rFonts w:ascii="Times New Roman" w:eastAsia="Calibri" w:hAnsi="Times New Roman" w:cs="Times New Roman"/>
          <w:sz w:val="20"/>
          <w:szCs w:val="20"/>
          <w:lang w:eastAsia="zh-CN"/>
        </w:rPr>
      </w:pPr>
      <w:r w:rsidRPr="00DE412D">
        <w:rPr>
          <w:rFonts w:ascii="Times New Roman" w:eastAsia="Calibri" w:hAnsi="Times New Roman" w:cs="Times New Roman"/>
          <w:sz w:val="28"/>
          <w:szCs w:val="28"/>
          <w:lang w:eastAsia="zh-CN"/>
        </w:rPr>
        <w:t xml:space="preserve">5.2. </w:t>
      </w:r>
      <w:r w:rsidRPr="00DE412D">
        <w:rPr>
          <w:rFonts w:ascii="Times New Roman" w:eastAsia="Calibri" w:hAnsi="Times New Roman" w:cs="Times New Roman"/>
          <w:color w:val="000000"/>
          <w:sz w:val="28"/>
          <w:szCs w:val="28"/>
          <w:lang w:eastAsia="zh-CN"/>
        </w:rPr>
        <w:t xml:space="preserve">В случае выявления при проведении контрольного мероприятия нарушений обязательных требований контролируемым лицом должностное лицо </w:t>
      </w:r>
      <w:r w:rsidR="00622F32">
        <w:rPr>
          <w:rFonts w:ascii="Times New Roman" w:eastAsia="Calibri" w:hAnsi="Times New Roman" w:cs="Times New Roman"/>
          <w:color w:val="000000"/>
          <w:sz w:val="28"/>
          <w:szCs w:val="28"/>
          <w:lang w:eastAsia="zh-CN"/>
        </w:rPr>
        <w:t>А</w:t>
      </w:r>
      <w:r w:rsidRPr="00DE412D">
        <w:rPr>
          <w:rFonts w:ascii="Times New Roman" w:eastAsia="Calibri" w:hAnsi="Times New Roman" w:cs="Times New Roman"/>
          <w:color w:val="000000"/>
          <w:sz w:val="28"/>
          <w:szCs w:val="28"/>
          <w:lang w:eastAsia="zh-CN"/>
        </w:rPr>
        <w:t>дминистрации в пределах полномочий, предусмотренных законодательством Российской Федерации, обязано:</w:t>
      </w:r>
    </w:p>
    <w:p w:rsidR="00DE412D" w:rsidRPr="00DE412D" w:rsidRDefault="00DE412D" w:rsidP="00DE412D">
      <w:pPr>
        <w:suppressAutoHyphens/>
        <w:autoSpaceDE w:val="0"/>
        <w:spacing w:after="0" w:line="240" w:lineRule="auto"/>
        <w:ind w:firstLine="539"/>
        <w:jc w:val="both"/>
        <w:rPr>
          <w:rFonts w:ascii="Times New Roman" w:eastAsia="Calibri" w:hAnsi="Times New Roman" w:cs="Times New Roman"/>
          <w:sz w:val="20"/>
          <w:szCs w:val="20"/>
          <w:lang w:eastAsia="zh-CN"/>
        </w:rPr>
      </w:pPr>
      <w:bookmarkStart w:id="4" w:name="Par318"/>
      <w:bookmarkEnd w:id="4"/>
      <w:r w:rsidRPr="00DE412D">
        <w:rPr>
          <w:rFonts w:ascii="Times New Roman" w:eastAsia="Calibri" w:hAnsi="Times New Roman" w:cs="Times New Roman"/>
          <w:color w:val="000000"/>
          <w:sz w:val="28"/>
          <w:szCs w:val="28"/>
          <w:lang w:eastAsia="zh-CN"/>
        </w:rPr>
        <w:lastRenderedPageBreak/>
        <w:t>-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E412D" w:rsidRPr="00DE412D" w:rsidRDefault="00DE412D" w:rsidP="00DE412D">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r w:rsidRPr="00DE412D">
        <w:rPr>
          <w:rFonts w:ascii="Times New Roman" w:eastAsia="Calibri" w:hAnsi="Times New Roman" w:cs="Times New Roman"/>
          <w:color w:val="000000"/>
          <w:sz w:val="28"/>
          <w:szCs w:val="28"/>
          <w:lang w:eastAsia="zh-CN"/>
        </w:rPr>
        <w:t>-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DE412D" w:rsidRPr="00DE412D" w:rsidRDefault="00DE412D" w:rsidP="00DE412D">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r w:rsidRPr="00DE412D">
        <w:rPr>
          <w:rFonts w:ascii="Times New Roman" w:eastAsia="Calibri" w:hAnsi="Times New Roman" w:cs="Times New Roman"/>
          <w:color w:val="000000"/>
          <w:sz w:val="28"/>
          <w:szCs w:val="28"/>
          <w:lang w:eastAsia="zh-CN"/>
        </w:rPr>
        <w:t>-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E412D" w:rsidRPr="00DE412D" w:rsidRDefault="00DE412D" w:rsidP="00DE412D">
      <w:pPr>
        <w:spacing w:after="0" w:line="240" w:lineRule="auto"/>
        <w:ind w:firstLine="539"/>
        <w:jc w:val="both"/>
        <w:rPr>
          <w:rFonts w:ascii="Times New Roman" w:eastAsia="Times New Roman" w:hAnsi="Times New Roman" w:cs="Times New Roman"/>
          <w:color w:val="000000"/>
          <w:sz w:val="28"/>
          <w:szCs w:val="28"/>
          <w:lang w:eastAsia="ru-RU"/>
        </w:rPr>
      </w:pPr>
      <w:r w:rsidRPr="00DE412D">
        <w:rPr>
          <w:rFonts w:ascii="Times New Roman" w:eastAsia="Times New Roman" w:hAnsi="Times New Roman" w:cs="Times New Roman"/>
          <w:color w:val="000000"/>
          <w:sz w:val="28"/>
          <w:szCs w:val="28"/>
          <w:lang w:eastAsia="ru-RU"/>
        </w:rPr>
        <w:t xml:space="preserve">- </w:t>
      </w:r>
      <w:r w:rsidRPr="00DE412D">
        <w:rPr>
          <w:rFonts w:ascii="Times New Roman" w:eastAsia="Times New Roman" w:hAnsi="Times New Roman" w:cs="Times New Roman"/>
          <w:color w:val="000000"/>
          <w:sz w:val="28"/>
          <w:szCs w:val="28"/>
          <w:shd w:val="clear" w:color="auto" w:fill="FFFFFF"/>
          <w:lang w:eastAsia="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r w:rsidRPr="00DE412D">
        <w:rPr>
          <w:rFonts w:ascii="Times New Roman" w:eastAsia="Times New Roman" w:hAnsi="Times New Roman" w:cs="Times New Roman"/>
          <w:color w:val="000000"/>
          <w:sz w:val="28"/>
          <w:szCs w:val="28"/>
          <w:lang w:eastAsia="ru-RU"/>
        </w:rPr>
        <w:t>;</w:t>
      </w:r>
    </w:p>
    <w:p w:rsidR="00DE412D" w:rsidRPr="00DE412D" w:rsidRDefault="00DE412D" w:rsidP="00DE412D">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r w:rsidRPr="00DE412D">
        <w:rPr>
          <w:rFonts w:ascii="Times New Roman" w:eastAsia="Calibri" w:hAnsi="Times New Roman" w:cs="Times New Roman"/>
          <w:color w:val="000000"/>
          <w:sz w:val="28"/>
          <w:szCs w:val="28"/>
          <w:lang w:eastAsia="zh-CN"/>
        </w:rPr>
        <w:t>-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E412D" w:rsidRPr="00DE412D" w:rsidRDefault="00DE412D" w:rsidP="00DE412D">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p>
    <w:p w:rsidR="00DE412D" w:rsidRPr="00DE412D" w:rsidRDefault="00DE412D" w:rsidP="00DE412D">
      <w:pPr>
        <w:autoSpaceDE w:val="0"/>
        <w:autoSpaceDN w:val="0"/>
        <w:spacing w:after="0" w:line="240" w:lineRule="auto"/>
        <w:jc w:val="center"/>
        <w:rPr>
          <w:rFonts w:ascii="Times New Roman" w:eastAsia="Times New Roman" w:hAnsi="Times New Roman" w:cs="Times New Roman"/>
          <w:b/>
          <w:bCs/>
          <w:sz w:val="28"/>
          <w:szCs w:val="28"/>
          <w:lang w:eastAsia="ru-RU"/>
        </w:rPr>
      </w:pPr>
      <w:r w:rsidRPr="00DE412D">
        <w:rPr>
          <w:rFonts w:ascii="Times New Roman" w:eastAsia="Times New Roman" w:hAnsi="Times New Roman" w:cs="Times New Roman"/>
          <w:b/>
          <w:bCs/>
          <w:sz w:val="28"/>
          <w:szCs w:val="28"/>
          <w:lang w:eastAsia="ru-RU"/>
        </w:rPr>
        <w:t xml:space="preserve">6. Обжалование решений, действий (бездействия) </w:t>
      </w:r>
      <w:r w:rsidR="00D25EB3">
        <w:rPr>
          <w:rFonts w:ascii="Times New Roman" w:eastAsia="Times New Roman" w:hAnsi="Times New Roman" w:cs="Times New Roman"/>
          <w:b/>
          <w:bCs/>
          <w:sz w:val="28"/>
          <w:szCs w:val="28"/>
          <w:lang w:eastAsia="ru-RU"/>
        </w:rPr>
        <w:t>А</w:t>
      </w:r>
      <w:r w:rsidRPr="00DE412D">
        <w:rPr>
          <w:rFonts w:ascii="Times New Roman" w:eastAsia="Times New Roman" w:hAnsi="Times New Roman" w:cs="Times New Roman"/>
          <w:b/>
          <w:bCs/>
          <w:sz w:val="28"/>
          <w:szCs w:val="28"/>
          <w:lang w:eastAsia="ru-RU"/>
        </w:rPr>
        <w:t>дминистрации,</w:t>
      </w:r>
    </w:p>
    <w:p w:rsidR="00DE412D" w:rsidRPr="00DE412D" w:rsidRDefault="00DE412D" w:rsidP="00DE412D">
      <w:pPr>
        <w:autoSpaceDE w:val="0"/>
        <w:autoSpaceDN w:val="0"/>
        <w:spacing w:after="0" w:line="240" w:lineRule="auto"/>
        <w:jc w:val="center"/>
        <w:rPr>
          <w:rFonts w:ascii="Times New Roman" w:eastAsia="Times New Roman" w:hAnsi="Times New Roman" w:cs="Times New Roman"/>
          <w:b/>
          <w:bCs/>
          <w:sz w:val="28"/>
          <w:szCs w:val="28"/>
          <w:lang w:eastAsia="ru-RU"/>
        </w:rPr>
      </w:pPr>
      <w:r w:rsidRPr="00DE412D">
        <w:rPr>
          <w:rFonts w:ascii="Times New Roman" w:eastAsia="Times New Roman" w:hAnsi="Times New Roman" w:cs="Times New Roman"/>
          <w:b/>
          <w:bCs/>
          <w:sz w:val="28"/>
          <w:szCs w:val="28"/>
          <w:lang w:eastAsia="ru-RU"/>
        </w:rPr>
        <w:t xml:space="preserve">должностных лиц </w:t>
      </w:r>
      <w:r w:rsidR="00D25EB3">
        <w:rPr>
          <w:rFonts w:ascii="Times New Roman" w:eastAsia="Times New Roman" w:hAnsi="Times New Roman" w:cs="Times New Roman"/>
          <w:b/>
          <w:bCs/>
          <w:sz w:val="28"/>
          <w:szCs w:val="28"/>
          <w:lang w:eastAsia="ru-RU"/>
        </w:rPr>
        <w:t>А</w:t>
      </w:r>
      <w:r w:rsidRPr="00DE412D">
        <w:rPr>
          <w:rFonts w:ascii="Times New Roman" w:eastAsia="Times New Roman" w:hAnsi="Times New Roman" w:cs="Times New Roman"/>
          <w:b/>
          <w:bCs/>
          <w:sz w:val="28"/>
          <w:szCs w:val="28"/>
          <w:lang w:eastAsia="ru-RU"/>
        </w:rPr>
        <w:t>дминистрации</w:t>
      </w:r>
    </w:p>
    <w:p w:rsidR="00DE412D" w:rsidRPr="00DE412D" w:rsidRDefault="00DE412D" w:rsidP="00DE412D">
      <w:pPr>
        <w:autoSpaceDE w:val="0"/>
        <w:autoSpaceDN w:val="0"/>
        <w:spacing w:after="0" w:line="240" w:lineRule="auto"/>
        <w:jc w:val="center"/>
        <w:rPr>
          <w:rFonts w:ascii="Times New Roman" w:eastAsia="Times New Roman" w:hAnsi="Times New Roman" w:cs="Times New Roman"/>
          <w:bCs/>
          <w:sz w:val="28"/>
          <w:szCs w:val="28"/>
          <w:lang w:eastAsia="ru-RU"/>
        </w:rPr>
      </w:pP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412D">
        <w:rPr>
          <w:rFonts w:ascii="Times New Roman" w:eastAsia="Times New Roman" w:hAnsi="Times New Roman" w:cs="Times New Roman"/>
          <w:bCs/>
          <w:sz w:val="28"/>
          <w:szCs w:val="28"/>
        </w:rPr>
        <w:t>6.1.</w:t>
      </w:r>
      <w:r w:rsidRPr="00DE412D">
        <w:rPr>
          <w:rFonts w:ascii="Times New Roman" w:eastAsia="Times New Roman" w:hAnsi="Times New Roman" w:cs="Times New Roman"/>
          <w:sz w:val="28"/>
          <w:szCs w:val="28"/>
        </w:rPr>
        <w:t xml:space="preserve"> Досудебное обжалование решений </w:t>
      </w:r>
      <w:r w:rsidR="00D25EB3">
        <w:rPr>
          <w:rFonts w:ascii="Times New Roman" w:eastAsia="Times New Roman" w:hAnsi="Times New Roman" w:cs="Times New Roman"/>
          <w:sz w:val="28"/>
          <w:szCs w:val="28"/>
        </w:rPr>
        <w:t>А</w:t>
      </w:r>
      <w:r w:rsidRPr="00DE412D">
        <w:rPr>
          <w:rFonts w:ascii="Times New Roman" w:eastAsia="Times New Roman" w:hAnsi="Times New Roman" w:cs="Times New Roman"/>
          <w:sz w:val="28"/>
          <w:szCs w:val="28"/>
        </w:rPr>
        <w:t>дминистрации, действий</w:t>
      </w:r>
      <w:r w:rsidR="00D25EB3">
        <w:rPr>
          <w:rFonts w:ascii="Times New Roman" w:eastAsia="Times New Roman" w:hAnsi="Times New Roman" w:cs="Times New Roman"/>
          <w:sz w:val="28"/>
          <w:szCs w:val="28"/>
        </w:rPr>
        <w:t xml:space="preserve"> (бездействия) должностных лиц А</w:t>
      </w:r>
      <w:r w:rsidRPr="00DE412D">
        <w:rPr>
          <w:rFonts w:ascii="Times New Roman" w:eastAsia="Times New Roman" w:hAnsi="Times New Roman" w:cs="Times New Roman"/>
          <w:sz w:val="28"/>
          <w:szCs w:val="28"/>
        </w:rPr>
        <w:t xml:space="preserve">дминистрации осуществляется в порядке, предусмотренном статьями 39 – 43 Федерального закона от 31.07.2020 № 248-ФЗ. Правом на обжалование решений </w:t>
      </w:r>
      <w:r w:rsidR="00D25EB3">
        <w:rPr>
          <w:rFonts w:ascii="Times New Roman" w:eastAsia="Times New Roman" w:hAnsi="Times New Roman" w:cs="Times New Roman"/>
          <w:sz w:val="28"/>
          <w:szCs w:val="28"/>
        </w:rPr>
        <w:t>А</w:t>
      </w:r>
      <w:r w:rsidRPr="00DE412D">
        <w:rPr>
          <w:rFonts w:ascii="Times New Roman" w:eastAsia="Times New Roman" w:hAnsi="Times New Roman" w:cs="Times New Roman"/>
          <w:sz w:val="28"/>
          <w:szCs w:val="28"/>
        </w:rPr>
        <w:t xml:space="preserve">дминистрации, действий (бездействия) должностных лиц </w:t>
      </w:r>
      <w:r w:rsidR="00D25EB3">
        <w:rPr>
          <w:rFonts w:ascii="Times New Roman" w:eastAsia="Times New Roman" w:hAnsi="Times New Roman" w:cs="Times New Roman"/>
          <w:sz w:val="28"/>
          <w:szCs w:val="28"/>
        </w:rPr>
        <w:t>А</w:t>
      </w:r>
      <w:r w:rsidRPr="00DE412D">
        <w:rPr>
          <w:rFonts w:ascii="Times New Roman" w:eastAsia="Times New Roman" w:hAnsi="Times New Roman" w:cs="Times New Roman"/>
          <w:sz w:val="28"/>
          <w:szCs w:val="28"/>
        </w:rPr>
        <w:t xml:space="preserve">дминистрации обладает контролируемое лицо, в отношении которого приняты решения или совершены действия </w:t>
      </w:r>
      <w:r w:rsidRPr="00DE412D">
        <w:rPr>
          <w:rFonts w:ascii="Times New Roman" w:eastAsia="Times New Roman" w:hAnsi="Times New Roman" w:cs="Times New Roman"/>
          <w:sz w:val="28"/>
          <w:szCs w:val="28"/>
        </w:rPr>
        <w:lastRenderedPageBreak/>
        <w:t>(бездействие), указанные в части 4 статьи 40 Федерального закона от 31.07.2020 № 248-ФЗ.</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412D">
        <w:rPr>
          <w:rFonts w:ascii="Times New Roman" w:eastAsia="Times New Roman" w:hAnsi="Times New Roman" w:cs="Times New Roman"/>
          <w:sz w:val="28"/>
          <w:szCs w:val="28"/>
        </w:rPr>
        <w:t xml:space="preserve">6.2. Жалоба на решения </w:t>
      </w:r>
      <w:r w:rsidR="00B27672">
        <w:rPr>
          <w:rFonts w:ascii="Times New Roman" w:eastAsia="Times New Roman" w:hAnsi="Times New Roman" w:cs="Times New Roman"/>
          <w:sz w:val="28"/>
          <w:szCs w:val="28"/>
        </w:rPr>
        <w:t>А</w:t>
      </w:r>
      <w:r w:rsidRPr="00DE412D">
        <w:rPr>
          <w:rFonts w:ascii="Times New Roman" w:eastAsia="Times New Roman" w:hAnsi="Times New Roman" w:cs="Times New Roman"/>
          <w:sz w:val="28"/>
          <w:szCs w:val="28"/>
        </w:rPr>
        <w:t xml:space="preserve">дминистрации, действия (бездействие) должностных лиц </w:t>
      </w:r>
      <w:r w:rsidR="00D25EB3">
        <w:rPr>
          <w:rFonts w:ascii="Times New Roman" w:eastAsia="Times New Roman" w:hAnsi="Times New Roman" w:cs="Times New Roman"/>
          <w:sz w:val="28"/>
          <w:szCs w:val="28"/>
        </w:rPr>
        <w:t>А</w:t>
      </w:r>
      <w:r w:rsidRPr="00DE412D">
        <w:rPr>
          <w:rFonts w:ascii="Times New Roman" w:eastAsia="Times New Roman" w:hAnsi="Times New Roman" w:cs="Times New Roman"/>
          <w:sz w:val="28"/>
          <w:szCs w:val="28"/>
        </w:rPr>
        <w:t xml:space="preserve">дминистрации рассматривается </w:t>
      </w:r>
      <w:r w:rsidR="00D25EB3">
        <w:rPr>
          <w:rFonts w:ascii="Times New Roman" w:eastAsia="Times New Roman" w:hAnsi="Times New Roman" w:cs="Times New Roman"/>
          <w:sz w:val="28"/>
          <w:szCs w:val="28"/>
        </w:rPr>
        <w:t>Г</w:t>
      </w:r>
      <w:r w:rsidRPr="00DE412D">
        <w:rPr>
          <w:rFonts w:ascii="Times New Roman" w:eastAsia="Times New Roman" w:hAnsi="Times New Roman" w:cs="Times New Roman"/>
          <w:sz w:val="28"/>
          <w:szCs w:val="28"/>
        </w:rPr>
        <w:t xml:space="preserve">лавой </w:t>
      </w:r>
      <w:r w:rsidR="00D25EB3">
        <w:rPr>
          <w:rFonts w:ascii="Times New Roman" w:eastAsia="Times New Roman" w:hAnsi="Times New Roman" w:cs="Times New Roman"/>
          <w:sz w:val="28"/>
          <w:szCs w:val="28"/>
        </w:rPr>
        <w:t>сельского поселения</w:t>
      </w:r>
      <w:r w:rsidRPr="00DE412D">
        <w:rPr>
          <w:rFonts w:ascii="Times New Roman" w:eastAsia="Times New Roman" w:hAnsi="Times New Roman" w:cs="Times New Roman"/>
          <w:sz w:val="28"/>
          <w:szCs w:val="28"/>
        </w:rPr>
        <w:t xml:space="preserve"> или его заместителем.</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412D">
        <w:rPr>
          <w:rFonts w:ascii="Times New Roman" w:eastAsia="Times New Roman" w:hAnsi="Times New Roman" w:cs="Times New Roman"/>
          <w:sz w:val="28"/>
          <w:szCs w:val="28"/>
        </w:rPr>
        <w:t xml:space="preserve">Жалоба на решения, действия (бездействие) </w:t>
      </w:r>
      <w:r w:rsidR="00D25EB3">
        <w:rPr>
          <w:rFonts w:ascii="Times New Roman" w:eastAsia="Times New Roman" w:hAnsi="Times New Roman" w:cs="Times New Roman"/>
          <w:sz w:val="28"/>
          <w:szCs w:val="28"/>
        </w:rPr>
        <w:t>Г</w:t>
      </w:r>
      <w:r w:rsidRPr="00DE412D">
        <w:rPr>
          <w:rFonts w:ascii="Times New Roman" w:eastAsia="Times New Roman" w:hAnsi="Times New Roman" w:cs="Times New Roman"/>
          <w:sz w:val="28"/>
          <w:szCs w:val="28"/>
        </w:rPr>
        <w:t xml:space="preserve">лавы </w:t>
      </w:r>
      <w:r w:rsidR="00D25EB3">
        <w:rPr>
          <w:rFonts w:ascii="Times New Roman" w:eastAsia="Times New Roman" w:hAnsi="Times New Roman" w:cs="Times New Roman"/>
          <w:sz w:val="28"/>
          <w:szCs w:val="28"/>
        </w:rPr>
        <w:t>сельского поселения</w:t>
      </w:r>
      <w:r w:rsidRPr="00DE412D">
        <w:rPr>
          <w:rFonts w:ascii="Times New Roman" w:eastAsia="Times New Roman" w:hAnsi="Times New Roman" w:cs="Times New Roman"/>
          <w:sz w:val="28"/>
          <w:szCs w:val="28"/>
        </w:rPr>
        <w:t xml:space="preserve"> или его заместителя рассматривается </w:t>
      </w:r>
      <w:r w:rsidR="00D25EB3">
        <w:rPr>
          <w:rFonts w:ascii="Times New Roman" w:eastAsia="Times New Roman" w:hAnsi="Times New Roman" w:cs="Times New Roman"/>
          <w:sz w:val="28"/>
          <w:szCs w:val="28"/>
        </w:rPr>
        <w:t>Г</w:t>
      </w:r>
      <w:r w:rsidRPr="00DE412D">
        <w:rPr>
          <w:rFonts w:ascii="Times New Roman" w:eastAsia="Times New Roman" w:hAnsi="Times New Roman" w:cs="Times New Roman"/>
          <w:sz w:val="28"/>
          <w:szCs w:val="28"/>
        </w:rPr>
        <w:t xml:space="preserve">лавой </w:t>
      </w:r>
      <w:r w:rsidR="00D25EB3">
        <w:rPr>
          <w:rFonts w:ascii="Times New Roman" w:eastAsia="Times New Roman" w:hAnsi="Times New Roman" w:cs="Times New Roman"/>
          <w:sz w:val="28"/>
          <w:szCs w:val="28"/>
        </w:rPr>
        <w:t>сельского поселения</w:t>
      </w:r>
      <w:r w:rsidRPr="00DE412D">
        <w:rPr>
          <w:rFonts w:ascii="Times New Roman" w:eastAsia="Times New Roman" w:hAnsi="Times New Roman" w:cs="Times New Roman"/>
          <w:sz w:val="28"/>
          <w:szCs w:val="28"/>
        </w:rPr>
        <w:t>.</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6.3. Администрация в срок не позднее 2 рабочих дней со дня регистрации жалобы принимает решение:</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 о приостановлении исполнения обжалуемого решения </w:t>
      </w:r>
      <w:r w:rsidR="00D25EB3">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дминистрации;</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 об отказе в приостановлении исполнения обжалуемого решения </w:t>
      </w:r>
      <w:r w:rsidR="00D25EB3">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дминистрации.</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Информация об указанных решениях направляется лицу, подавшему жалобу, в течение одного рабочего дня с момента принятия решения.</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6.4. Администрация принимает решение об отказе в рассмотрении жалобы в течение 5 рабочих дней со дня получения жалобы, если:</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5" w:name="sub_420101"/>
      <w:r w:rsidRPr="00DE412D">
        <w:rPr>
          <w:rFonts w:ascii="Times New Roman" w:eastAsia="Times New Roman" w:hAnsi="Times New Roman" w:cs="Times New Roman"/>
          <w:sz w:val="28"/>
          <w:szCs w:val="28"/>
        </w:rPr>
        <w:t xml:space="preserve">- жалоба подана после истечения сроков подачи жалобы, установленных </w:t>
      </w:r>
      <w:hyperlink r:id="rId9" w:anchor="sub_4005" w:history="1">
        <w:r w:rsidRPr="00DE412D">
          <w:rPr>
            <w:rFonts w:ascii="Times New Roman" w:eastAsia="Times New Roman" w:hAnsi="Times New Roman" w:cs="Times New Roman"/>
            <w:sz w:val="28"/>
            <w:szCs w:val="28"/>
          </w:rPr>
          <w:t>частью 5</w:t>
        </w:r>
      </w:hyperlink>
      <w:r w:rsidRPr="00DE412D">
        <w:rPr>
          <w:rFonts w:ascii="Times New Roman" w:eastAsia="Times New Roman" w:hAnsi="Times New Roman" w:cs="Times New Roman"/>
          <w:sz w:val="28"/>
          <w:szCs w:val="28"/>
        </w:rPr>
        <w:t xml:space="preserve"> и частью </w:t>
      </w:r>
      <w:hyperlink r:id="rId10" w:anchor="sub_4006" w:history="1">
        <w:r w:rsidRPr="00DE412D">
          <w:rPr>
            <w:rFonts w:ascii="Times New Roman" w:eastAsia="Times New Roman" w:hAnsi="Times New Roman" w:cs="Times New Roman"/>
            <w:sz w:val="28"/>
            <w:szCs w:val="28"/>
          </w:rPr>
          <w:t>6 статьи 40</w:t>
        </w:r>
      </w:hyperlink>
      <w:r w:rsidRPr="00DE412D">
        <w:rPr>
          <w:rFonts w:ascii="Times New Roman" w:eastAsia="Times New Roman" w:hAnsi="Times New Roman" w:cs="Times New Roman"/>
          <w:sz w:val="28"/>
          <w:szCs w:val="28"/>
        </w:rPr>
        <w:t xml:space="preserve"> Федерального закона от 31.07.2020 № 248-ФЗ, и не содержит ходатайства о восстановлении пропущенного срока подачи жалобы;</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6" w:name="sub_420102"/>
      <w:bookmarkEnd w:id="5"/>
      <w:r w:rsidRPr="00DE412D">
        <w:rPr>
          <w:rFonts w:ascii="Times New Roman" w:eastAsia="Times New Roman" w:hAnsi="Times New Roman" w:cs="Times New Roman"/>
          <w:sz w:val="28"/>
          <w:szCs w:val="28"/>
          <w:lang w:eastAsia="ru-RU"/>
        </w:rPr>
        <w:t>- в удовлетворении ходатайства о восстановлении пропущенного срока подачи жалобы отказано;</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7" w:name="sub_420103"/>
      <w:bookmarkEnd w:id="6"/>
      <w:r w:rsidRPr="00DE412D">
        <w:rPr>
          <w:rFonts w:ascii="Times New Roman" w:eastAsia="Times New Roman" w:hAnsi="Times New Roman" w:cs="Times New Roman"/>
          <w:sz w:val="28"/>
          <w:szCs w:val="28"/>
          <w:lang w:eastAsia="ru-RU"/>
        </w:rPr>
        <w:t>- до принятия решения по жалобе от контролируемого лица, ее подавшего, поступило заявление об отзыве жалобы;</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8" w:name="sub_420104"/>
      <w:bookmarkEnd w:id="7"/>
      <w:r w:rsidRPr="00DE412D">
        <w:rPr>
          <w:rFonts w:ascii="Times New Roman" w:eastAsia="Times New Roman" w:hAnsi="Times New Roman" w:cs="Times New Roman"/>
          <w:sz w:val="28"/>
          <w:szCs w:val="28"/>
          <w:lang w:eastAsia="ru-RU"/>
        </w:rPr>
        <w:t>- имеется решение суда по вопросам, поставленным в жалобе;</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9" w:name="sub_420105"/>
      <w:bookmarkEnd w:id="8"/>
      <w:r w:rsidRPr="00DE412D">
        <w:rPr>
          <w:rFonts w:ascii="Times New Roman" w:eastAsia="Times New Roman" w:hAnsi="Times New Roman" w:cs="Times New Roman"/>
          <w:sz w:val="28"/>
          <w:szCs w:val="28"/>
          <w:lang w:eastAsia="ru-RU"/>
        </w:rPr>
        <w:t xml:space="preserve">- ранее в </w:t>
      </w:r>
      <w:r w:rsidR="00D25EB3">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дминистрацию была подана другая жалоба от того же контролируемого лица по тем же основаниям;</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0" w:name="sub_420106"/>
      <w:bookmarkEnd w:id="9"/>
      <w:r w:rsidRPr="00DE412D">
        <w:rPr>
          <w:rFonts w:ascii="Times New Roman" w:eastAsia="Times New Roman" w:hAnsi="Times New Roman" w:cs="Times New Roman"/>
          <w:sz w:val="28"/>
          <w:szCs w:val="28"/>
          <w:lang w:eastAsia="ru-RU"/>
        </w:rPr>
        <w:t>- жалоба содержит нецензурные либо оскорбительные выражения, угрозы жизни, здоровью и имуществу должностных лиц департамента, а также членов их семей;</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1" w:name="sub_420107"/>
      <w:bookmarkEnd w:id="10"/>
      <w:r w:rsidRPr="00DE412D">
        <w:rPr>
          <w:rFonts w:ascii="Times New Roman" w:eastAsia="Times New Roman" w:hAnsi="Times New Roman" w:cs="Times New Roman"/>
          <w:sz w:val="28"/>
          <w:szCs w:val="28"/>
          <w:lang w:eastAsia="ru-RU"/>
        </w:rPr>
        <w:t>-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2" w:name="sub_420108"/>
      <w:bookmarkEnd w:id="11"/>
      <w:r w:rsidRPr="00DE412D">
        <w:rPr>
          <w:rFonts w:ascii="Times New Roman" w:eastAsia="Times New Roman" w:hAnsi="Times New Roman" w:cs="Times New Roman"/>
          <w:sz w:val="28"/>
          <w:szCs w:val="28"/>
          <w:lang w:eastAsia="ru-RU"/>
        </w:rPr>
        <w:t>- жалоба подана в ненадлежащий уполномоченный орган;</w:t>
      </w:r>
    </w:p>
    <w:p w:rsidR="00DE412D" w:rsidRPr="00DE412D" w:rsidRDefault="00DE412D" w:rsidP="00DE412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3" w:name="sub_420109"/>
      <w:bookmarkEnd w:id="12"/>
      <w:r w:rsidRPr="00DE412D">
        <w:rPr>
          <w:rFonts w:ascii="Times New Roman" w:eastAsia="Times New Roman" w:hAnsi="Times New Roman" w:cs="Times New Roman"/>
          <w:sz w:val="28"/>
          <w:szCs w:val="28"/>
          <w:lang w:eastAsia="ru-RU"/>
        </w:rPr>
        <w:t xml:space="preserve">- законодательством Российской Федерации предусмотрен только судебный порядок обжалования решений </w:t>
      </w:r>
      <w:r w:rsidR="00D25EB3">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дминистрации.</w:t>
      </w:r>
    </w:p>
    <w:bookmarkEnd w:id="13"/>
    <w:p w:rsidR="00DE412D" w:rsidRPr="00DE412D" w:rsidRDefault="00DE412D" w:rsidP="00DE412D">
      <w:pPr>
        <w:suppressAutoHyphens/>
        <w:autoSpaceDE w:val="0"/>
        <w:spacing w:after="0" w:line="240" w:lineRule="auto"/>
        <w:ind w:firstLine="540"/>
        <w:jc w:val="both"/>
        <w:rPr>
          <w:rFonts w:ascii="Times New Roman" w:eastAsia="Calibri" w:hAnsi="Times New Roman" w:cs="Times New Roman"/>
          <w:sz w:val="28"/>
          <w:szCs w:val="28"/>
          <w:lang w:eastAsia="zh-CN"/>
        </w:rPr>
      </w:pPr>
      <w:r w:rsidRPr="00DE412D">
        <w:rPr>
          <w:rFonts w:ascii="Times New Roman" w:eastAsia="Calibri" w:hAnsi="Times New Roman" w:cs="Times New Roman"/>
          <w:sz w:val="28"/>
          <w:szCs w:val="28"/>
          <w:lang w:eastAsia="zh-CN"/>
        </w:rPr>
        <w:t xml:space="preserve">6.5. Жалоба на решение </w:t>
      </w:r>
      <w:r w:rsidR="00D25EB3">
        <w:rPr>
          <w:rFonts w:ascii="Times New Roman" w:eastAsia="Calibri" w:hAnsi="Times New Roman" w:cs="Times New Roman"/>
          <w:sz w:val="28"/>
          <w:szCs w:val="28"/>
          <w:lang w:eastAsia="zh-CN"/>
        </w:rPr>
        <w:t>А</w:t>
      </w:r>
      <w:r w:rsidRPr="00DE412D">
        <w:rPr>
          <w:rFonts w:ascii="Times New Roman" w:eastAsia="Calibri" w:hAnsi="Times New Roman" w:cs="Times New Roman"/>
          <w:sz w:val="28"/>
          <w:szCs w:val="28"/>
          <w:lang w:eastAsia="zh-CN"/>
        </w:rPr>
        <w:t xml:space="preserve">дминистрации, действия (бездействие) его должностных лиц подлежит рассмотрению в течение 20 рабочих дней со дня ее регистрации. </w:t>
      </w:r>
    </w:p>
    <w:p w:rsidR="00DE412D" w:rsidRPr="00DE412D" w:rsidRDefault="00DE412D" w:rsidP="00DE412D">
      <w:pPr>
        <w:suppressAutoHyphens/>
        <w:autoSpaceDE w:val="0"/>
        <w:spacing w:after="0" w:line="240" w:lineRule="auto"/>
        <w:ind w:firstLine="540"/>
        <w:jc w:val="both"/>
        <w:rPr>
          <w:rFonts w:ascii="Times New Roman" w:eastAsia="Calibri" w:hAnsi="Times New Roman" w:cs="Times New Roman"/>
          <w:sz w:val="28"/>
          <w:szCs w:val="28"/>
          <w:lang w:eastAsia="zh-CN"/>
        </w:rPr>
      </w:pPr>
      <w:r w:rsidRPr="00DE412D">
        <w:rPr>
          <w:rFonts w:ascii="Times New Roman" w:eastAsia="Calibri" w:hAnsi="Times New Roman" w:cs="Times New Roman"/>
          <w:sz w:val="28"/>
          <w:szCs w:val="28"/>
          <w:lang w:eastAsia="zh-CN"/>
        </w:rPr>
        <w:t xml:space="preserve">В случае если для рассмотрения жалобы требуется получение сведений и (или) документов, имеющихся в распоряжении иных органов (организаций), срок рассмотрения жалобы может быть продлен </w:t>
      </w:r>
      <w:r w:rsidR="00D25EB3">
        <w:rPr>
          <w:rFonts w:ascii="Times New Roman" w:eastAsia="Calibri" w:hAnsi="Times New Roman" w:cs="Times New Roman"/>
          <w:sz w:val="28"/>
          <w:szCs w:val="28"/>
          <w:lang w:eastAsia="zh-CN"/>
        </w:rPr>
        <w:t>Г</w:t>
      </w:r>
      <w:r w:rsidRPr="00DE412D">
        <w:rPr>
          <w:rFonts w:ascii="Times New Roman" w:eastAsia="Calibri" w:hAnsi="Times New Roman" w:cs="Times New Roman"/>
          <w:sz w:val="28"/>
          <w:szCs w:val="28"/>
          <w:lang w:eastAsia="zh-CN"/>
        </w:rPr>
        <w:t xml:space="preserve">лавой </w:t>
      </w:r>
      <w:r w:rsidR="00D25EB3">
        <w:rPr>
          <w:rFonts w:ascii="Times New Roman" w:eastAsia="Calibri" w:hAnsi="Times New Roman" w:cs="Times New Roman"/>
          <w:sz w:val="28"/>
          <w:szCs w:val="28"/>
          <w:lang w:eastAsia="zh-CN"/>
        </w:rPr>
        <w:t>сельского поселения</w:t>
      </w:r>
      <w:r w:rsidRPr="00DE412D">
        <w:rPr>
          <w:rFonts w:ascii="Times New Roman" w:eastAsia="Calibri" w:hAnsi="Times New Roman" w:cs="Times New Roman"/>
          <w:sz w:val="28"/>
          <w:szCs w:val="28"/>
          <w:lang w:eastAsia="zh-CN"/>
        </w:rPr>
        <w:t xml:space="preserve"> или его заместителем не более чем на 20 рабочих дней, о чем лицо, подавшее </w:t>
      </w:r>
      <w:r w:rsidRPr="00DE412D">
        <w:rPr>
          <w:rFonts w:ascii="Times New Roman" w:eastAsia="Calibri" w:hAnsi="Times New Roman" w:cs="Times New Roman"/>
          <w:sz w:val="28"/>
          <w:szCs w:val="28"/>
          <w:lang w:eastAsia="zh-CN"/>
        </w:rPr>
        <w:lastRenderedPageBreak/>
        <w:t>жалобу, уведомляется не позднее одного рабочего дня со дня принятия решения о продлении срока рассмотрения жалобы.</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6.6. По итогам рассмотрения жалобы </w:t>
      </w:r>
      <w:r w:rsidR="00D25EB3">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дминистрация принимает одно из следующих решений:</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оставляет жалобу без удовлетворения;</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 отменяет решение </w:t>
      </w:r>
      <w:r w:rsidR="00D25EB3">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дминистрации полностью или частично;</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 отменяет решение </w:t>
      </w:r>
      <w:r w:rsidR="00D25EB3">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дминистрации полностью и принимает новое решение;</w:t>
      </w:r>
    </w:p>
    <w:p w:rsidR="00DE412D" w:rsidRPr="00DE412D" w:rsidRDefault="00DE412D" w:rsidP="00DE412D">
      <w:pPr>
        <w:spacing w:after="0" w:line="240" w:lineRule="auto"/>
        <w:ind w:firstLine="540"/>
        <w:jc w:val="both"/>
        <w:rPr>
          <w:rFonts w:ascii="Times New Roman" w:eastAsia="Times New Roman" w:hAnsi="Times New Roman" w:cs="Times New Roman"/>
          <w:sz w:val="28"/>
          <w:szCs w:val="28"/>
          <w:lang w:eastAsia="ru-RU"/>
        </w:rPr>
      </w:pPr>
      <w:r w:rsidRPr="00DE412D">
        <w:rPr>
          <w:rFonts w:ascii="Times New Roman" w:eastAsia="Times New Roman" w:hAnsi="Times New Roman" w:cs="Times New Roman"/>
          <w:sz w:val="28"/>
          <w:szCs w:val="28"/>
          <w:lang w:eastAsia="ru-RU"/>
        </w:rPr>
        <w:t xml:space="preserve">- признает действия (бездействие) должностных лиц </w:t>
      </w:r>
      <w:r w:rsidR="00D25EB3">
        <w:rPr>
          <w:rFonts w:ascii="Times New Roman" w:eastAsia="Times New Roman" w:hAnsi="Times New Roman" w:cs="Times New Roman"/>
          <w:sz w:val="28"/>
          <w:szCs w:val="28"/>
          <w:lang w:eastAsia="ru-RU"/>
        </w:rPr>
        <w:t>А</w:t>
      </w:r>
      <w:r w:rsidRPr="00DE412D">
        <w:rPr>
          <w:rFonts w:ascii="Times New Roman" w:eastAsia="Times New Roman" w:hAnsi="Times New Roman" w:cs="Times New Roman"/>
          <w:sz w:val="28"/>
          <w:szCs w:val="28"/>
          <w:lang w:eastAsia="ru-RU"/>
        </w:rPr>
        <w:t>дминистрации незаконными и выносит решение по существу, в том числе об осуществлении при необходимости определенных действий.</w:t>
      </w:r>
    </w:p>
    <w:p w:rsidR="00DE412D" w:rsidRPr="00DE412D" w:rsidRDefault="00DE412D" w:rsidP="00DE412D">
      <w:pPr>
        <w:autoSpaceDE w:val="0"/>
        <w:autoSpaceDN w:val="0"/>
        <w:spacing w:after="0" w:line="240" w:lineRule="auto"/>
        <w:jc w:val="both"/>
        <w:rPr>
          <w:rFonts w:ascii="Times New Roman" w:eastAsia="Times New Roman" w:hAnsi="Times New Roman" w:cs="Times New Roman"/>
          <w:bCs/>
          <w:sz w:val="28"/>
          <w:szCs w:val="28"/>
          <w:lang w:eastAsia="ru-RU"/>
        </w:rPr>
      </w:pPr>
    </w:p>
    <w:p w:rsidR="004061D8" w:rsidRDefault="004061D8" w:rsidP="004061D8">
      <w:pPr>
        <w:widowControl w:val="0"/>
        <w:spacing w:after="0" w:line="192" w:lineRule="auto"/>
        <w:ind w:left="4535"/>
        <w:jc w:val="right"/>
        <w:outlineLvl w:val="1"/>
        <w:rPr>
          <w:rFonts w:ascii="Times New Roman" w:eastAsia="Times New Roman" w:hAnsi="Times New Roman" w:cs="Times New Roman"/>
          <w:color w:val="000000"/>
          <w:sz w:val="24"/>
          <w:szCs w:val="24"/>
          <w:lang w:eastAsia="ru-RU"/>
        </w:rPr>
      </w:pPr>
    </w:p>
    <w:p w:rsidR="004061D8" w:rsidRDefault="004061D8" w:rsidP="004061D8">
      <w:pPr>
        <w:widowControl w:val="0"/>
        <w:spacing w:after="0" w:line="192" w:lineRule="auto"/>
        <w:ind w:left="4535"/>
        <w:jc w:val="right"/>
        <w:outlineLvl w:val="1"/>
        <w:rPr>
          <w:rFonts w:ascii="Times New Roman" w:eastAsia="Times New Roman" w:hAnsi="Times New Roman" w:cs="Times New Roman"/>
          <w:color w:val="000000"/>
          <w:sz w:val="24"/>
          <w:szCs w:val="24"/>
          <w:lang w:eastAsia="ru-RU"/>
        </w:rPr>
      </w:pPr>
    </w:p>
    <w:p w:rsidR="004061D8" w:rsidRDefault="004061D8" w:rsidP="004061D8">
      <w:pPr>
        <w:widowControl w:val="0"/>
        <w:spacing w:after="0" w:line="192" w:lineRule="auto"/>
        <w:ind w:left="4535"/>
        <w:jc w:val="right"/>
        <w:outlineLvl w:val="1"/>
        <w:rPr>
          <w:rFonts w:ascii="Times New Roman" w:eastAsia="Times New Roman" w:hAnsi="Times New Roman" w:cs="Times New Roman"/>
          <w:color w:val="000000"/>
          <w:sz w:val="24"/>
          <w:szCs w:val="24"/>
          <w:lang w:eastAsia="ru-RU"/>
        </w:rPr>
      </w:pPr>
    </w:p>
    <w:p w:rsidR="004061D8" w:rsidRDefault="004061D8" w:rsidP="004061D8">
      <w:pPr>
        <w:widowControl w:val="0"/>
        <w:spacing w:after="0" w:line="192" w:lineRule="auto"/>
        <w:ind w:left="4535"/>
        <w:jc w:val="right"/>
        <w:outlineLvl w:val="1"/>
        <w:rPr>
          <w:rFonts w:ascii="Times New Roman" w:eastAsia="Times New Roman" w:hAnsi="Times New Roman" w:cs="Times New Roman"/>
          <w:color w:val="000000"/>
          <w:sz w:val="24"/>
          <w:szCs w:val="24"/>
          <w:lang w:eastAsia="ru-RU"/>
        </w:rPr>
      </w:pPr>
    </w:p>
    <w:p w:rsidR="004061D8" w:rsidRDefault="004061D8" w:rsidP="004061D8">
      <w:pPr>
        <w:widowControl w:val="0"/>
        <w:spacing w:after="0" w:line="192" w:lineRule="auto"/>
        <w:ind w:left="4535"/>
        <w:jc w:val="right"/>
        <w:outlineLvl w:val="1"/>
        <w:rPr>
          <w:rFonts w:ascii="Times New Roman" w:eastAsia="Times New Roman" w:hAnsi="Times New Roman" w:cs="Times New Roman"/>
          <w:color w:val="000000"/>
          <w:sz w:val="24"/>
          <w:szCs w:val="24"/>
          <w:lang w:eastAsia="ru-RU"/>
        </w:rPr>
      </w:pPr>
    </w:p>
    <w:p w:rsidR="004061D8" w:rsidRDefault="004061D8" w:rsidP="004061D8">
      <w:pPr>
        <w:widowControl w:val="0"/>
        <w:spacing w:after="0" w:line="192" w:lineRule="auto"/>
        <w:ind w:left="4535"/>
        <w:jc w:val="right"/>
        <w:outlineLvl w:val="1"/>
        <w:rPr>
          <w:rFonts w:ascii="Times New Roman" w:eastAsia="Times New Roman" w:hAnsi="Times New Roman" w:cs="Times New Roman"/>
          <w:color w:val="000000"/>
          <w:sz w:val="24"/>
          <w:szCs w:val="24"/>
          <w:lang w:eastAsia="ru-RU"/>
        </w:rPr>
      </w:pPr>
    </w:p>
    <w:p w:rsidR="004061D8" w:rsidRDefault="004061D8" w:rsidP="004061D8">
      <w:pPr>
        <w:widowControl w:val="0"/>
        <w:spacing w:after="0" w:line="192" w:lineRule="auto"/>
        <w:ind w:left="4535"/>
        <w:jc w:val="right"/>
        <w:outlineLvl w:val="1"/>
        <w:rPr>
          <w:rFonts w:ascii="Times New Roman" w:eastAsia="Times New Roman" w:hAnsi="Times New Roman" w:cs="Times New Roman"/>
          <w:color w:val="000000"/>
          <w:sz w:val="24"/>
          <w:szCs w:val="24"/>
          <w:lang w:eastAsia="ru-RU"/>
        </w:rPr>
      </w:pPr>
    </w:p>
    <w:p w:rsidR="00AE030D" w:rsidRDefault="00AE030D" w:rsidP="00B233B6">
      <w:pPr>
        <w:widowControl w:val="0"/>
        <w:shd w:val="clear" w:color="auto" w:fill="FFFFFF"/>
        <w:spacing w:after="0" w:line="240" w:lineRule="auto"/>
        <w:jc w:val="both"/>
      </w:pPr>
    </w:p>
    <w:sectPr w:rsidR="00AE030D">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96A" w:rsidRDefault="00D8096A" w:rsidP="00580508">
      <w:pPr>
        <w:spacing w:after="0" w:line="240" w:lineRule="auto"/>
      </w:pPr>
      <w:r>
        <w:separator/>
      </w:r>
    </w:p>
  </w:endnote>
  <w:endnote w:type="continuationSeparator" w:id="0">
    <w:p w:rsidR="00D8096A" w:rsidRDefault="00D8096A" w:rsidP="00580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31E" w:rsidRDefault="00D8096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31E" w:rsidRDefault="00D8096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31E" w:rsidRDefault="00D809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96A" w:rsidRDefault="00D8096A" w:rsidP="00580508">
      <w:pPr>
        <w:spacing w:after="0" w:line="240" w:lineRule="auto"/>
      </w:pPr>
      <w:r>
        <w:separator/>
      </w:r>
    </w:p>
  </w:footnote>
  <w:footnote w:type="continuationSeparator" w:id="0">
    <w:p w:rsidR="00D8096A" w:rsidRDefault="00D8096A" w:rsidP="005805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167" w:rsidRDefault="00D753C2" w:rsidP="00B021A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D5167" w:rsidRDefault="00D8096A">
    <w:pPr>
      <w:pStyle w:val="a3"/>
    </w:pPr>
  </w:p>
  <w:p w:rsidR="006D5167" w:rsidRDefault="00D8096A"/>
  <w:p w:rsidR="006D5167" w:rsidRDefault="00D8096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167" w:rsidRDefault="00D753C2">
    <w:pPr>
      <w:pStyle w:val="a3"/>
      <w:jc w:val="center"/>
    </w:pPr>
    <w:r>
      <w:fldChar w:fldCharType="begin"/>
    </w:r>
    <w:r>
      <w:instrText xml:space="preserve"> PAGE   \* MERGEFORMAT </w:instrText>
    </w:r>
    <w:r>
      <w:fldChar w:fldCharType="separate"/>
    </w:r>
    <w:r w:rsidR="009C487D">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31E" w:rsidRDefault="00D8096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4396C"/>
    <w:multiLevelType w:val="multilevel"/>
    <w:tmpl w:val="5290CE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8F27B6"/>
    <w:multiLevelType w:val="multilevel"/>
    <w:tmpl w:val="65B2F852"/>
    <w:lvl w:ilvl="0">
      <w:start w:val="1"/>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2AFA7A55"/>
    <w:multiLevelType w:val="multilevel"/>
    <w:tmpl w:val="B3A07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E81A60"/>
    <w:multiLevelType w:val="multilevel"/>
    <w:tmpl w:val="39EC8716"/>
    <w:lvl w:ilvl="0">
      <w:start w:val="2"/>
      <w:numFmt w:val="decimal"/>
      <w:lvlText w:val="%1."/>
      <w:lvlJc w:val="left"/>
      <w:pPr>
        <w:ind w:left="390" w:hanging="39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4">
    <w:nsid w:val="3E724F58"/>
    <w:multiLevelType w:val="multilevel"/>
    <w:tmpl w:val="698EF216"/>
    <w:lvl w:ilvl="0">
      <w:start w:val="1"/>
      <w:numFmt w:val="decimal"/>
      <w:lvlText w:val="%1."/>
      <w:lvlJc w:val="left"/>
      <w:pPr>
        <w:ind w:left="390" w:hanging="39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42544273"/>
    <w:multiLevelType w:val="multilevel"/>
    <w:tmpl w:val="FE245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D7B1374"/>
    <w:multiLevelType w:val="multilevel"/>
    <w:tmpl w:val="0EE0F938"/>
    <w:lvl w:ilvl="0">
      <w:start w:val="1"/>
      <w:numFmt w:val="decimal"/>
      <w:lvlText w:val="%1."/>
      <w:lvlJc w:val="left"/>
      <w:pPr>
        <w:ind w:left="525" w:hanging="525"/>
      </w:pPr>
      <w:rPr>
        <w:rFonts w:hint="default"/>
      </w:rPr>
    </w:lvl>
    <w:lvl w:ilvl="1">
      <w:start w:val="1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nsid w:val="68321B28"/>
    <w:multiLevelType w:val="hybridMultilevel"/>
    <w:tmpl w:val="12BC3312"/>
    <w:lvl w:ilvl="0" w:tplc="961C169E">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8">
    <w:nsid w:val="73AA15BD"/>
    <w:multiLevelType w:val="multilevel"/>
    <w:tmpl w:val="6E3446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DB728F9"/>
    <w:multiLevelType w:val="multilevel"/>
    <w:tmpl w:val="4A7AA12C"/>
    <w:lvl w:ilvl="0">
      <w:start w:val="1"/>
      <w:numFmt w:val="decimal"/>
      <w:lvlText w:val="%1."/>
      <w:lvlJc w:val="left"/>
      <w:pPr>
        <w:ind w:left="390" w:hanging="390"/>
      </w:pPr>
      <w:rPr>
        <w:rFonts w:hint="default"/>
        <w:color w:val="auto"/>
      </w:rPr>
    </w:lvl>
    <w:lvl w:ilvl="1">
      <w:start w:val="5"/>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num w:numId="1">
    <w:abstractNumId w:val="4"/>
  </w:num>
  <w:num w:numId="2">
    <w:abstractNumId w:val="9"/>
  </w:num>
  <w:num w:numId="3">
    <w:abstractNumId w:val="6"/>
  </w:num>
  <w:num w:numId="4">
    <w:abstractNumId w:val="0"/>
  </w:num>
  <w:num w:numId="5">
    <w:abstractNumId w:val="3"/>
  </w:num>
  <w:num w:numId="6">
    <w:abstractNumId w:val="7"/>
  </w:num>
  <w:num w:numId="7">
    <w:abstractNumId w:val="5"/>
  </w:num>
  <w:num w:numId="8">
    <w:abstractNumId w:val="2"/>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F06"/>
    <w:rsid w:val="000B6CEA"/>
    <w:rsid w:val="00281863"/>
    <w:rsid w:val="004061D8"/>
    <w:rsid w:val="0043165D"/>
    <w:rsid w:val="00580508"/>
    <w:rsid w:val="005B498E"/>
    <w:rsid w:val="00622F32"/>
    <w:rsid w:val="00625BC2"/>
    <w:rsid w:val="00632115"/>
    <w:rsid w:val="006A3B6F"/>
    <w:rsid w:val="00731398"/>
    <w:rsid w:val="00754558"/>
    <w:rsid w:val="008E274E"/>
    <w:rsid w:val="00912F06"/>
    <w:rsid w:val="009C487D"/>
    <w:rsid w:val="00A30D50"/>
    <w:rsid w:val="00A61DA7"/>
    <w:rsid w:val="00AA5BE5"/>
    <w:rsid w:val="00AE030D"/>
    <w:rsid w:val="00B23171"/>
    <w:rsid w:val="00B233B6"/>
    <w:rsid w:val="00B27672"/>
    <w:rsid w:val="00B65FE1"/>
    <w:rsid w:val="00B82C73"/>
    <w:rsid w:val="00BA5628"/>
    <w:rsid w:val="00CC5E35"/>
    <w:rsid w:val="00D01A4B"/>
    <w:rsid w:val="00D25EB3"/>
    <w:rsid w:val="00D753C2"/>
    <w:rsid w:val="00D8096A"/>
    <w:rsid w:val="00DA356A"/>
    <w:rsid w:val="00DC18AD"/>
    <w:rsid w:val="00DE412D"/>
    <w:rsid w:val="00E160EB"/>
    <w:rsid w:val="00E20383"/>
    <w:rsid w:val="00E3351E"/>
    <w:rsid w:val="00E4154B"/>
    <w:rsid w:val="00EB513D"/>
    <w:rsid w:val="00F11931"/>
    <w:rsid w:val="00F3053C"/>
    <w:rsid w:val="00F46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3165D"/>
    <w:pPr>
      <w:tabs>
        <w:tab w:val="center" w:pos="4677"/>
        <w:tab w:val="right" w:pos="9355"/>
      </w:tabs>
      <w:spacing w:after="0" w:line="240" w:lineRule="auto"/>
      <w:ind w:firstLine="567"/>
      <w:jc w:val="both"/>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3165D"/>
    <w:rPr>
      <w:rFonts w:ascii="Times New Roman" w:eastAsia="Times New Roman" w:hAnsi="Times New Roman" w:cs="Times New Roman"/>
      <w:sz w:val="28"/>
      <w:szCs w:val="24"/>
      <w:lang w:eastAsia="ru-RU"/>
    </w:rPr>
  </w:style>
  <w:style w:type="character" w:styleId="a5">
    <w:name w:val="page number"/>
    <w:basedOn w:val="a0"/>
    <w:rsid w:val="0043165D"/>
  </w:style>
  <w:style w:type="paragraph" w:styleId="a6">
    <w:name w:val="footer"/>
    <w:basedOn w:val="a"/>
    <w:link w:val="a7"/>
    <w:uiPriority w:val="99"/>
    <w:rsid w:val="0043165D"/>
    <w:pPr>
      <w:tabs>
        <w:tab w:val="center" w:pos="4677"/>
        <w:tab w:val="right" w:pos="9355"/>
      </w:tabs>
      <w:spacing w:after="0" w:line="240" w:lineRule="auto"/>
      <w:ind w:firstLine="567"/>
      <w:jc w:val="both"/>
    </w:pPr>
    <w:rPr>
      <w:rFonts w:ascii="Times New Roman" w:eastAsia="Times New Roman" w:hAnsi="Times New Roman" w:cs="Times New Roman"/>
      <w:sz w:val="28"/>
      <w:szCs w:val="24"/>
      <w:lang w:eastAsia="ru-RU"/>
    </w:rPr>
  </w:style>
  <w:style w:type="character" w:customStyle="1" w:styleId="a7">
    <w:name w:val="Нижний колонтитул Знак"/>
    <w:basedOn w:val="a0"/>
    <w:link w:val="a6"/>
    <w:uiPriority w:val="99"/>
    <w:rsid w:val="0043165D"/>
    <w:rPr>
      <w:rFonts w:ascii="Times New Roman" w:eastAsia="Times New Roman" w:hAnsi="Times New Roman" w:cs="Times New Roman"/>
      <w:sz w:val="28"/>
      <w:szCs w:val="24"/>
      <w:lang w:eastAsia="ru-RU"/>
    </w:rPr>
  </w:style>
  <w:style w:type="paragraph" w:styleId="a8">
    <w:name w:val="List Paragraph"/>
    <w:basedOn w:val="a"/>
    <w:uiPriority w:val="34"/>
    <w:qFormat/>
    <w:rsid w:val="0043165D"/>
    <w:pPr>
      <w:ind w:left="720"/>
      <w:contextualSpacing/>
    </w:pPr>
  </w:style>
  <w:style w:type="paragraph" w:styleId="a9">
    <w:name w:val="footnote text"/>
    <w:basedOn w:val="a"/>
    <w:link w:val="aa"/>
    <w:uiPriority w:val="99"/>
    <w:semiHidden/>
    <w:unhideWhenUsed/>
    <w:rsid w:val="00580508"/>
    <w:pPr>
      <w:spacing w:after="0" w:line="240" w:lineRule="auto"/>
    </w:pPr>
    <w:rPr>
      <w:sz w:val="20"/>
      <w:szCs w:val="20"/>
    </w:rPr>
  </w:style>
  <w:style w:type="character" w:customStyle="1" w:styleId="aa">
    <w:name w:val="Текст сноски Знак"/>
    <w:basedOn w:val="a0"/>
    <w:link w:val="a9"/>
    <w:uiPriority w:val="99"/>
    <w:semiHidden/>
    <w:rsid w:val="00580508"/>
    <w:rPr>
      <w:sz w:val="20"/>
      <w:szCs w:val="20"/>
    </w:rPr>
  </w:style>
  <w:style w:type="paragraph" w:customStyle="1" w:styleId="1">
    <w:name w:val="Знак сноски1"/>
    <w:basedOn w:val="a"/>
    <w:link w:val="ab"/>
    <w:uiPriority w:val="99"/>
    <w:rsid w:val="00580508"/>
    <w:rPr>
      <w:rFonts w:ascii="Calibri" w:eastAsia="Times New Roman" w:hAnsi="Calibri" w:cs="Calibri"/>
      <w:sz w:val="20"/>
      <w:szCs w:val="20"/>
      <w:vertAlign w:val="superscript"/>
      <w:lang w:eastAsia="ru-RU"/>
    </w:rPr>
  </w:style>
  <w:style w:type="character" w:styleId="ab">
    <w:name w:val="footnote reference"/>
    <w:link w:val="1"/>
    <w:uiPriority w:val="99"/>
    <w:rsid w:val="00580508"/>
    <w:rPr>
      <w:rFonts w:ascii="Calibri" w:eastAsia="Times New Roman" w:hAnsi="Calibri" w:cs="Calibri"/>
      <w:sz w:val="20"/>
      <w:szCs w:val="20"/>
      <w:vertAlign w:val="superscript"/>
      <w:lang w:eastAsia="ru-RU"/>
    </w:rPr>
  </w:style>
  <w:style w:type="paragraph" w:styleId="ac">
    <w:name w:val="Balloon Text"/>
    <w:basedOn w:val="a"/>
    <w:link w:val="ad"/>
    <w:uiPriority w:val="99"/>
    <w:semiHidden/>
    <w:unhideWhenUsed/>
    <w:rsid w:val="00DA356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A35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3165D"/>
    <w:pPr>
      <w:tabs>
        <w:tab w:val="center" w:pos="4677"/>
        <w:tab w:val="right" w:pos="9355"/>
      </w:tabs>
      <w:spacing w:after="0" w:line="240" w:lineRule="auto"/>
      <w:ind w:firstLine="567"/>
      <w:jc w:val="both"/>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3165D"/>
    <w:rPr>
      <w:rFonts w:ascii="Times New Roman" w:eastAsia="Times New Roman" w:hAnsi="Times New Roman" w:cs="Times New Roman"/>
      <w:sz w:val="28"/>
      <w:szCs w:val="24"/>
      <w:lang w:eastAsia="ru-RU"/>
    </w:rPr>
  </w:style>
  <w:style w:type="character" w:styleId="a5">
    <w:name w:val="page number"/>
    <w:basedOn w:val="a0"/>
    <w:rsid w:val="0043165D"/>
  </w:style>
  <w:style w:type="paragraph" w:styleId="a6">
    <w:name w:val="footer"/>
    <w:basedOn w:val="a"/>
    <w:link w:val="a7"/>
    <w:uiPriority w:val="99"/>
    <w:rsid w:val="0043165D"/>
    <w:pPr>
      <w:tabs>
        <w:tab w:val="center" w:pos="4677"/>
        <w:tab w:val="right" w:pos="9355"/>
      </w:tabs>
      <w:spacing w:after="0" w:line="240" w:lineRule="auto"/>
      <w:ind w:firstLine="567"/>
      <w:jc w:val="both"/>
    </w:pPr>
    <w:rPr>
      <w:rFonts w:ascii="Times New Roman" w:eastAsia="Times New Roman" w:hAnsi="Times New Roman" w:cs="Times New Roman"/>
      <w:sz w:val="28"/>
      <w:szCs w:val="24"/>
      <w:lang w:eastAsia="ru-RU"/>
    </w:rPr>
  </w:style>
  <w:style w:type="character" w:customStyle="1" w:styleId="a7">
    <w:name w:val="Нижний колонтитул Знак"/>
    <w:basedOn w:val="a0"/>
    <w:link w:val="a6"/>
    <w:uiPriority w:val="99"/>
    <w:rsid w:val="0043165D"/>
    <w:rPr>
      <w:rFonts w:ascii="Times New Roman" w:eastAsia="Times New Roman" w:hAnsi="Times New Roman" w:cs="Times New Roman"/>
      <w:sz w:val="28"/>
      <w:szCs w:val="24"/>
      <w:lang w:eastAsia="ru-RU"/>
    </w:rPr>
  </w:style>
  <w:style w:type="paragraph" w:styleId="a8">
    <w:name w:val="List Paragraph"/>
    <w:basedOn w:val="a"/>
    <w:uiPriority w:val="34"/>
    <w:qFormat/>
    <w:rsid w:val="0043165D"/>
    <w:pPr>
      <w:ind w:left="720"/>
      <w:contextualSpacing/>
    </w:pPr>
  </w:style>
  <w:style w:type="paragraph" w:styleId="a9">
    <w:name w:val="footnote text"/>
    <w:basedOn w:val="a"/>
    <w:link w:val="aa"/>
    <w:uiPriority w:val="99"/>
    <w:semiHidden/>
    <w:unhideWhenUsed/>
    <w:rsid w:val="00580508"/>
    <w:pPr>
      <w:spacing w:after="0" w:line="240" w:lineRule="auto"/>
    </w:pPr>
    <w:rPr>
      <w:sz w:val="20"/>
      <w:szCs w:val="20"/>
    </w:rPr>
  </w:style>
  <w:style w:type="character" w:customStyle="1" w:styleId="aa">
    <w:name w:val="Текст сноски Знак"/>
    <w:basedOn w:val="a0"/>
    <w:link w:val="a9"/>
    <w:uiPriority w:val="99"/>
    <w:semiHidden/>
    <w:rsid w:val="00580508"/>
    <w:rPr>
      <w:sz w:val="20"/>
      <w:szCs w:val="20"/>
    </w:rPr>
  </w:style>
  <w:style w:type="paragraph" w:customStyle="1" w:styleId="1">
    <w:name w:val="Знак сноски1"/>
    <w:basedOn w:val="a"/>
    <w:link w:val="ab"/>
    <w:uiPriority w:val="99"/>
    <w:rsid w:val="00580508"/>
    <w:rPr>
      <w:rFonts w:ascii="Calibri" w:eastAsia="Times New Roman" w:hAnsi="Calibri" w:cs="Calibri"/>
      <w:sz w:val="20"/>
      <w:szCs w:val="20"/>
      <w:vertAlign w:val="superscript"/>
      <w:lang w:eastAsia="ru-RU"/>
    </w:rPr>
  </w:style>
  <w:style w:type="character" w:styleId="ab">
    <w:name w:val="footnote reference"/>
    <w:link w:val="1"/>
    <w:uiPriority w:val="99"/>
    <w:rsid w:val="00580508"/>
    <w:rPr>
      <w:rFonts w:ascii="Calibri" w:eastAsia="Times New Roman" w:hAnsi="Calibri" w:cs="Calibri"/>
      <w:sz w:val="20"/>
      <w:szCs w:val="20"/>
      <w:vertAlign w:val="superscript"/>
      <w:lang w:eastAsia="ru-RU"/>
    </w:rPr>
  </w:style>
  <w:style w:type="paragraph" w:styleId="ac">
    <w:name w:val="Balloon Text"/>
    <w:basedOn w:val="a"/>
    <w:link w:val="ad"/>
    <w:uiPriority w:val="99"/>
    <w:semiHidden/>
    <w:unhideWhenUsed/>
    <w:rsid w:val="00DA356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A35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58750/47688f35945782bd60eda33617c5bf9fa9bbf8d3/"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C:\Users\LUBENI~1\AppData\Local\Temp\D-SQL1&amp;amp;DSQL1\DIRECTUM\&#1055;&#1088;&#1080;&#1083;&#1086;&#1078;&#1077;&#1085;&#1080;&#1077;%20&#8470;%201%20&#1055;&#1086;&#1089;&#1090;&#1072;&#1085;&#1086;&#1074;&#1083;&#1077;&#1085;&#1080;&#1077;%20&#1055;&#1088;&#1072;&#1074;&#1080;&#1090;&#1077;&#1083;&#1100;&#1089;&#1090;&#1074;&#1072;%20&#1054;&#1073;%20&#1091;&#1090;&#1074;&#1077;&#1088;&#1078;%20(&#1044;029263)%20(15951228%20v12).DOCX" TargetMode="External"/><Relationship Id="rId4" Type="http://schemas.openxmlformats.org/officeDocument/2006/relationships/settings" Target="settings.xml"/><Relationship Id="rId9" Type="http://schemas.openxmlformats.org/officeDocument/2006/relationships/hyperlink" Target="file:///C:\Users\LUBENI~1\AppData\Local\Temp\D-SQL1&amp;amp;DSQL1\DIRECTUM\&#1055;&#1088;&#1080;&#1083;&#1086;&#1078;&#1077;&#1085;&#1080;&#1077;%20&#8470;%201%20&#1055;&#1086;&#1089;&#1090;&#1072;&#1085;&#1086;&#1074;&#1083;&#1077;&#1085;&#1080;&#1077;%20&#1055;&#1088;&#1072;&#1074;&#1080;&#1090;&#1077;&#1083;&#1100;&#1089;&#1090;&#1074;&#1072;%20&#1054;&#1073;%20&#1091;&#1090;&#1074;&#1077;&#1088;&#1078;%20(&#1044;029263)%20(15951228%20v12).DOCX"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4947</Words>
  <Characters>28204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Smirnova</cp:lastModifiedBy>
  <cp:revision>8</cp:revision>
  <cp:lastPrinted>2021-10-21T12:59:00Z</cp:lastPrinted>
  <dcterms:created xsi:type="dcterms:W3CDTF">2021-10-08T06:09:00Z</dcterms:created>
  <dcterms:modified xsi:type="dcterms:W3CDTF">2021-10-21T13:43:00Z</dcterms:modified>
</cp:coreProperties>
</file>