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842" w:rsidRPr="00E31739" w:rsidRDefault="003A1842" w:rsidP="00AD46F1">
      <w:pPr>
        <w:rPr>
          <w:sz w:val="28"/>
          <w:szCs w:val="28"/>
        </w:rPr>
      </w:pPr>
    </w:p>
    <w:p w:rsidR="003A1842" w:rsidRPr="00E31739" w:rsidRDefault="003A1842" w:rsidP="00AD46F1">
      <w:pPr>
        <w:rPr>
          <w:b/>
          <w:sz w:val="28"/>
          <w:szCs w:val="28"/>
        </w:rPr>
      </w:pPr>
    </w:p>
    <w:p w:rsidR="00AD46F1" w:rsidRPr="00E31739" w:rsidRDefault="00AD46F1" w:rsidP="00AD46F1">
      <w:pPr>
        <w:rPr>
          <w:b/>
          <w:sz w:val="28"/>
          <w:szCs w:val="28"/>
        </w:rPr>
      </w:pPr>
      <w:r w:rsidRPr="00E31739">
        <w:rPr>
          <w:b/>
          <w:sz w:val="28"/>
          <w:szCs w:val="28"/>
        </w:rPr>
        <w:t>МУНИЦИПАЛЬНЫЙ СОВЕТ СЕЛЬСКОГО ПОСЕЛЕНИЯ ИШНЯ</w:t>
      </w:r>
    </w:p>
    <w:p w:rsidR="00AD46F1" w:rsidRPr="00E31739" w:rsidRDefault="00AD46F1" w:rsidP="00AD46F1">
      <w:pPr>
        <w:jc w:val="center"/>
        <w:rPr>
          <w:b/>
          <w:sz w:val="28"/>
          <w:szCs w:val="28"/>
        </w:rPr>
      </w:pPr>
      <w:r w:rsidRPr="00E31739">
        <w:rPr>
          <w:b/>
          <w:sz w:val="28"/>
          <w:szCs w:val="28"/>
        </w:rPr>
        <w:t>ЧЕТВЕРТОГО СОЗЫВА</w:t>
      </w:r>
    </w:p>
    <w:p w:rsidR="009E7FED" w:rsidRPr="00E31739" w:rsidRDefault="009E7FED" w:rsidP="00AD46F1">
      <w:pPr>
        <w:jc w:val="center"/>
        <w:rPr>
          <w:b/>
          <w:sz w:val="28"/>
          <w:szCs w:val="28"/>
        </w:rPr>
      </w:pPr>
    </w:p>
    <w:p w:rsidR="00AD46F1" w:rsidRPr="00E31739" w:rsidRDefault="00AD46F1" w:rsidP="00AD46F1">
      <w:pPr>
        <w:jc w:val="center"/>
        <w:rPr>
          <w:b/>
          <w:sz w:val="28"/>
          <w:szCs w:val="28"/>
        </w:rPr>
      </w:pPr>
      <w:r w:rsidRPr="00E31739">
        <w:rPr>
          <w:b/>
          <w:sz w:val="28"/>
          <w:szCs w:val="28"/>
        </w:rPr>
        <w:t xml:space="preserve">  РЕШЕНИЕ   № </w:t>
      </w:r>
      <w:r w:rsidR="00E31739" w:rsidRPr="00E31739">
        <w:rPr>
          <w:b/>
          <w:sz w:val="28"/>
          <w:szCs w:val="28"/>
        </w:rPr>
        <w:t>36</w:t>
      </w: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</w:p>
    <w:p w:rsidR="00AD46F1" w:rsidRDefault="00E31739" w:rsidP="00AD46F1">
      <w:pPr>
        <w:rPr>
          <w:sz w:val="28"/>
          <w:szCs w:val="28"/>
        </w:rPr>
      </w:pPr>
      <w:r>
        <w:rPr>
          <w:sz w:val="28"/>
          <w:szCs w:val="28"/>
        </w:rPr>
        <w:t>от  25.11.</w:t>
      </w:r>
      <w:r w:rsidR="00AD46F1">
        <w:rPr>
          <w:sz w:val="28"/>
          <w:szCs w:val="28"/>
        </w:rPr>
        <w:t xml:space="preserve"> 20</w:t>
      </w:r>
      <w:r w:rsidR="00A01C75">
        <w:rPr>
          <w:sz w:val="28"/>
          <w:szCs w:val="28"/>
        </w:rPr>
        <w:t>2</w:t>
      </w:r>
      <w:r w:rsidR="00423BA8">
        <w:rPr>
          <w:sz w:val="28"/>
          <w:szCs w:val="28"/>
        </w:rPr>
        <w:t>1</w:t>
      </w:r>
      <w:r w:rsidR="00AD46F1">
        <w:rPr>
          <w:sz w:val="28"/>
          <w:szCs w:val="28"/>
        </w:rPr>
        <w:t>г.</w:t>
      </w:r>
    </w:p>
    <w:p w:rsidR="00AD46F1" w:rsidRDefault="00AD46F1" w:rsidP="00AD46F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Ишня</w:t>
      </w: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pStyle w:val="ConsPlusNormal"/>
        <w:widowControl/>
        <w:ind w:right="453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соглашения о передаче осуществления части полномочий по решению вопросов местного значения</w:t>
      </w:r>
    </w:p>
    <w:p w:rsidR="00AD46F1" w:rsidRDefault="00AD46F1" w:rsidP="00AD46F1"/>
    <w:p w:rsidR="00AD46F1" w:rsidRDefault="00AD46F1" w:rsidP="00AD46F1"/>
    <w:p w:rsidR="00AD46F1" w:rsidRDefault="00AD46F1" w:rsidP="00AD46F1"/>
    <w:p w:rsidR="00AD46F1" w:rsidRDefault="00AD46F1" w:rsidP="00AD46F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В соответствии с  частью 4  ст.15 Федерального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закона от 06.10.2003 № 131-ФЗ «Об общих принципах организации местного самоуправления в Российской Федерации», руководствуясь Уставом  сельского поселения Ишня, муниципальный Совет сельского поселения Ишня  РЕШИЛ: </w:t>
      </w:r>
    </w:p>
    <w:p w:rsidR="008B4230" w:rsidRDefault="00AD46F1" w:rsidP="00AD46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Утвердить Соглашение </w:t>
      </w:r>
      <w:r w:rsidR="001F6A71">
        <w:rPr>
          <w:sz w:val="28"/>
          <w:szCs w:val="28"/>
        </w:rPr>
        <w:t>о</w:t>
      </w:r>
      <w:r>
        <w:rPr>
          <w:sz w:val="28"/>
          <w:szCs w:val="28"/>
        </w:rPr>
        <w:t xml:space="preserve"> передаче</w:t>
      </w:r>
      <w:r w:rsidR="001F6A71">
        <w:rPr>
          <w:sz w:val="28"/>
          <w:szCs w:val="28"/>
        </w:rPr>
        <w:t xml:space="preserve"> Ростовскому муниципальному району Ярославской </w:t>
      </w:r>
      <w:proofErr w:type="gramStart"/>
      <w:r w:rsidR="001F6A71">
        <w:rPr>
          <w:sz w:val="28"/>
          <w:szCs w:val="28"/>
        </w:rPr>
        <w:t xml:space="preserve">области осуществления части </w:t>
      </w:r>
      <w:r>
        <w:rPr>
          <w:sz w:val="28"/>
          <w:szCs w:val="28"/>
        </w:rPr>
        <w:t xml:space="preserve">полномочий </w:t>
      </w:r>
      <w:r w:rsidR="001F6A71">
        <w:rPr>
          <w:sz w:val="28"/>
          <w:szCs w:val="28"/>
        </w:rPr>
        <w:t>сельского поселения</w:t>
      </w:r>
      <w:proofErr w:type="gramEnd"/>
      <w:r w:rsidR="001F6A71">
        <w:rPr>
          <w:sz w:val="28"/>
          <w:szCs w:val="28"/>
        </w:rPr>
        <w:t xml:space="preserve"> Ишня  Ростовского  муниципального района Ярославской области </w:t>
      </w:r>
      <w:r>
        <w:rPr>
          <w:sz w:val="28"/>
          <w:szCs w:val="28"/>
        </w:rPr>
        <w:t xml:space="preserve">по </w:t>
      </w:r>
      <w:r w:rsidR="001F6A71">
        <w:rPr>
          <w:sz w:val="28"/>
          <w:szCs w:val="28"/>
        </w:rPr>
        <w:t>решению вопросов местного значения</w:t>
      </w:r>
      <w:r>
        <w:rPr>
          <w:sz w:val="28"/>
          <w:szCs w:val="28"/>
        </w:rPr>
        <w:t>, предусмотренных п.1 ч.1 ст. 14 Федерального</w:t>
      </w:r>
      <w:r>
        <w:t xml:space="preserve">  </w:t>
      </w:r>
      <w:r>
        <w:rPr>
          <w:sz w:val="28"/>
          <w:szCs w:val="28"/>
        </w:rPr>
        <w:t>закона от 06.10.2003 № 131-ФЗ «Об общих принципах организации местного самоуправления в Российской Федерации»</w:t>
      </w:r>
    </w:p>
    <w:p w:rsidR="00AD46F1" w:rsidRDefault="00AD46F1" w:rsidP="00AD46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B4230">
        <w:rPr>
          <w:sz w:val="28"/>
          <w:szCs w:val="28"/>
        </w:rPr>
        <w:t>(</w:t>
      </w:r>
      <w:r w:rsidR="001F6A71">
        <w:rPr>
          <w:sz w:val="28"/>
          <w:szCs w:val="28"/>
        </w:rPr>
        <w:t>исполнение бюджета)</w:t>
      </w:r>
      <w:r>
        <w:rPr>
          <w:sz w:val="28"/>
          <w:szCs w:val="28"/>
        </w:rPr>
        <w:t>.</w:t>
      </w:r>
    </w:p>
    <w:p w:rsidR="00AD46F1" w:rsidRDefault="00AD46F1" w:rsidP="00AD46F1">
      <w:pPr>
        <w:rPr>
          <w:sz w:val="28"/>
          <w:szCs w:val="28"/>
        </w:rPr>
      </w:pPr>
      <w:r>
        <w:rPr>
          <w:sz w:val="28"/>
          <w:szCs w:val="28"/>
        </w:rPr>
        <w:t xml:space="preserve">         2. Решение опубликовать в газете «Ростовский вестник».</w:t>
      </w:r>
    </w:p>
    <w:p w:rsidR="00AD46F1" w:rsidRDefault="00AD46F1" w:rsidP="00AD46F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Решение вступает  в силу  со дня его официального опубликования.</w:t>
      </w:r>
    </w:p>
    <w:p w:rsidR="00AD46F1" w:rsidRDefault="00AD46F1" w:rsidP="00AD46F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4.Контроль исполнения решения возложить на комиссию по экономической политике и бюджету.</w:t>
      </w: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муниципального Совета                                                          сельского поселения Ишня:                                                          </w:t>
      </w:r>
      <w:proofErr w:type="spellStart"/>
      <w:r>
        <w:rPr>
          <w:sz w:val="28"/>
          <w:szCs w:val="28"/>
        </w:rPr>
        <w:t>А.В.Ложкин</w:t>
      </w:r>
      <w:proofErr w:type="spellEnd"/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AD46F1">
      <w:pPr>
        <w:ind w:left="435"/>
        <w:rPr>
          <w:sz w:val="28"/>
          <w:szCs w:val="28"/>
        </w:rPr>
      </w:pPr>
    </w:p>
    <w:p w:rsidR="00AD46F1" w:rsidRDefault="00AD46F1" w:rsidP="00AD46F1">
      <w:pPr>
        <w:ind w:left="180" w:hanging="255"/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Ишня:    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                                               </w:t>
      </w:r>
    </w:p>
    <w:p w:rsidR="00AD46F1" w:rsidRDefault="00AD46F1" w:rsidP="00AD46F1">
      <w:pPr>
        <w:jc w:val="both"/>
        <w:rPr>
          <w:sz w:val="28"/>
          <w:szCs w:val="28"/>
        </w:rPr>
      </w:pPr>
    </w:p>
    <w:p w:rsidR="00AD46F1" w:rsidRDefault="00AD46F1" w:rsidP="00AD46F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D46F1" w:rsidRDefault="00AD46F1">
      <w:pPr>
        <w:rPr>
          <w:sz w:val="28"/>
          <w:szCs w:val="28"/>
        </w:rPr>
      </w:pPr>
    </w:p>
    <w:p w:rsidR="003A1842" w:rsidRDefault="003A1842"/>
    <w:p w:rsidR="00423BA8" w:rsidRPr="00076240" w:rsidRDefault="00423BA8" w:rsidP="00423BA8">
      <w:pPr>
        <w:ind w:left="5103"/>
      </w:pPr>
      <w:r w:rsidRPr="00076240">
        <w:lastRenderedPageBreak/>
        <w:t xml:space="preserve">Приложение </w:t>
      </w:r>
    </w:p>
    <w:p w:rsidR="00423BA8" w:rsidRPr="00076240" w:rsidRDefault="00423BA8" w:rsidP="00423BA8">
      <w:pPr>
        <w:ind w:left="5103"/>
      </w:pPr>
      <w:r>
        <w:t xml:space="preserve">к решению Думы РМР от   </w:t>
      </w:r>
      <w:r w:rsidR="00E31739">
        <w:t>25.11.2021</w:t>
      </w:r>
      <w:r>
        <w:t xml:space="preserve">              № </w:t>
      </w:r>
      <w:r w:rsidR="00E31739">
        <w:t>99</w:t>
      </w:r>
    </w:p>
    <w:p w:rsidR="00423BA8" w:rsidRPr="00076240" w:rsidRDefault="00423BA8" w:rsidP="00423BA8">
      <w:pPr>
        <w:jc w:val="center"/>
        <w:rPr>
          <w:b/>
          <w:bCs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423BA8" w:rsidRPr="00076240" w:rsidTr="002503B0">
        <w:tc>
          <w:tcPr>
            <w:tcW w:w="4785" w:type="dxa"/>
          </w:tcPr>
          <w:p w:rsidR="00423BA8" w:rsidRDefault="00423BA8" w:rsidP="00DE33A0">
            <w:r w:rsidRPr="00076240">
              <w:t xml:space="preserve">Утверждено решением </w:t>
            </w:r>
          </w:p>
          <w:p w:rsidR="00423BA8" w:rsidRPr="00076240" w:rsidRDefault="00423BA8" w:rsidP="00DE33A0">
            <w:r w:rsidRPr="00076240">
              <w:t xml:space="preserve">Муниципального совета </w:t>
            </w:r>
          </w:p>
          <w:p w:rsidR="00423BA8" w:rsidRPr="00076240" w:rsidRDefault="00423BA8" w:rsidP="00DE33A0">
            <w:pPr>
              <w:rPr>
                <w:lang w:eastAsia="en-US"/>
              </w:rPr>
            </w:pPr>
            <w:r w:rsidRPr="00076240">
              <w:t>сельского поселения Ишня</w:t>
            </w:r>
          </w:p>
          <w:p w:rsidR="00423BA8" w:rsidRPr="00076240" w:rsidRDefault="00423BA8" w:rsidP="00E31739">
            <w:pPr>
              <w:rPr>
                <w:lang w:eastAsia="en-US"/>
              </w:rPr>
            </w:pPr>
            <w:r w:rsidRPr="00076240">
              <w:t>от</w:t>
            </w:r>
            <w:r>
              <w:t xml:space="preserve"> </w:t>
            </w:r>
            <w:r w:rsidR="00E31739">
              <w:t xml:space="preserve">25.11.2021           </w:t>
            </w:r>
            <w:r w:rsidRPr="00076240">
              <w:t xml:space="preserve"> № </w:t>
            </w:r>
            <w:r>
              <w:t xml:space="preserve"> </w:t>
            </w:r>
            <w:r w:rsidR="00E31739">
              <w:t>36</w:t>
            </w:r>
          </w:p>
        </w:tc>
        <w:tc>
          <w:tcPr>
            <w:tcW w:w="4785" w:type="dxa"/>
          </w:tcPr>
          <w:p w:rsidR="00423BA8" w:rsidRPr="00076240" w:rsidRDefault="00423BA8" w:rsidP="00DE33A0">
            <w:pPr>
              <w:rPr>
                <w:lang w:eastAsia="en-US"/>
              </w:rPr>
            </w:pPr>
            <w:r w:rsidRPr="00076240">
              <w:t xml:space="preserve">Утверждено решением </w:t>
            </w:r>
          </w:p>
          <w:p w:rsidR="00423BA8" w:rsidRPr="00076240" w:rsidRDefault="00423BA8" w:rsidP="00DE33A0">
            <w:r w:rsidRPr="00076240">
              <w:t xml:space="preserve">Думы Ростовского </w:t>
            </w:r>
          </w:p>
          <w:p w:rsidR="00423BA8" w:rsidRPr="00076240" w:rsidRDefault="00423BA8" w:rsidP="00DE33A0">
            <w:r w:rsidRPr="00076240">
              <w:t>муниципального района</w:t>
            </w:r>
          </w:p>
          <w:p w:rsidR="00423BA8" w:rsidRPr="00076240" w:rsidRDefault="00423BA8" w:rsidP="00E31739">
            <w:pPr>
              <w:rPr>
                <w:lang w:eastAsia="en-US"/>
              </w:rPr>
            </w:pPr>
            <w:r w:rsidRPr="00076240">
              <w:t xml:space="preserve">от </w:t>
            </w:r>
            <w:r>
              <w:t xml:space="preserve">  </w:t>
            </w:r>
            <w:r w:rsidR="00E31739">
              <w:t>25.11.2021</w:t>
            </w:r>
            <w:r>
              <w:t xml:space="preserve">   </w:t>
            </w:r>
            <w:r w:rsidRPr="00076240">
              <w:t xml:space="preserve">                            № </w:t>
            </w:r>
            <w:r w:rsidR="00E31739">
              <w:t>99</w:t>
            </w:r>
            <w:bookmarkStart w:id="0" w:name="_GoBack"/>
            <w:bookmarkEnd w:id="0"/>
          </w:p>
        </w:tc>
      </w:tr>
    </w:tbl>
    <w:p w:rsidR="00423BA8" w:rsidRPr="00076240" w:rsidRDefault="00423BA8" w:rsidP="00423BA8">
      <w:pPr>
        <w:jc w:val="center"/>
        <w:rPr>
          <w:b/>
          <w:bCs/>
        </w:rPr>
      </w:pPr>
    </w:p>
    <w:p w:rsidR="00423BA8" w:rsidRPr="00076240" w:rsidRDefault="00423BA8" w:rsidP="00423BA8">
      <w:pPr>
        <w:jc w:val="center"/>
        <w:rPr>
          <w:b/>
          <w:bCs/>
        </w:rPr>
      </w:pPr>
      <w:r w:rsidRPr="00076240">
        <w:rPr>
          <w:b/>
          <w:bCs/>
        </w:rPr>
        <w:t>СОГЛАШЕНИЕ</w:t>
      </w:r>
    </w:p>
    <w:p w:rsidR="00423BA8" w:rsidRPr="00076240" w:rsidRDefault="00423BA8" w:rsidP="00423BA8">
      <w:pPr>
        <w:jc w:val="center"/>
        <w:rPr>
          <w:b/>
          <w:bCs/>
        </w:rPr>
      </w:pPr>
      <w:r w:rsidRPr="00076240">
        <w:rPr>
          <w:b/>
          <w:bCs/>
        </w:rPr>
        <w:t xml:space="preserve">о  передаче Ростовскому муниципальному району Ярославской </w:t>
      </w:r>
      <w:proofErr w:type="gramStart"/>
      <w:r w:rsidRPr="00076240">
        <w:rPr>
          <w:b/>
          <w:bCs/>
        </w:rPr>
        <w:t>области осуществления части полномочий сельского поселения</w:t>
      </w:r>
      <w:proofErr w:type="gramEnd"/>
      <w:r w:rsidRPr="00076240">
        <w:rPr>
          <w:b/>
          <w:bCs/>
        </w:rPr>
        <w:t xml:space="preserve"> Ишня Ростовского муниципального района Ярославской области по решению вопросов местного значения</w:t>
      </w:r>
    </w:p>
    <w:p w:rsidR="00423BA8" w:rsidRPr="00076240" w:rsidRDefault="00423BA8" w:rsidP="00423BA8">
      <w:pPr>
        <w:jc w:val="center"/>
      </w:pPr>
    </w:p>
    <w:p w:rsidR="00423BA8" w:rsidRPr="00076240" w:rsidRDefault="00423BA8" w:rsidP="00423BA8">
      <w:r w:rsidRPr="00076240">
        <w:t>г. Ростов Ярославской области</w:t>
      </w:r>
      <w:r w:rsidRPr="00076240">
        <w:tab/>
      </w:r>
      <w:r w:rsidRPr="00076240">
        <w:tab/>
      </w:r>
      <w:r w:rsidRPr="00076240">
        <w:tab/>
        <w:t xml:space="preserve">    </w:t>
      </w:r>
      <w:r w:rsidRPr="00076240">
        <w:tab/>
      </w:r>
      <w:r w:rsidRPr="00076240">
        <w:tab/>
      </w:r>
      <w:r>
        <w:t xml:space="preserve">             09.11.</w:t>
      </w:r>
      <w:r>
        <w:tab/>
        <w:t>2021 года</w:t>
      </w:r>
    </w:p>
    <w:p w:rsidR="00423BA8" w:rsidRPr="00076240" w:rsidRDefault="00423BA8" w:rsidP="00423BA8"/>
    <w:p w:rsidR="00423BA8" w:rsidRPr="00076240" w:rsidRDefault="00423BA8" w:rsidP="00423BA8">
      <w:pPr>
        <w:tabs>
          <w:tab w:val="left" w:pos="567"/>
        </w:tabs>
        <w:ind w:firstLine="567"/>
        <w:jc w:val="both"/>
      </w:pPr>
      <w:proofErr w:type="gramStart"/>
      <w:r w:rsidRPr="00076240">
        <w:t xml:space="preserve">Сельское поселение Ишня Ростовского муниципального района Ярославской области, в лице Главы сельского поселения Ишня Савельева Николая Сергеевича, действующего на основании Устава сельского поселения Ишня, именуемое в дальнейшем «Поселение», с одной стороны, и Ростовский муниципальный район Ярославской области, в лице Главы Ростовского муниципального района </w:t>
      </w:r>
      <w:proofErr w:type="spellStart"/>
      <w:r>
        <w:t>Шатского</w:t>
      </w:r>
      <w:proofErr w:type="spellEnd"/>
      <w:r>
        <w:t xml:space="preserve"> Андрея Валентиновича</w:t>
      </w:r>
      <w:r w:rsidRPr="00076240">
        <w:t>, действующего на основании Устава Ростовского муниципального района, именуемый в дальнейшем «Район», с другой стороны</w:t>
      </w:r>
      <w:proofErr w:type="gramEnd"/>
      <w:r w:rsidRPr="00076240">
        <w:t>, вместе именуемые «Стороны», руководствуясь частью 4 статьи 15 Федерального закона №131-ФЗ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423BA8" w:rsidRPr="00076240" w:rsidRDefault="00423BA8" w:rsidP="00423BA8">
      <w:pPr>
        <w:pStyle w:val="1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762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Предмет Соглашения</w:t>
      </w:r>
    </w:p>
    <w:p w:rsidR="00423BA8" w:rsidRPr="00076240" w:rsidRDefault="00423BA8" w:rsidP="00423BA8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240">
        <w:rPr>
          <w:rFonts w:ascii="Times New Roman" w:hAnsi="Times New Roman" w:cs="Times New Roman"/>
          <w:sz w:val="24"/>
          <w:szCs w:val="24"/>
        </w:rPr>
        <w:t xml:space="preserve">Предметом настоящего Соглашения является передача Поселением в соответствии с </w:t>
      </w:r>
      <w:r w:rsidRPr="00076240">
        <w:rPr>
          <w:rFonts w:ascii="Times New Roman" w:hAnsi="Times New Roman" w:cs="Times New Roman"/>
          <w:color w:val="000000"/>
          <w:sz w:val="24"/>
          <w:szCs w:val="24"/>
        </w:rPr>
        <w:t xml:space="preserve">пунктом 1 части 1, частью 3 статьи 14 Федерального закона № 131-ФЗ «Об общих принципах организации местного самоуправления в Российской Федерации» </w:t>
      </w:r>
      <w:r w:rsidRPr="00076240">
        <w:rPr>
          <w:rFonts w:ascii="Times New Roman" w:hAnsi="Times New Roman" w:cs="Times New Roman"/>
          <w:sz w:val="24"/>
          <w:szCs w:val="24"/>
        </w:rPr>
        <w:t xml:space="preserve">Району осуществления части полномочий Поселения по </w:t>
      </w:r>
      <w:r w:rsidRPr="005316A6">
        <w:rPr>
          <w:rFonts w:ascii="Times New Roman" w:hAnsi="Times New Roman" w:cs="Times New Roman"/>
          <w:sz w:val="24"/>
          <w:szCs w:val="24"/>
        </w:rPr>
        <w:t>исполнению бюджета Поселения (далее – полномочия) за счет средств межбюджетных трансфертов, предоставляемых Поселением</w:t>
      </w:r>
      <w:r w:rsidRPr="00076240">
        <w:rPr>
          <w:rFonts w:ascii="Times New Roman" w:hAnsi="Times New Roman" w:cs="Times New Roman"/>
          <w:sz w:val="24"/>
          <w:szCs w:val="24"/>
        </w:rPr>
        <w:t>.</w:t>
      </w:r>
    </w:p>
    <w:p w:rsidR="00423BA8" w:rsidRPr="00076240" w:rsidRDefault="00423BA8" w:rsidP="00423BA8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240">
        <w:rPr>
          <w:rFonts w:ascii="Times New Roman" w:hAnsi="Times New Roman" w:cs="Times New Roman"/>
          <w:color w:val="000000"/>
          <w:sz w:val="24"/>
          <w:szCs w:val="24"/>
        </w:rPr>
        <w:t>Район осуществляет полномочия, переданные согласно п.1.1. настоящего Соглашения, в соответствии с Бюджетным Кодексом Российской Федерации, иными правовыми актами бюджетного законодательства Российской Федерации, Ярославской области, органов местного самоуправления Ростовского муниципального района, сельского поселения Ишня.</w:t>
      </w:r>
    </w:p>
    <w:p w:rsidR="00423BA8" w:rsidRPr="00076240" w:rsidRDefault="00423BA8" w:rsidP="00423BA8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76240">
        <w:rPr>
          <w:rFonts w:ascii="Times New Roman" w:hAnsi="Times New Roman" w:cs="Times New Roman"/>
          <w:color w:val="000000"/>
          <w:sz w:val="24"/>
          <w:szCs w:val="24"/>
        </w:rPr>
        <w:t>Переданные полномочия осуществляются управлением финансов администрации Ростовского муниципального района (далее – финансовый орган) на основании нормативно-правовых актов принятых администрацией Поселения, либо с применением в работе нормативных документов Ростовского муниципального района Ярославской области, в соответствии с Регламентом о порядке и условиях обмена информацией между финансовым органом и администрацией Поселения, утвержденным приказом финансового органа (далее – Регламент).</w:t>
      </w:r>
      <w:proofErr w:type="gramEnd"/>
    </w:p>
    <w:p w:rsidR="00423BA8" w:rsidRPr="00076240" w:rsidRDefault="00423BA8" w:rsidP="00423BA8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240">
        <w:rPr>
          <w:rFonts w:ascii="Times New Roman" w:hAnsi="Times New Roman" w:cs="Times New Roman"/>
          <w:color w:val="000000"/>
          <w:sz w:val="24"/>
          <w:szCs w:val="24"/>
        </w:rPr>
        <w:t>Финансовый орган осуществляет переданные полномочия во</w:t>
      </w:r>
      <w:r w:rsidRPr="00076240">
        <w:rPr>
          <w:rFonts w:ascii="Times New Roman" w:hAnsi="Times New Roman" w:cs="Times New Roman"/>
          <w:sz w:val="24"/>
          <w:szCs w:val="24"/>
        </w:rPr>
        <w:t xml:space="preserve"> взаимодействии с департаментом финансов Ярославской области, органами Федерального казначейства Ярославской области.</w:t>
      </w:r>
    </w:p>
    <w:p w:rsidR="00423BA8" w:rsidRPr="00076240" w:rsidRDefault="00423BA8" w:rsidP="00423BA8">
      <w:pPr>
        <w:pStyle w:val="1"/>
        <w:tabs>
          <w:tab w:val="left" w:pos="567"/>
        </w:tabs>
        <w:spacing w:after="0" w:line="240" w:lineRule="auto"/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23BA8" w:rsidRPr="00076240" w:rsidRDefault="00423BA8" w:rsidP="00423BA8">
      <w:pPr>
        <w:pStyle w:val="1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6240">
        <w:rPr>
          <w:rFonts w:ascii="Times New Roman" w:hAnsi="Times New Roman" w:cs="Times New Roman"/>
          <w:b/>
          <w:bCs/>
          <w:sz w:val="24"/>
          <w:szCs w:val="24"/>
        </w:rPr>
        <w:t>Права и обязанности Сторон</w:t>
      </w:r>
    </w:p>
    <w:p w:rsidR="00423BA8" w:rsidRPr="00076240" w:rsidRDefault="00423BA8" w:rsidP="00423BA8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240">
        <w:rPr>
          <w:rFonts w:ascii="Times New Roman" w:hAnsi="Times New Roman" w:cs="Times New Roman"/>
          <w:sz w:val="24"/>
          <w:szCs w:val="24"/>
        </w:rPr>
        <w:t>Поселение:</w:t>
      </w:r>
    </w:p>
    <w:p w:rsidR="00423BA8" w:rsidRPr="00076240" w:rsidRDefault="00423BA8" w:rsidP="00423BA8">
      <w:pPr>
        <w:pStyle w:val="1"/>
        <w:numPr>
          <w:ilvl w:val="2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240">
        <w:rPr>
          <w:rFonts w:ascii="Times New Roman" w:hAnsi="Times New Roman" w:cs="Times New Roman"/>
          <w:sz w:val="24"/>
          <w:szCs w:val="24"/>
        </w:rPr>
        <w:t>Перечисляет в бюджет Района финансовые средства в виде иных межбюджетных трансфертов (далее – межбюджетные трансферты), предназначенных для осуществления части полномочий, переданных по настоящему Соглашению, в размере и порядке, установленном разделом 3 настоящего Соглашения.</w:t>
      </w:r>
    </w:p>
    <w:p w:rsidR="00423BA8" w:rsidRPr="00076240" w:rsidRDefault="00423BA8" w:rsidP="00423BA8">
      <w:pPr>
        <w:tabs>
          <w:tab w:val="left" w:pos="567"/>
          <w:tab w:val="left" w:pos="1560"/>
        </w:tabs>
        <w:ind w:firstLine="567"/>
        <w:jc w:val="both"/>
        <w:rPr>
          <w:lang w:eastAsia="en-US"/>
        </w:rPr>
      </w:pPr>
      <w:r w:rsidRPr="00076240">
        <w:rPr>
          <w:lang w:eastAsia="en-US"/>
        </w:rPr>
        <w:lastRenderedPageBreak/>
        <w:t xml:space="preserve">2.1.2. Осуществляет </w:t>
      </w:r>
      <w:proofErr w:type="gramStart"/>
      <w:r w:rsidRPr="00076240">
        <w:rPr>
          <w:lang w:eastAsia="en-US"/>
        </w:rPr>
        <w:t>контроль за</w:t>
      </w:r>
      <w:proofErr w:type="gramEnd"/>
      <w:r w:rsidRPr="00076240">
        <w:rPr>
          <w:lang w:eastAsia="en-US"/>
        </w:rPr>
        <w:t xml:space="preserve"> исполнением Районом части переданных полномочий, а также за целевым использованием финансовых средств, предоставленных на эти цели, в соответствии с действующим законодательством Российской Федерации.</w:t>
      </w:r>
    </w:p>
    <w:p w:rsidR="00423BA8" w:rsidRPr="00076240" w:rsidRDefault="00423BA8" w:rsidP="00423BA8">
      <w:pPr>
        <w:pStyle w:val="1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76240">
        <w:rPr>
          <w:rFonts w:ascii="Times New Roman" w:hAnsi="Times New Roman" w:cs="Times New Roman"/>
          <w:color w:val="000000"/>
          <w:sz w:val="24"/>
          <w:szCs w:val="24"/>
        </w:rPr>
        <w:t>2.1.3. Представляет в финансовый орган документы в соответствии с Регламентом.</w:t>
      </w:r>
    </w:p>
    <w:p w:rsidR="00423BA8" w:rsidRPr="00076240" w:rsidRDefault="00423BA8" w:rsidP="00423BA8">
      <w:pPr>
        <w:pStyle w:val="1"/>
        <w:numPr>
          <w:ilvl w:val="1"/>
          <w:numId w:val="1"/>
        </w:numPr>
        <w:tabs>
          <w:tab w:val="left" w:pos="567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240">
        <w:rPr>
          <w:rFonts w:ascii="Times New Roman" w:hAnsi="Times New Roman" w:cs="Times New Roman"/>
          <w:sz w:val="24"/>
          <w:szCs w:val="24"/>
        </w:rPr>
        <w:t>Район:</w:t>
      </w:r>
    </w:p>
    <w:p w:rsidR="00423BA8" w:rsidRPr="00061013" w:rsidRDefault="00423BA8" w:rsidP="00423BA8">
      <w:pPr>
        <w:pStyle w:val="a4"/>
        <w:numPr>
          <w:ilvl w:val="2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061013">
        <w:rPr>
          <w:rFonts w:ascii="Times New Roman" w:eastAsia="Times New Roman" w:hAnsi="Times New Roman"/>
          <w:sz w:val="24"/>
          <w:szCs w:val="24"/>
        </w:rPr>
        <w:t>Вносит изменения в перечень главных администраторов доходов бюджета Поселения, а также в состав закрепленных за ними кодов классификации доходов бюджетов на основании нормативного правового акта финансового органа без внесения изменений в нормативно-правовые акты Поселения в случаях изменения состава и (или) функций главных администраторов доходов бюджета Поселения, а также изменения принципов назначения и присвоения структуры кодов классификации доходов бюджетов.</w:t>
      </w:r>
      <w:proofErr w:type="gramEnd"/>
    </w:p>
    <w:p w:rsidR="00423BA8" w:rsidRPr="00076240" w:rsidRDefault="00423BA8" w:rsidP="00423BA8">
      <w:pPr>
        <w:pStyle w:val="1"/>
        <w:numPr>
          <w:ilvl w:val="2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240">
        <w:rPr>
          <w:rFonts w:ascii="Times New Roman" w:hAnsi="Times New Roman" w:cs="Times New Roman"/>
          <w:sz w:val="24"/>
          <w:szCs w:val="24"/>
        </w:rPr>
        <w:t xml:space="preserve">Утверждает перечень кодов подвидов по видам доходов, главными администраторами которых являются органы местного самоуправления Поселения и (или) находящиеся в 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076240">
        <w:rPr>
          <w:rFonts w:ascii="Times New Roman" w:hAnsi="Times New Roman" w:cs="Times New Roman"/>
          <w:sz w:val="24"/>
          <w:szCs w:val="24"/>
        </w:rPr>
        <w:t xml:space="preserve"> ведении казенные учреждения.</w:t>
      </w:r>
    </w:p>
    <w:p w:rsidR="00423BA8" w:rsidRPr="00076240" w:rsidRDefault="00423BA8" w:rsidP="00423BA8">
      <w:pPr>
        <w:pStyle w:val="1"/>
        <w:numPr>
          <w:ilvl w:val="2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240">
        <w:rPr>
          <w:rFonts w:ascii="Times New Roman" w:hAnsi="Times New Roman" w:cs="Times New Roman"/>
          <w:sz w:val="24"/>
          <w:szCs w:val="24"/>
        </w:rPr>
        <w:t>Осуществляет администрирование по следующим источникам доходов Поселения:</w:t>
      </w:r>
    </w:p>
    <w:p w:rsidR="00423BA8" w:rsidRPr="00076240" w:rsidRDefault="00423BA8" w:rsidP="00423BA8">
      <w:pPr>
        <w:tabs>
          <w:tab w:val="num" w:pos="0"/>
          <w:tab w:val="left" w:pos="567"/>
          <w:tab w:val="num" w:pos="900"/>
          <w:tab w:val="left" w:pos="1134"/>
        </w:tabs>
        <w:ind w:firstLine="567"/>
        <w:jc w:val="both"/>
        <w:rPr>
          <w:color w:val="000000"/>
        </w:rPr>
      </w:pPr>
      <w:r w:rsidRPr="00076240">
        <w:rPr>
          <w:color w:val="000000"/>
        </w:rPr>
        <w:t>- невыясненные поступления, зачисляемые в бюджет Поселения;</w:t>
      </w:r>
    </w:p>
    <w:p w:rsidR="00423BA8" w:rsidRPr="00076240" w:rsidRDefault="00423BA8" w:rsidP="00423BA8">
      <w:pPr>
        <w:tabs>
          <w:tab w:val="num" w:pos="0"/>
          <w:tab w:val="left" w:pos="567"/>
          <w:tab w:val="num" w:pos="900"/>
          <w:tab w:val="left" w:pos="1134"/>
        </w:tabs>
        <w:ind w:firstLine="567"/>
        <w:jc w:val="both"/>
        <w:rPr>
          <w:color w:val="000000"/>
        </w:rPr>
      </w:pPr>
      <w:r w:rsidRPr="00076240">
        <w:rPr>
          <w:color w:val="000000"/>
        </w:rPr>
        <w:t>- перечисления из бюджета Поселения (в бюджет Поселения)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суммы.</w:t>
      </w:r>
    </w:p>
    <w:p w:rsidR="00423BA8" w:rsidRPr="00076240" w:rsidRDefault="00423BA8" w:rsidP="00423BA8">
      <w:pPr>
        <w:pStyle w:val="a4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76240">
        <w:rPr>
          <w:rFonts w:ascii="Times New Roman" w:hAnsi="Times New Roman"/>
          <w:sz w:val="24"/>
          <w:szCs w:val="24"/>
        </w:rPr>
        <w:t>Осуществляет открытие и ведение лицевых счетов для учета операций получателей бюджетных средств по исполнению бюджета Поселения, для учета операций, осуществляемых бюджетными и автономными учреждениями Поселения.</w:t>
      </w:r>
    </w:p>
    <w:p w:rsidR="00423BA8" w:rsidRDefault="00423BA8" w:rsidP="00423BA8">
      <w:pPr>
        <w:pStyle w:val="a4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D182F">
        <w:rPr>
          <w:rFonts w:ascii="Times New Roman" w:hAnsi="Times New Roman"/>
          <w:sz w:val="24"/>
          <w:szCs w:val="24"/>
        </w:rPr>
        <w:t>Осуществляет операции в системе казначейских платежей со средствами получателей бюджетных средств, со средствами, поступающими во временное распоряжение, со средствами бюджетных и автономных учреждений, со средствами юридических лиц, не являющихся участниками бюджетного процесса, бюджетными и автономными учреждениями бюджета Поселения.</w:t>
      </w:r>
    </w:p>
    <w:p w:rsidR="00423BA8" w:rsidRPr="00076240" w:rsidRDefault="00423BA8" w:rsidP="00423BA8">
      <w:pPr>
        <w:pStyle w:val="a4"/>
        <w:numPr>
          <w:ilvl w:val="2"/>
          <w:numId w:val="2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76240">
        <w:rPr>
          <w:rFonts w:ascii="Times New Roman" w:hAnsi="Times New Roman"/>
          <w:sz w:val="24"/>
          <w:szCs w:val="24"/>
        </w:rPr>
        <w:t>Осуществляет санкционирование расходов бюджетных и автономных учреждений Поселения.</w:t>
      </w:r>
    </w:p>
    <w:p w:rsidR="00423BA8" w:rsidRPr="00076240" w:rsidRDefault="00423BA8" w:rsidP="00423BA8">
      <w:pPr>
        <w:pStyle w:val="a4"/>
        <w:numPr>
          <w:ilvl w:val="2"/>
          <w:numId w:val="2"/>
        </w:numPr>
        <w:tabs>
          <w:tab w:val="left" w:pos="567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76240">
        <w:rPr>
          <w:rFonts w:ascii="Times New Roman" w:hAnsi="Times New Roman"/>
          <w:sz w:val="24"/>
          <w:szCs w:val="24"/>
        </w:rPr>
        <w:t xml:space="preserve">Осуществляет санкционирование </w:t>
      </w:r>
      <w:proofErr w:type="gramStart"/>
      <w:r w:rsidRPr="00076240">
        <w:rPr>
          <w:rFonts w:ascii="Times New Roman" w:hAnsi="Times New Roman"/>
          <w:sz w:val="24"/>
          <w:szCs w:val="24"/>
        </w:rPr>
        <w:t>оплаты денежных обязательств получателей средств Поселения</w:t>
      </w:r>
      <w:proofErr w:type="gramEnd"/>
      <w:r w:rsidRPr="00076240">
        <w:rPr>
          <w:rFonts w:ascii="Times New Roman" w:hAnsi="Times New Roman"/>
          <w:sz w:val="24"/>
          <w:szCs w:val="24"/>
        </w:rPr>
        <w:t>.</w:t>
      </w:r>
    </w:p>
    <w:p w:rsidR="00423BA8" w:rsidRPr="00076240" w:rsidRDefault="00423BA8" w:rsidP="00423BA8">
      <w:pPr>
        <w:pStyle w:val="a4"/>
        <w:numPr>
          <w:ilvl w:val="2"/>
          <w:numId w:val="2"/>
        </w:numPr>
        <w:tabs>
          <w:tab w:val="left" w:pos="567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76240">
        <w:rPr>
          <w:rFonts w:ascii="Times New Roman" w:hAnsi="Times New Roman"/>
          <w:sz w:val="24"/>
          <w:szCs w:val="24"/>
        </w:rPr>
        <w:t>Осуществляет</w:t>
      </w:r>
      <w:r w:rsidRPr="00076240">
        <w:rPr>
          <w:rFonts w:ascii="Times New Roman" w:hAnsi="Times New Roman"/>
          <w:color w:val="984806"/>
          <w:sz w:val="24"/>
          <w:szCs w:val="24"/>
        </w:rPr>
        <w:t xml:space="preserve"> </w:t>
      </w:r>
      <w:r w:rsidRPr="00076240">
        <w:rPr>
          <w:rFonts w:ascii="Times New Roman" w:hAnsi="Times New Roman"/>
          <w:sz w:val="24"/>
          <w:szCs w:val="24"/>
        </w:rPr>
        <w:t xml:space="preserve">учет бюджетных </w:t>
      </w:r>
      <w:proofErr w:type="gramStart"/>
      <w:r w:rsidRPr="00076240">
        <w:rPr>
          <w:rFonts w:ascii="Times New Roman" w:hAnsi="Times New Roman"/>
          <w:sz w:val="24"/>
          <w:szCs w:val="24"/>
        </w:rPr>
        <w:t>обязательств получателей средств бюджета Поселения</w:t>
      </w:r>
      <w:proofErr w:type="gramEnd"/>
      <w:r w:rsidRPr="00076240">
        <w:rPr>
          <w:rFonts w:ascii="Times New Roman" w:hAnsi="Times New Roman"/>
          <w:sz w:val="24"/>
          <w:szCs w:val="24"/>
        </w:rPr>
        <w:t>.</w:t>
      </w:r>
    </w:p>
    <w:p w:rsidR="00423BA8" w:rsidRPr="00076240" w:rsidRDefault="00423BA8" w:rsidP="00423BA8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240">
        <w:rPr>
          <w:rFonts w:ascii="Times New Roman" w:hAnsi="Times New Roman" w:cs="Times New Roman"/>
          <w:sz w:val="24"/>
          <w:szCs w:val="24"/>
        </w:rPr>
        <w:t xml:space="preserve">Реализует исполнение судебных актов по обращению взыскания на средства бюджета Поселения в соответствии с главой 24.1 Бюджетного Кодекса Российской Федерации. </w:t>
      </w:r>
    </w:p>
    <w:p w:rsidR="00423BA8" w:rsidRPr="00076240" w:rsidRDefault="00423BA8" w:rsidP="00423BA8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240">
        <w:rPr>
          <w:rFonts w:ascii="Times New Roman" w:hAnsi="Times New Roman" w:cs="Times New Roman"/>
          <w:sz w:val="24"/>
          <w:szCs w:val="24"/>
        </w:rPr>
        <w:t>Ведет учет и осуществляет хранение исполнительных документов и иных документов, связанных с их исполнением.</w:t>
      </w:r>
    </w:p>
    <w:p w:rsidR="00423BA8" w:rsidRPr="00076240" w:rsidRDefault="00423BA8" w:rsidP="00423BA8">
      <w:pPr>
        <w:pStyle w:val="1"/>
        <w:numPr>
          <w:ilvl w:val="2"/>
          <w:numId w:val="1"/>
        </w:numPr>
        <w:tabs>
          <w:tab w:val="num" w:pos="0"/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240">
        <w:rPr>
          <w:rFonts w:ascii="Times New Roman" w:hAnsi="Times New Roman" w:cs="Times New Roman"/>
          <w:sz w:val="24"/>
          <w:szCs w:val="24"/>
        </w:rPr>
        <w:t>Формирует и передает информацию Поселению в соответствии с Регламентом.</w:t>
      </w:r>
    </w:p>
    <w:p w:rsidR="00423BA8" w:rsidRPr="00076240" w:rsidRDefault="00423BA8" w:rsidP="00423BA8">
      <w:pPr>
        <w:pStyle w:val="1"/>
        <w:numPr>
          <w:ilvl w:val="2"/>
          <w:numId w:val="1"/>
        </w:numPr>
        <w:tabs>
          <w:tab w:val="num" w:pos="0"/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240">
        <w:rPr>
          <w:rFonts w:ascii="Times New Roman" w:hAnsi="Times New Roman" w:cs="Times New Roman"/>
          <w:sz w:val="24"/>
          <w:szCs w:val="24"/>
        </w:rPr>
        <w:t xml:space="preserve">Издает </w:t>
      </w:r>
      <w:proofErr w:type="gramStart"/>
      <w:r w:rsidRPr="00076240">
        <w:rPr>
          <w:rFonts w:ascii="Times New Roman" w:hAnsi="Times New Roman" w:cs="Times New Roman"/>
          <w:sz w:val="24"/>
          <w:szCs w:val="24"/>
        </w:rPr>
        <w:t>в пределах своей компетенции иные нормативно-правовые акты по вопросам осуществления части переданных полномочий в соответствии с требованиями действующего законодательства Российской Федерации с последующим доведением</w:t>
      </w:r>
      <w:proofErr w:type="gramEnd"/>
      <w:r w:rsidRPr="00076240">
        <w:rPr>
          <w:rFonts w:ascii="Times New Roman" w:hAnsi="Times New Roman" w:cs="Times New Roman"/>
          <w:sz w:val="24"/>
          <w:szCs w:val="24"/>
        </w:rPr>
        <w:t xml:space="preserve"> до Поселения.</w:t>
      </w:r>
    </w:p>
    <w:p w:rsidR="00423BA8" w:rsidRPr="00076240" w:rsidRDefault="00423BA8" w:rsidP="00423BA8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240">
        <w:rPr>
          <w:rFonts w:ascii="Times New Roman" w:hAnsi="Times New Roman" w:cs="Times New Roman"/>
          <w:sz w:val="24"/>
          <w:szCs w:val="24"/>
        </w:rPr>
        <w:t>Запрашивает у Поселения информацию, необходимую для осуществления части полномочий, переданных в соответствии с п.1.1. настоящего Соглашения.</w:t>
      </w:r>
    </w:p>
    <w:p w:rsidR="00423BA8" w:rsidRPr="00076240" w:rsidRDefault="00423BA8" w:rsidP="00423BA8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240">
        <w:rPr>
          <w:rFonts w:ascii="Times New Roman" w:hAnsi="Times New Roman" w:cs="Times New Roman"/>
          <w:sz w:val="24"/>
          <w:szCs w:val="24"/>
        </w:rPr>
        <w:t>Рассматривает представленные Поселением требования об устранении выявленных нарушений со стороны Района по реализации переданных полномочий, не позднее чем в месячный срок (если в требовании не указан иной срок), принимает меры по устранению нарушений и незамедлительно сообщает об этом Поселению.</w:t>
      </w:r>
    </w:p>
    <w:p w:rsidR="00423BA8" w:rsidRPr="00076240" w:rsidRDefault="00423BA8" w:rsidP="00423BA8">
      <w:pPr>
        <w:pStyle w:val="1"/>
        <w:numPr>
          <w:ilvl w:val="2"/>
          <w:numId w:val="1"/>
        </w:numPr>
        <w:tabs>
          <w:tab w:val="left" w:pos="567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76240">
        <w:rPr>
          <w:rFonts w:ascii="Times New Roman" w:hAnsi="Times New Roman" w:cs="Times New Roman"/>
          <w:sz w:val="24"/>
          <w:szCs w:val="24"/>
        </w:rPr>
        <w:t xml:space="preserve">Ежеквартально, не позднее 15-го числа месяца, следующего за отчётным периодом, </w:t>
      </w:r>
      <w:proofErr w:type="gramStart"/>
      <w:r w:rsidRPr="00076240">
        <w:rPr>
          <w:rFonts w:ascii="Times New Roman" w:hAnsi="Times New Roman" w:cs="Times New Roman"/>
          <w:sz w:val="24"/>
          <w:szCs w:val="24"/>
        </w:rPr>
        <w:t>предоставляет отчёт</w:t>
      </w:r>
      <w:proofErr w:type="gramEnd"/>
      <w:r w:rsidRPr="00076240">
        <w:rPr>
          <w:rFonts w:ascii="Times New Roman" w:hAnsi="Times New Roman" w:cs="Times New Roman"/>
          <w:sz w:val="24"/>
          <w:szCs w:val="24"/>
        </w:rPr>
        <w:t xml:space="preserve"> об использовании финансовых средств, перечисленных для осуществления части переданных полномочий.</w:t>
      </w:r>
    </w:p>
    <w:p w:rsidR="00423BA8" w:rsidRPr="00076240" w:rsidRDefault="00423BA8" w:rsidP="00423BA8">
      <w:pPr>
        <w:pStyle w:val="1"/>
        <w:tabs>
          <w:tab w:val="left" w:pos="567"/>
          <w:tab w:val="left" w:pos="1560"/>
        </w:tabs>
        <w:spacing w:after="0" w:line="240" w:lineRule="auto"/>
        <w:ind w:left="709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23BA8" w:rsidRPr="00076240" w:rsidRDefault="00423BA8" w:rsidP="00423BA8">
      <w:pPr>
        <w:pStyle w:val="1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6240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Порядок предоставления финансовых средств (межбюджетных трансфертов)</w:t>
      </w:r>
    </w:p>
    <w:p w:rsidR="00423BA8" w:rsidRPr="00076240" w:rsidRDefault="00423BA8" w:rsidP="00423BA8">
      <w:pPr>
        <w:tabs>
          <w:tab w:val="left" w:pos="567"/>
        </w:tabs>
        <w:ind w:firstLine="567"/>
        <w:jc w:val="both"/>
        <w:rPr>
          <w:color w:val="FF0000"/>
        </w:rPr>
      </w:pPr>
      <w:r w:rsidRPr="00076240">
        <w:t xml:space="preserve">3.1. </w:t>
      </w:r>
      <w:proofErr w:type="gramStart"/>
      <w:r w:rsidRPr="00076240">
        <w:t xml:space="preserve">Финансовые средства, необходимые для осуществления части полномочий, переданных в соответствии с пунктом 1.1 настоящего Соглашения, предоставляются Поселением Району в форме межбюджетных трансфертов в размере </w:t>
      </w:r>
      <w:r w:rsidRPr="00FD182F">
        <w:t>96 960 (Девяносто шесть тысяч девятьсот шестьдесят) рублей</w:t>
      </w:r>
      <w:r w:rsidRPr="00076240">
        <w:t xml:space="preserve">, в том числе на содержание аппарата управления, в ведении которого будет находиться осуществление передаваемых полномочий </w:t>
      </w:r>
      <w:r w:rsidRPr="00FD182F">
        <w:t>96 960 (Девяносто шесть тысяч девятьсот шестьдесят) рублей</w:t>
      </w:r>
      <w:r w:rsidRPr="00076240">
        <w:t>, и предусматриваются в решении Муниципального</w:t>
      </w:r>
      <w:proofErr w:type="gramEnd"/>
      <w:r w:rsidRPr="00076240">
        <w:t xml:space="preserve"> совета сельского поселения Ишня «О бюджете сельского поселения Ишня на 202</w:t>
      </w:r>
      <w:r>
        <w:t>2</w:t>
      </w:r>
      <w:r w:rsidRPr="00076240">
        <w:t xml:space="preserve"> </w:t>
      </w:r>
      <w:r>
        <w:t xml:space="preserve">год </w:t>
      </w:r>
      <w:r w:rsidRPr="00076240">
        <w:t>и</w:t>
      </w:r>
      <w:r>
        <w:t xml:space="preserve"> на</w:t>
      </w:r>
      <w:r w:rsidRPr="00076240">
        <w:t xml:space="preserve"> плановый период 202</w:t>
      </w:r>
      <w:r>
        <w:t>3</w:t>
      </w:r>
      <w:r w:rsidRPr="00076240">
        <w:t>-202</w:t>
      </w:r>
      <w:r>
        <w:t>4</w:t>
      </w:r>
      <w:r w:rsidRPr="00076240">
        <w:t xml:space="preserve"> годов».</w:t>
      </w:r>
    </w:p>
    <w:p w:rsidR="00423BA8" w:rsidRPr="00076240" w:rsidRDefault="00423BA8" w:rsidP="00423BA8">
      <w:pPr>
        <w:tabs>
          <w:tab w:val="left" w:pos="567"/>
        </w:tabs>
        <w:ind w:firstLine="567"/>
        <w:jc w:val="both"/>
      </w:pPr>
      <w:r w:rsidRPr="00076240">
        <w:t>3.2. Ежегодный объём межбюджетных трансфертов, предоставляемый из бюджета Поселения для осуществления части полномочий, предусмотренных пунктом 1.1 настоящего Соглашения, устанавливается в соответствии с Методикой определения размера межбюджетных трансфертов из бюджета сельского поселения Ишня на осуществление части полномочий по исполнению бюджета (Приложение 1 к настоящему Соглашению).</w:t>
      </w:r>
    </w:p>
    <w:p w:rsidR="00423BA8" w:rsidRPr="00076240" w:rsidRDefault="00423BA8" w:rsidP="00423BA8">
      <w:pPr>
        <w:tabs>
          <w:tab w:val="left" w:pos="567"/>
        </w:tabs>
        <w:ind w:firstLine="567"/>
        <w:jc w:val="both"/>
      </w:pPr>
      <w:r w:rsidRPr="00076240">
        <w:t>3.3. Формирование, перечисление и учёт межбюджетных трансфертов, предоставляемых из бюджета Поселения в бюджет Района на осуществление части полномочий, переданных в соответствии с пунктом 1.1. настоящего Соглашения, осуществляется в соответствии с бюджетным законодательством Российской Федерации.</w:t>
      </w:r>
    </w:p>
    <w:p w:rsidR="00423BA8" w:rsidRPr="00076240" w:rsidRDefault="00423BA8" w:rsidP="00423BA8">
      <w:pPr>
        <w:tabs>
          <w:tab w:val="left" w:pos="567"/>
        </w:tabs>
        <w:ind w:firstLine="567"/>
        <w:jc w:val="both"/>
      </w:pPr>
      <w:r w:rsidRPr="00076240">
        <w:t>3.4. Межбюджетные трансферты, предоставляемые для осуществления части полномочий, перечисляются ежеквартально во второй месяц квартала.</w:t>
      </w:r>
    </w:p>
    <w:p w:rsidR="00423BA8" w:rsidRPr="00076240" w:rsidRDefault="00423BA8" w:rsidP="00423BA8">
      <w:pPr>
        <w:tabs>
          <w:tab w:val="left" w:pos="567"/>
        </w:tabs>
        <w:ind w:firstLine="567"/>
        <w:jc w:val="both"/>
      </w:pPr>
      <w:r w:rsidRPr="00076240">
        <w:t>3.5. Размер межбюджетных трансфертов, передаваемых из бюджета Поселения в бюджет Района, может быть изменен не чаще чем один раз в квартал в расчете на следующий квартал.</w:t>
      </w:r>
    </w:p>
    <w:p w:rsidR="00423BA8" w:rsidRPr="00076240" w:rsidRDefault="00423BA8" w:rsidP="00423BA8">
      <w:pPr>
        <w:tabs>
          <w:tab w:val="left" w:pos="567"/>
        </w:tabs>
        <w:ind w:firstLine="567"/>
        <w:jc w:val="both"/>
      </w:pPr>
      <w:r w:rsidRPr="00076240">
        <w:t>3.6. В случае нецелевого использования межбюджетные трансферты подлежат возврату в бюджет Поселения.</w:t>
      </w:r>
    </w:p>
    <w:p w:rsidR="00423BA8" w:rsidRPr="00076240" w:rsidRDefault="00423BA8" w:rsidP="00423BA8">
      <w:pPr>
        <w:tabs>
          <w:tab w:val="left" w:pos="567"/>
        </w:tabs>
        <w:ind w:firstLine="567"/>
        <w:jc w:val="both"/>
      </w:pPr>
    </w:p>
    <w:p w:rsidR="00423BA8" w:rsidRPr="00076240" w:rsidRDefault="00423BA8" w:rsidP="00423BA8">
      <w:pPr>
        <w:numPr>
          <w:ilvl w:val="0"/>
          <w:numId w:val="1"/>
        </w:numPr>
        <w:tabs>
          <w:tab w:val="left" w:pos="567"/>
        </w:tabs>
        <w:ind w:left="0" w:firstLine="567"/>
        <w:jc w:val="center"/>
        <w:rPr>
          <w:b/>
          <w:bCs/>
        </w:rPr>
      </w:pPr>
      <w:r w:rsidRPr="00076240">
        <w:rPr>
          <w:b/>
          <w:bCs/>
        </w:rPr>
        <w:t>Ответственность Сторон</w:t>
      </w:r>
    </w:p>
    <w:p w:rsidR="00423BA8" w:rsidRPr="00076240" w:rsidRDefault="00423BA8" w:rsidP="00423BA8">
      <w:pPr>
        <w:tabs>
          <w:tab w:val="left" w:pos="567"/>
        </w:tabs>
        <w:ind w:firstLine="567"/>
        <w:jc w:val="both"/>
      </w:pPr>
      <w:r w:rsidRPr="00076240">
        <w:t xml:space="preserve">4.1. </w:t>
      </w:r>
      <w:proofErr w:type="gramStart"/>
      <w:r w:rsidRPr="00076240">
        <w:t>Установление факта ненадлежащего осуществления Районом части переданных ему полномочий является основанием для возврата перечисленных межбюджетных трансфертов, за вычетом фактически произведённых расходов, подтверждённых документально, в течение 5-ти дней с момента подписания Соглашения о расторжении или получения письменного уведомления о расторжении Соглашения, а также уплату неустойки в размере 0,1% от суммы межбюджетных трансфертов за отчётный год, выделяемых из бюджета Поселения на осуществление</w:t>
      </w:r>
      <w:proofErr w:type="gramEnd"/>
      <w:r w:rsidRPr="00076240">
        <w:t xml:space="preserve"> части полномочий, переданных в соответствии с пунктом 1.1. настоящего Соглашения.</w:t>
      </w:r>
    </w:p>
    <w:p w:rsidR="00423BA8" w:rsidRPr="00076240" w:rsidRDefault="00423BA8" w:rsidP="00423BA8">
      <w:pPr>
        <w:tabs>
          <w:tab w:val="left" w:pos="567"/>
        </w:tabs>
        <w:ind w:firstLine="567"/>
        <w:jc w:val="both"/>
      </w:pPr>
      <w:r w:rsidRPr="00076240">
        <w:t>4.2. Район несёт ответственность за осуществление части переданных ему полномочий в той части, в которой их исполнение обеспечено финансовыми средствами.</w:t>
      </w:r>
    </w:p>
    <w:p w:rsidR="00423BA8" w:rsidRPr="00076240" w:rsidRDefault="00423BA8" w:rsidP="00423BA8">
      <w:pPr>
        <w:tabs>
          <w:tab w:val="left" w:pos="567"/>
        </w:tabs>
        <w:ind w:firstLine="567"/>
        <w:jc w:val="both"/>
      </w:pPr>
      <w:r w:rsidRPr="00076240">
        <w:t>4.3. В случае неисполнения Поселением вытекающих из настоящего Соглашения обязательств по финансированию осуществления части переданных полномочий, Район вправе требовать уплаты неустойки в размере 0,1% от суммы межбюджетных трансфертов за отчётный год, а также возмещения понесённых убытков в части, не покрытой неустойкой.</w:t>
      </w:r>
    </w:p>
    <w:p w:rsidR="00423BA8" w:rsidRPr="00076240" w:rsidRDefault="00423BA8" w:rsidP="00423BA8">
      <w:pPr>
        <w:tabs>
          <w:tab w:val="left" w:pos="567"/>
        </w:tabs>
        <w:ind w:firstLine="567"/>
        <w:jc w:val="both"/>
      </w:pPr>
      <w:r w:rsidRPr="00076240">
        <w:t>4.4. Район не несет ответственности за достоверность и правильность сведений, содержащихся в документах предоставленных Поселением.</w:t>
      </w:r>
    </w:p>
    <w:p w:rsidR="00423BA8" w:rsidRPr="00076240" w:rsidRDefault="00423BA8" w:rsidP="00423BA8">
      <w:pPr>
        <w:tabs>
          <w:tab w:val="left" w:pos="567"/>
        </w:tabs>
        <w:ind w:firstLine="567"/>
        <w:jc w:val="both"/>
      </w:pPr>
    </w:p>
    <w:p w:rsidR="00423BA8" w:rsidRPr="00076240" w:rsidRDefault="00423BA8" w:rsidP="00423BA8">
      <w:pPr>
        <w:numPr>
          <w:ilvl w:val="0"/>
          <w:numId w:val="1"/>
        </w:numPr>
        <w:tabs>
          <w:tab w:val="left" w:pos="567"/>
        </w:tabs>
        <w:ind w:left="0" w:firstLine="567"/>
        <w:jc w:val="center"/>
        <w:rPr>
          <w:b/>
          <w:bCs/>
        </w:rPr>
      </w:pPr>
      <w:r w:rsidRPr="00076240">
        <w:rPr>
          <w:b/>
          <w:bCs/>
        </w:rPr>
        <w:t>Срок действия, основания и порядок прекращения действия настоящего Соглашения</w:t>
      </w:r>
    </w:p>
    <w:p w:rsidR="00423BA8" w:rsidRPr="00076240" w:rsidRDefault="00423BA8" w:rsidP="00423BA8">
      <w:pPr>
        <w:tabs>
          <w:tab w:val="left" w:pos="567"/>
        </w:tabs>
        <w:ind w:firstLine="567"/>
        <w:jc w:val="both"/>
      </w:pPr>
      <w:r w:rsidRPr="00076240">
        <w:t>5.1. Настоящее Соглашение, утвержденное Муниципальным Советом сельского поселения Ишня и решением Думы Ростовского муниципального района, вступает в силу после его официального опубликования и распространяет свое действие на период с 01 января 202</w:t>
      </w:r>
      <w:r>
        <w:t>2</w:t>
      </w:r>
      <w:r w:rsidRPr="00076240">
        <w:t xml:space="preserve"> года по 31 декабря 202</w:t>
      </w:r>
      <w:r>
        <w:t>2</w:t>
      </w:r>
      <w:r w:rsidRPr="00076240">
        <w:t xml:space="preserve"> года (включительно).</w:t>
      </w:r>
    </w:p>
    <w:p w:rsidR="00423BA8" w:rsidRPr="00076240" w:rsidRDefault="00423BA8" w:rsidP="00423BA8">
      <w:pPr>
        <w:tabs>
          <w:tab w:val="left" w:pos="567"/>
        </w:tabs>
        <w:ind w:firstLine="567"/>
        <w:jc w:val="both"/>
      </w:pPr>
      <w:r w:rsidRPr="00076240">
        <w:t>5.2. Действие настоящего Соглашения может быть прекращено досрочно:</w:t>
      </w:r>
    </w:p>
    <w:p w:rsidR="00423BA8" w:rsidRPr="00076240" w:rsidRDefault="00423BA8" w:rsidP="00423BA8">
      <w:pPr>
        <w:tabs>
          <w:tab w:val="left" w:pos="567"/>
        </w:tabs>
        <w:ind w:firstLine="567"/>
        <w:jc w:val="both"/>
      </w:pPr>
      <w:r w:rsidRPr="00076240">
        <w:t>5.2.1. По соглашению сторон.</w:t>
      </w:r>
    </w:p>
    <w:p w:rsidR="00423BA8" w:rsidRPr="00076240" w:rsidRDefault="00423BA8" w:rsidP="00423BA8">
      <w:pPr>
        <w:tabs>
          <w:tab w:val="left" w:pos="567"/>
        </w:tabs>
        <w:ind w:firstLine="567"/>
        <w:jc w:val="both"/>
      </w:pPr>
      <w:r w:rsidRPr="00076240">
        <w:t>5.2.2. В одностороннем порядке в случае:</w:t>
      </w:r>
    </w:p>
    <w:p w:rsidR="00423BA8" w:rsidRPr="00076240" w:rsidRDefault="00423BA8" w:rsidP="00423BA8">
      <w:pPr>
        <w:tabs>
          <w:tab w:val="left" w:pos="567"/>
        </w:tabs>
        <w:ind w:firstLine="567"/>
        <w:jc w:val="both"/>
      </w:pPr>
      <w:r w:rsidRPr="00076240">
        <w:lastRenderedPageBreak/>
        <w:t>- изменения действующего законодательства Российской Федерации;</w:t>
      </w:r>
    </w:p>
    <w:p w:rsidR="00423BA8" w:rsidRPr="00076240" w:rsidRDefault="00423BA8" w:rsidP="00423BA8">
      <w:pPr>
        <w:tabs>
          <w:tab w:val="left" w:pos="567"/>
        </w:tabs>
        <w:ind w:firstLine="567"/>
        <w:jc w:val="both"/>
      </w:pPr>
      <w:r w:rsidRPr="00076240"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423BA8" w:rsidRPr="00076240" w:rsidRDefault="00423BA8" w:rsidP="00423BA8">
      <w:pPr>
        <w:tabs>
          <w:tab w:val="left" w:pos="567"/>
        </w:tabs>
        <w:ind w:firstLine="567"/>
        <w:jc w:val="both"/>
      </w:pPr>
      <w:r w:rsidRPr="00076240">
        <w:t>- если осуществление полномочий становится невозможным либо при сложившихся условиях эти полномочия могут быть наиболее эффективно осуществлены Поселением самостоятельно.</w:t>
      </w:r>
    </w:p>
    <w:p w:rsidR="00423BA8" w:rsidRPr="00076240" w:rsidRDefault="00423BA8" w:rsidP="00423BA8">
      <w:pPr>
        <w:tabs>
          <w:tab w:val="left" w:pos="567"/>
          <w:tab w:val="left" w:pos="993"/>
          <w:tab w:val="left" w:pos="1134"/>
        </w:tabs>
        <w:ind w:firstLine="567"/>
        <w:jc w:val="both"/>
      </w:pPr>
      <w:r w:rsidRPr="00076240">
        <w:t>5.3. Уведомление о расторжении настоящего Соглашения в одностороннем порядке направляется второй Стороне не менее чем за 3 месяца, при этом второй Стороне возмещаются все убытки, связанные с досрочным расторжением Соглашения.</w:t>
      </w:r>
    </w:p>
    <w:p w:rsidR="00423BA8" w:rsidRPr="00076240" w:rsidRDefault="00423BA8" w:rsidP="00423BA8">
      <w:pPr>
        <w:tabs>
          <w:tab w:val="left" w:pos="567"/>
          <w:tab w:val="left" w:pos="1134"/>
        </w:tabs>
        <w:ind w:firstLine="567"/>
        <w:jc w:val="both"/>
      </w:pPr>
      <w:r w:rsidRPr="00076240">
        <w:t>5.4. В случае досрочного расторжения настоящего Соглашения Стороны могут заключить соответствующее соглашение, в котором устанавливают перечень, сроки и порядок осуществления мероприятий, связанных с его расторжением.</w:t>
      </w:r>
    </w:p>
    <w:p w:rsidR="00423BA8" w:rsidRPr="00076240" w:rsidRDefault="00423BA8" w:rsidP="00423BA8">
      <w:pPr>
        <w:tabs>
          <w:tab w:val="left" w:pos="567"/>
        </w:tabs>
        <w:ind w:firstLine="567"/>
        <w:jc w:val="both"/>
      </w:pPr>
    </w:p>
    <w:p w:rsidR="00423BA8" w:rsidRPr="00076240" w:rsidRDefault="00423BA8" w:rsidP="00423BA8">
      <w:pPr>
        <w:numPr>
          <w:ilvl w:val="0"/>
          <w:numId w:val="1"/>
        </w:numPr>
        <w:tabs>
          <w:tab w:val="left" w:pos="567"/>
        </w:tabs>
        <w:ind w:left="0" w:firstLine="567"/>
        <w:jc w:val="center"/>
        <w:rPr>
          <w:b/>
          <w:bCs/>
        </w:rPr>
      </w:pPr>
      <w:r w:rsidRPr="00076240">
        <w:rPr>
          <w:b/>
          <w:bCs/>
        </w:rPr>
        <w:t>Заключительные положения</w:t>
      </w:r>
    </w:p>
    <w:p w:rsidR="00423BA8" w:rsidRPr="00076240" w:rsidRDefault="00423BA8" w:rsidP="00423BA8">
      <w:pPr>
        <w:tabs>
          <w:tab w:val="left" w:pos="567"/>
        </w:tabs>
        <w:ind w:firstLine="567"/>
        <w:jc w:val="both"/>
      </w:pPr>
      <w:r w:rsidRPr="00076240">
        <w:t>6.1. Настоящее Соглашение составлено в четырех экземплярах, имеющих одинаковую юридическую силу, по одному для каждой из Сторон, третий для Муниципального Совета сельского поселения Ишня и четвертый для Думы Ростовского муниципального района.</w:t>
      </w:r>
    </w:p>
    <w:p w:rsidR="00423BA8" w:rsidRPr="00076240" w:rsidRDefault="00423BA8" w:rsidP="00423BA8">
      <w:pPr>
        <w:tabs>
          <w:tab w:val="left" w:pos="567"/>
        </w:tabs>
        <w:ind w:firstLine="567"/>
        <w:jc w:val="both"/>
      </w:pPr>
      <w:r w:rsidRPr="00076240">
        <w:t>6.2. Внесение изменений и дополнений в настоящее Соглашение осуществляется путём подписания Сторонами дополнительных соглашений.</w:t>
      </w:r>
    </w:p>
    <w:p w:rsidR="00423BA8" w:rsidRPr="00076240" w:rsidRDefault="00423BA8" w:rsidP="00423BA8">
      <w:pPr>
        <w:tabs>
          <w:tab w:val="left" w:pos="567"/>
        </w:tabs>
        <w:ind w:firstLine="567"/>
        <w:jc w:val="both"/>
      </w:pPr>
      <w:r w:rsidRPr="00076240">
        <w:t>6.3. По вопросам, не урегулированным настоящим Соглашением, Стороны руководствуются действующим законодательством Российской Федерации.</w:t>
      </w:r>
    </w:p>
    <w:p w:rsidR="00423BA8" w:rsidRPr="00076240" w:rsidRDefault="00423BA8" w:rsidP="00423BA8">
      <w:pPr>
        <w:tabs>
          <w:tab w:val="left" w:pos="567"/>
        </w:tabs>
        <w:ind w:firstLine="567"/>
        <w:jc w:val="both"/>
      </w:pPr>
      <w:r w:rsidRPr="00076240">
        <w:t>6.4. Споры, связанные с исполнением настоящего Соглашения, разрешаются путём проведения переговоров или в судебном порядке.</w:t>
      </w:r>
    </w:p>
    <w:p w:rsidR="00423BA8" w:rsidRPr="00076240" w:rsidRDefault="00423BA8" w:rsidP="00423BA8">
      <w:pPr>
        <w:jc w:val="both"/>
      </w:pPr>
    </w:p>
    <w:p w:rsidR="00423BA8" w:rsidRPr="00076240" w:rsidRDefault="00423BA8" w:rsidP="00423BA8">
      <w:pPr>
        <w:numPr>
          <w:ilvl w:val="0"/>
          <w:numId w:val="1"/>
        </w:numPr>
        <w:ind w:left="0"/>
        <w:jc w:val="center"/>
        <w:rPr>
          <w:b/>
          <w:bCs/>
        </w:rPr>
      </w:pPr>
      <w:r w:rsidRPr="00076240">
        <w:rPr>
          <w:b/>
          <w:bCs/>
        </w:rPr>
        <w:t>Реквизиты и подписи сторон</w:t>
      </w:r>
    </w:p>
    <w:p w:rsidR="00423BA8" w:rsidRPr="00076240" w:rsidRDefault="00423BA8" w:rsidP="00423BA8">
      <w:pPr>
        <w:rPr>
          <w:b/>
          <w:b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  <w:gridCol w:w="4784"/>
      </w:tblGrid>
      <w:tr w:rsidR="00423BA8" w:rsidRPr="00557BD0" w:rsidTr="000C7939">
        <w:tc>
          <w:tcPr>
            <w:tcW w:w="4678" w:type="dxa"/>
            <w:shd w:val="clear" w:color="auto" w:fill="auto"/>
          </w:tcPr>
          <w:p w:rsidR="00423BA8" w:rsidRPr="00557BD0" w:rsidRDefault="00423BA8" w:rsidP="00DE33A0">
            <w:pPr>
              <w:jc w:val="both"/>
              <w:rPr>
                <w:rFonts w:eastAsia="Calibri"/>
                <w:lang w:eastAsia="en-US"/>
              </w:rPr>
            </w:pPr>
            <w:r w:rsidRPr="00557BD0">
              <w:rPr>
                <w:rFonts w:eastAsia="Calibri"/>
                <w:lang w:eastAsia="en-US"/>
              </w:rPr>
              <w:t xml:space="preserve">Поселение                </w:t>
            </w:r>
          </w:p>
          <w:p w:rsidR="00423BA8" w:rsidRPr="00557BD0" w:rsidRDefault="00423BA8" w:rsidP="00DE33A0">
            <w:pPr>
              <w:widowControl w:val="0"/>
              <w:rPr>
                <w:rFonts w:eastAsia="Calibri"/>
                <w:lang w:eastAsia="en-US"/>
              </w:rPr>
            </w:pPr>
            <w:r w:rsidRPr="00557BD0">
              <w:rPr>
                <w:rFonts w:eastAsia="Calibri"/>
                <w:lang w:eastAsia="en-US"/>
              </w:rPr>
              <w:t xml:space="preserve">Администрация сельского поселения Ишня </w:t>
            </w:r>
          </w:p>
          <w:p w:rsidR="00423BA8" w:rsidRPr="00557BD0" w:rsidRDefault="00423BA8" w:rsidP="00DE33A0">
            <w:pPr>
              <w:widowControl w:val="0"/>
              <w:rPr>
                <w:rFonts w:eastAsia="Calibri"/>
                <w:lang w:eastAsia="en-US"/>
              </w:rPr>
            </w:pPr>
            <w:proofErr w:type="spellStart"/>
            <w:r w:rsidRPr="00557BD0">
              <w:rPr>
                <w:rFonts w:eastAsia="Calibri"/>
                <w:lang w:eastAsia="en-US"/>
              </w:rPr>
              <w:t>Юр.адрес</w:t>
            </w:r>
            <w:proofErr w:type="spellEnd"/>
            <w:r w:rsidRPr="00557BD0">
              <w:rPr>
                <w:rFonts w:eastAsia="Calibri"/>
                <w:lang w:eastAsia="en-US"/>
              </w:rPr>
              <w:t xml:space="preserve">: 152120 Ярославская область, Ростовский район, </w:t>
            </w:r>
            <w:proofErr w:type="spellStart"/>
            <w:r w:rsidRPr="00557BD0">
              <w:rPr>
                <w:rFonts w:eastAsia="Calibri"/>
                <w:lang w:eastAsia="en-US"/>
              </w:rPr>
              <w:t>р.п</w:t>
            </w:r>
            <w:proofErr w:type="gramStart"/>
            <w:r w:rsidRPr="00557BD0">
              <w:rPr>
                <w:rFonts w:eastAsia="Calibri"/>
                <w:lang w:eastAsia="en-US"/>
              </w:rPr>
              <w:t>.И</w:t>
            </w:r>
            <w:proofErr w:type="gramEnd"/>
            <w:r w:rsidRPr="00557BD0">
              <w:rPr>
                <w:rFonts w:eastAsia="Calibri"/>
                <w:lang w:eastAsia="en-US"/>
              </w:rPr>
              <w:t>шня</w:t>
            </w:r>
            <w:proofErr w:type="spellEnd"/>
            <w:r w:rsidRPr="00557BD0">
              <w:rPr>
                <w:rFonts w:eastAsia="Calibri"/>
                <w:lang w:eastAsia="en-US"/>
              </w:rPr>
              <w:t>, ул.Молодежная,д.7,кв.32</w:t>
            </w:r>
          </w:p>
          <w:p w:rsidR="00423BA8" w:rsidRPr="00557BD0" w:rsidRDefault="00423BA8" w:rsidP="00DE33A0">
            <w:pPr>
              <w:widowControl w:val="0"/>
              <w:rPr>
                <w:rFonts w:eastAsia="Calibri"/>
                <w:lang w:eastAsia="en-US"/>
              </w:rPr>
            </w:pPr>
            <w:r w:rsidRPr="00557BD0">
              <w:rPr>
                <w:rFonts w:eastAsia="Calibri"/>
                <w:lang w:eastAsia="en-US"/>
              </w:rPr>
              <w:t>ИНН 7609018920 КПП 760901001</w:t>
            </w:r>
          </w:p>
          <w:p w:rsidR="00423BA8" w:rsidRPr="00557BD0" w:rsidRDefault="00423BA8" w:rsidP="00DE33A0">
            <w:pPr>
              <w:widowControl w:val="0"/>
              <w:rPr>
                <w:rFonts w:eastAsia="Calibri"/>
                <w:lang w:eastAsia="en-US"/>
              </w:rPr>
            </w:pPr>
            <w:r w:rsidRPr="00557BD0">
              <w:rPr>
                <w:rFonts w:eastAsia="Calibri"/>
                <w:lang w:eastAsia="en-US"/>
              </w:rPr>
              <w:t>Получатель: Уф</w:t>
            </w:r>
            <w:proofErr w:type="gramStart"/>
            <w:r w:rsidRPr="00557BD0">
              <w:rPr>
                <w:rFonts w:eastAsia="Calibri"/>
                <w:lang w:eastAsia="en-US"/>
              </w:rPr>
              <w:t xml:space="preserve"> А</w:t>
            </w:r>
            <w:proofErr w:type="gramEnd"/>
            <w:r w:rsidRPr="00557BD0">
              <w:rPr>
                <w:rFonts w:eastAsia="Calibri"/>
                <w:lang w:eastAsia="en-US"/>
              </w:rPr>
              <w:t>дм. РМР ЯО (Администрация сельского поселения Ишня, л/с 845.01.097.2)</w:t>
            </w:r>
          </w:p>
          <w:p w:rsidR="00423BA8" w:rsidRPr="00557BD0" w:rsidRDefault="00423BA8" w:rsidP="00DE33A0">
            <w:pPr>
              <w:widowControl w:val="0"/>
              <w:rPr>
                <w:rFonts w:eastAsia="Calibri"/>
                <w:lang w:eastAsia="en-US"/>
              </w:rPr>
            </w:pPr>
            <w:r w:rsidRPr="00557BD0">
              <w:rPr>
                <w:rFonts w:eastAsia="Calibri"/>
                <w:lang w:eastAsia="en-US"/>
              </w:rPr>
              <w:t>Казначейский счет 03231643786374127100</w:t>
            </w:r>
          </w:p>
          <w:p w:rsidR="00423BA8" w:rsidRPr="00557BD0" w:rsidRDefault="00423BA8" w:rsidP="00DE33A0">
            <w:pPr>
              <w:widowControl w:val="0"/>
              <w:rPr>
                <w:rFonts w:eastAsia="Calibri"/>
                <w:lang w:eastAsia="en-US"/>
              </w:rPr>
            </w:pPr>
            <w:r w:rsidRPr="00557BD0">
              <w:rPr>
                <w:rFonts w:eastAsia="Calibri"/>
                <w:lang w:eastAsia="en-US"/>
              </w:rPr>
              <w:t xml:space="preserve">Банк получателя  ОТДЕЛЕНИЕ ЯРОСЛАВЛЬ БАНКА РОССИИ//УФК по Ярославской области </w:t>
            </w:r>
            <w:proofErr w:type="spellStart"/>
            <w:r w:rsidRPr="00557BD0">
              <w:rPr>
                <w:rFonts w:eastAsia="Calibri"/>
                <w:lang w:eastAsia="en-US"/>
              </w:rPr>
              <w:t>г</w:t>
            </w:r>
            <w:proofErr w:type="gramStart"/>
            <w:r w:rsidRPr="00557BD0">
              <w:rPr>
                <w:rFonts w:eastAsia="Calibri"/>
                <w:lang w:eastAsia="en-US"/>
              </w:rPr>
              <w:t>.Я</w:t>
            </w:r>
            <w:proofErr w:type="gramEnd"/>
            <w:r w:rsidRPr="00557BD0">
              <w:rPr>
                <w:rFonts w:eastAsia="Calibri"/>
                <w:lang w:eastAsia="en-US"/>
              </w:rPr>
              <w:t>рославль</w:t>
            </w:r>
            <w:proofErr w:type="spellEnd"/>
          </w:p>
          <w:p w:rsidR="00423BA8" w:rsidRPr="00557BD0" w:rsidRDefault="00423BA8" w:rsidP="00DE33A0">
            <w:pPr>
              <w:widowControl w:val="0"/>
              <w:rPr>
                <w:rFonts w:eastAsia="Calibri"/>
                <w:lang w:eastAsia="en-US"/>
              </w:rPr>
            </w:pPr>
            <w:r w:rsidRPr="00557BD0">
              <w:rPr>
                <w:rFonts w:eastAsia="Calibri"/>
                <w:lang w:eastAsia="en-US"/>
              </w:rPr>
              <w:t>Банковский счет 40102810245370000065</w:t>
            </w:r>
          </w:p>
          <w:p w:rsidR="00423BA8" w:rsidRPr="00557BD0" w:rsidRDefault="00423BA8" w:rsidP="00DE33A0">
            <w:pPr>
              <w:widowControl w:val="0"/>
              <w:rPr>
                <w:rFonts w:eastAsia="Calibri"/>
                <w:lang w:eastAsia="en-US"/>
              </w:rPr>
            </w:pPr>
            <w:r w:rsidRPr="00557BD0">
              <w:rPr>
                <w:rFonts w:eastAsia="Calibri"/>
                <w:lang w:eastAsia="en-US"/>
              </w:rPr>
              <w:t>БИК 017888102</w:t>
            </w:r>
          </w:p>
          <w:p w:rsidR="00423BA8" w:rsidRPr="00557BD0" w:rsidRDefault="00423BA8" w:rsidP="00DE33A0">
            <w:pPr>
              <w:widowControl w:val="0"/>
              <w:rPr>
                <w:rFonts w:eastAsia="Calibri"/>
                <w:lang w:eastAsia="en-US"/>
              </w:rPr>
            </w:pPr>
            <w:r w:rsidRPr="00557BD0">
              <w:rPr>
                <w:rFonts w:eastAsia="Calibri"/>
                <w:lang w:eastAsia="en-US"/>
              </w:rPr>
              <w:t xml:space="preserve">ОКТМО 78637412                                            </w:t>
            </w:r>
          </w:p>
        </w:tc>
        <w:tc>
          <w:tcPr>
            <w:tcW w:w="4785" w:type="dxa"/>
            <w:shd w:val="clear" w:color="auto" w:fill="auto"/>
          </w:tcPr>
          <w:p w:rsidR="00423BA8" w:rsidRPr="00557BD0" w:rsidRDefault="00423BA8" w:rsidP="00DE33A0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557BD0">
              <w:rPr>
                <w:rFonts w:eastAsia="Calibri"/>
                <w:lang w:eastAsia="en-US"/>
              </w:rPr>
              <w:t>Район</w:t>
            </w:r>
          </w:p>
          <w:p w:rsidR="00423BA8" w:rsidRPr="00557BD0" w:rsidRDefault="00423BA8" w:rsidP="00DE33A0">
            <w:pPr>
              <w:contextualSpacing/>
              <w:rPr>
                <w:rFonts w:eastAsia="Calibri"/>
                <w:lang w:eastAsia="en-US"/>
              </w:rPr>
            </w:pPr>
            <w:r w:rsidRPr="00557BD0">
              <w:rPr>
                <w:rFonts w:eastAsia="Calibri"/>
                <w:lang w:eastAsia="en-US"/>
              </w:rPr>
              <w:t>Администрация Ростовского муниципального района</w:t>
            </w:r>
          </w:p>
          <w:p w:rsidR="00423BA8" w:rsidRPr="00557BD0" w:rsidRDefault="00423BA8" w:rsidP="00DE33A0">
            <w:pPr>
              <w:contextualSpacing/>
              <w:rPr>
                <w:rFonts w:eastAsia="Calibri"/>
                <w:lang w:eastAsia="en-US"/>
              </w:rPr>
            </w:pPr>
            <w:r w:rsidRPr="00557BD0">
              <w:rPr>
                <w:rFonts w:eastAsia="Calibri"/>
                <w:lang w:eastAsia="en-US"/>
              </w:rPr>
              <w:t>Получатель: УФК по Ярославской области (Уф</w:t>
            </w:r>
            <w:proofErr w:type="gramStart"/>
            <w:r w:rsidRPr="00557BD0">
              <w:rPr>
                <w:rFonts w:eastAsia="Calibri"/>
                <w:lang w:eastAsia="en-US"/>
              </w:rPr>
              <w:t xml:space="preserve"> А</w:t>
            </w:r>
            <w:proofErr w:type="gramEnd"/>
            <w:r w:rsidRPr="00557BD0">
              <w:rPr>
                <w:rFonts w:eastAsia="Calibri"/>
                <w:lang w:eastAsia="en-US"/>
              </w:rPr>
              <w:t>дм. РМР ЯО)</w:t>
            </w:r>
          </w:p>
          <w:p w:rsidR="00423BA8" w:rsidRPr="00557BD0" w:rsidRDefault="00423BA8" w:rsidP="00DE33A0">
            <w:pPr>
              <w:contextualSpacing/>
              <w:rPr>
                <w:rFonts w:eastAsia="Calibri"/>
                <w:lang w:eastAsia="en-US"/>
              </w:rPr>
            </w:pPr>
            <w:r w:rsidRPr="00557BD0">
              <w:rPr>
                <w:rFonts w:eastAsia="Calibri"/>
                <w:lang w:eastAsia="en-US"/>
              </w:rPr>
              <w:t>ИНН 7609008048 КПП 760901001</w:t>
            </w:r>
          </w:p>
          <w:p w:rsidR="00423BA8" w:rsidRPr="00557BD0" w:rsidRDefault="00423BA8" w:rsidP="00DE33A0">
            <w:pPr>
              <w:contextualSpacing/>
              <w:rPr>
                <w:rFonts w:eastAsia="Calibri"/>
                <w:lang w:eastAsia="en-US"/>
              </w:rPr>
            </w:pPr>
            <w:r w:rsidRPr="00557BD0">
              <w:rPr>
                <w:rFonts w:eastAsia="Calibri"/>
                <w:lang w:eastAsia="en-US"/>
              </w:rPr>
              <w:t>Казначейский счет 03100643000000017100</w:t>
            </w:r>
          </w:p>
          <w:p w:rsidR="00423BA8" w:rsidRPr="00557BD0" w:rsidRDefault="00423BA8" w:rsidP="00DE33A0">
            <w:pPr>
              <w:contextualSpacing/>
              <w:rPr>
                <w:rFonts w:eastAsia="Calibri"/>
                <w:lang w:eastAsia="en-US"/>
              </w:rPr>
            </w:pPr>
            <w:r w:rsidRPr="00557BD0">
              <w:rPr>
                <w:rFonts w:eastAsia="Calibri"/>
                <w:lang w:eastAsia="en-US"/>
              </w:rPr>
              <w:t>БИК 017888102</w:t>
            </w:r>
          </w:p>
          <w:p w:rsidR="00423BA8" w:rsidRPr="00557BD0" w:rsidRDefault="00423BA8" w:rsidP="00DE33A0">
            <w:pPr>
              <w:contextualSpacing/>
              <w:rPr>
                <w:rFonts w:eastAsia="Calibri"/>
                <w:lang w:eastAsia="en-US"/>
              </w:rPr>
            </w:pPr>
            <w:r w:rsidRPr="00557BD0">
              <w:rPr>
                <w:rFonts w:eastAsia="Calibri"/>
                <w:lang w:eastAsia="en-US"/>
              </w:rPr>
              <w:t>ОТДЕЛЕНИЕ ЯРОСЛАВЛЬ БАНКА РОССИИ//УФК по Ярославской области г. Ярославль</w:t>
            </w:r>
          </w:p>
          <w:p w:rsidR="00423BA8" w:rsidRPr="00557BD0" w:rsidRDefault="00423BA8" w:rsidP="00DE33A0">
            <w:pPr>
              <w:widowControl w:val="0"/>
              <w:rPr>
                <w:rFonts w:eastAsia="Calibri"/>
                <w:lang w:eastAsia="en-US"/>
              </w:rPr>
            </w:pPr>
            <w:r w:rsidRPr="00557BD0">
              <w:rPr>
                <w:rFonts w:eastAsia="Calibri"/>
                <w:lang w:eastAsia="en-US"/>
              </w:rPr>
              <w:t>Единый казначейский счет  40102810245370000065</w:t>
            </w:r>
          </w:p>
          <w:p w:rsidR="00423BA8" w:rsidRPr="00557BD0" w:rsidRDefault="00423BA8" w:rsidP="00DE33A0">
            <w:pPr>
              <w:widowControl w:val="0"/>
              <w:rPr>
                <w:rFonts w:eastAsia="Calibri"/>
                <w:lang w:eastAsia="en-US"/>
              </w:rPr>
            </w:pPr>
            <w:r w:rsidRPr="00557BD0">
              <w:rPr>
                <w:rFonts w:eastAsia="Calibri"/>
                <w:lang w:eastAsia="en-US"/>
              </w:rPr>
              <w:t xml:space="preserve">код дохода  82320240014050000150                </w:t>
            </w:r>
          </w:p>
          <w:p w:rsidR="00423BA8" w:rsidRPr="00557BD0" w:rsidRDefault="00423BA8" w:rsidP="00DE33A0">
            <w:pPr>
              <w:contextualSpacing/>
              <w:rPr>
                <w:rFonts w:eastAsia="Calibri"/>
                <w:lang w:eastAsia="en-US"/>
              </w:rPr>
            </w:pPr>
            <w:r w:rsidRPr="00557BD0">
              <w:rPr>
                <w:rFonts w:eastAsia="Calibri"/>
                <w:lang w:eastAsia="en-US"/>
              </w:rPr>
              <w:t xml:space="preserve">ОКТМО 78637000                                                     </w:t>
            </w:r>
          </w:p>
        </w:tc>
      </w:tr>
      <w:tr w:rsidR="00423BA8" w:rsidRPr="00557BD0" w:rsidTr="000C7939">
        <w:tc>
          <w:tcPr>
            <w:tcW w:w="4678" w:type="dxa"/>
            <w:shd w:val="clear" w:color="auto" w:fill="auto"/>
          </w:tcPr>
          <w:p w:rsidR="00423BA8" w:rsidRPr="00557BD0" w:rsidRDefault="00423BA8" w:rsidP="00DE33A0">
            <w:pPr>
              <w:rPr>
                <w:lang w:eastAsia="en-US"/>
              </w:rPr>
            </w:pPr>
            <w:r w:rsidRPr="00557BD0">
              <w:t>Глава сельского поселения Ишня</w:t>
            </w:r>
          </w:p>
          <w:p w:rsidR="00423BA8" w:rsidRPr="00557BD0" w:rsidRDefault="00423BA8" w:rsidP="00DE33A0"/>
          <w:p w:rsidR="00423BA8" w:rsidRPr="00557BD0" w:rsidRDefault="00423BA8" w:rsidP="00DE33A0">
            <w:pPr>
              <w:rPr>
                <w:lang w:eastAsia="en-US"/>
              </w:rPr>
            </w:pPr>
            <w:r w:rsidRPr="00557BD0">
              <w:t>______________     Н.С. Савельев</w:t>
            </w:r>
          </w:p>
        </w:tc>
        <w:tc>
          <w:tcPr>
            <w:tcW w:w="4785" w:type="dxa"/>
            <w:shd w:val="clear" w:color="auto" w:fill="auto"/>
          </w:tcPr>
          <w:p w:rsidR="00423BA8" w:rsidRPr="00557BD0" w:rsidRDefault="00423BA8" w:rsidP="00DE33A0">
            <w:r w:rsidRPr="00557BD0">
              <w:t>Глав</w:t>
            </w:r>
            <w:r>
              <w:t>а</w:t>
            </w:r>
            <w:r w:rsidRPr="00557BD0">
              <w:t xml:space="preserve"> Ростовского муниципального района </w:t>
            </w:r>
          </w:p>
          <w:p w:rsidR="00423BA8" w:rsidRDefault="00423BA8" w:rsidP="00DE33A0"/>
          <w:p w:rsidR="00423BA8" w:rsidRPr="00557BD0" w:rsidRDefault="00423BA8" w:rsidP="00DE33A0">
            <w:pPr>
              <w:rPr>
                <w:lang w:eastAsia="en-US"/>
              </w:rPr>
            </w:pPr>
            <w:r w:rsidRPr="00557BD0">
              <w:t xml:space="preserve">_______________           </w:t>
            </w:r>
            <w:proofErr w:type="spellStart"/>
            <w:r>
              <w:t>А.В.Шатский</w:t>
            </w:r>
            <w:proofErr w:type="spellEnd"/>
          </w:p>
        </w:tc>
      </w:tr>
    </w:tbl>
    <w:p w:rsidR="00423BA8" w:rsidRDefault="00423BA8" w:rsidP="00423BA8">
      <w:pPr>
        <w:tabs>
          <w:tab w:val="left" w:pos="142"/>
        </w:tabs>
        <w:ind w:left="5670"/>
        <w:rPr>
          <w:bCs/>
        </w:rPr>
      </w:pPr>
    </w:p>
    <w:p w:rsidR="006C3A1A" w:rsidRDefault="006C3A1A" w:rsidP="00423BA8">
      <w:pPr>
        <w:tabs>
          <w:tab w:val="left" w:pos="142"/>
        </w:tabs>
        <w:ind w:left="5670"/>
        <w:rPr>
          <w:bCs/>
        </w:rPr>
      </w:pPr>
    </w:p>
    <w:p w:rsidR="006C3A1A" w:rsidRDefault="006C3A1A" w:rsidP="00423BA8">
      <w:pPr>
        <w:tabs>
          <w:tab w:val="left" w:pos="142"/>
        </w:tabs>
        <w:ind w:left="5670"/>
        <w:rPr>
          <w:bCs/>
        </w:rPr>
      </w:pPr>
    </w:p>
    <w:p w:rsidR="006C3A1A" w:rsidRDefault="006C3A1A" w:rsidP="00423BA8">
      <w:pPr>
        <w:tabs>
          <w:tab w:val="left" w:pos="142"/>
        </w:tabs>
        <w:ind w:left="5670"/>
        <w:rPr>
          <w:bCs/>
        </w:rPr>
      </w:pPr>
    </w:p>
    <w:p w:rsidR="006C3A1A" w:rsidRDefault="006C3A1A" w:rsidP="00423BA8">
      <w:pPr>
        <w:tabs>
          <w:tab w:val="left" w:pos="142"/>
        </w:tabs>
        <w:ind w:left="5670"/>
        <w:rPr>
          <w:bCs/>
        </w:rPr>
      </w:pPr>
    </w:p>
    <w:p w:rsidR="006C3A1A" w:rsidRDefault="006C3A1A" w:rsidP="00423BA8">
      <w:pPr>
        <w:tabs>
          <w:tab w:val="left" w:pos="142"/>
        </w:tabs>
        <w:ind w:left="5670"/>
        <w:rPr>
          <w:bCs/>
        </w:rPr>
      </w:pPr>
    </w:p>
    <w:p w:rsidR="006C3A1A" w:rsidRDefault="006C3A1A" w:rsidP="00423BA8">
      <w:pPr>
        <w:tabs>
          <w:tab w:val="left" w:pos="142"/>
        </w:tabs>
        <w:ind w:left="5670"/>
        <w:rPr>
          <w:bCs/>
        </w:rPr>
      </w:pPr>
    </w:p>
    <w:p w:rsidR="006C3A1A" w:rsidRDefault="006C3A1A" w:rsidP="00423BA8">
      <w:pPr>
        <w:tabs>
          <w:tab w:val="left" w:pos="142"/>
        </w:tabs>
        <w:ind w:left="5670"/>
        <w:rPr>
          <w:bCs/>
        </w:rPr>
      </w:pPr>
    </w:p>
    <w:p w:rsidR="006C3A1A" w:rsidRDefault="006C3A1A" w:rsidP="00423BA8">
      <w:pPr>
        <w:tabs>
          <w:tab w:val="left" w:pos="142"/>
        </w:tabs>
        <w:ind w:left="5670"/>
        <w:rPr>
          <w:bCs/>
        </w:rPr>
      </w:pPr>
    </w:p>
    <w:p w:rsidR="00423BA8" w:rsidRPr="00076240" w:rsidRDefault="00423BA8" w:rsidP="00423BA8">
      <w:pPr>
        <w:tabs>
          <w:tab w:val="left" w:pos="142"/>
        </w:tabs>
        <w:ind w:left="5670"/>
        <w:rPr>
          <w:bCs/>
        </w:rPr>
      </w:pPr>
      <w:r w:rsidRPr="00076240">
        <w:rPr>
          <w:bCs/>
        </w:rPr>
        <w:lastRenderedPageBreak/>
        <w:t>Приложение 1</w:t>
      </w:r>
    </w:p>
    <w:p w:rsidR="00423BA8" w:rsidRPr="00076240" w:rsidRDefault="00423BA8" w:rsidP="00423BA8">
      <w:pPr>
        <w:ind w:left="5670"/>
        <w:rPr>
          <w:bCs/>
        </w:rPr>
      </w:pPr>
      <w:r w:rsidRPr="00076240">
        <w:rPr>
          <w:bCs/>
        </w:rPr>
        <w:t>к Соглашению о передаче осуществления части  полномочий по решению вопросов местного значения</w:t>
      </w:r>
    </w:p>
    <w:p w:rsidR="00423BA8" w:rsidRPr="00076240" w:rsidRDefault="00423BA8" w:rsidP="00423BA8">
      <w:pPr>
        <w:jc w:val="center"/>
        <w:rPr>
          <w:b/>
          <w:bCs/>
        </w:rPr>
      </w:pPr>
    </w:p>
    <w:p w:rsidR="00423BA8" w:rsidRPr="00076240" w:rsidRDefault="00423BA8" w:rsidP="00423BA8">
      <w:pPr>
        <w:jc w:val="center"/>
        <w:rPr>
          <w:b/>
          <w:bCs/>
        </w:rPr>
      </w:pPr>
      <w:r w:rsidRPr="00076240">
        <w:rPr>
          <w:b/>
          <w:bCs/>
        </w:rPr>
        <w:t xml:space="preserve">Методика определения размера межбюджетных трансфертов </w:t>
      </w:r>
    </w:p>
    <w:p w:rsidR="00423BA8" w:rsidRPr="00076240" w:rsidRDefault="00423BA8" w:rsidP="00423BA8">
      <w:pPr>
        <w:ind w:firstLine="680"/>
        <w:jc w:val="center"/>
        <w:rPr>
          <w:b/>
          <w:bCs/>
        </w:rPr>
      </w:pPr>
      <w:r w:rsidRPr="00076240">
        <w:rPr>
          <w:b/>
          <w:bCs/>
        </w:rPr>
        <w:t>из бюджета сельского поселения Ишня в бюджет Ростовского муниципального района на осуществление части полномочий по исполнению бюджета</w:t>
      </w:r>
    </w:p>
    <w:p w:rsidR="00423BA8" w:rsidRPr="00076240" w:rsidRDefault="00423BA8" w:rsidP="00423BA8">
      <w:pPr>
        <w:ind w:firstLine="680"/>
        <w:jc w:val="both"/>
      </w:pPr>
    </w:p>
    <w:p w:rsidR="00423BA8" w:rsidRPr="00076240" w:rsidRDefault="00423BA8" w:rsidP="00423BA8">
      <w:pPr>
        <w:ind w:firstLine="567"/>
        <w:jc w:val="both"/>
      </w:pPr>
      <w:r w:rsidRPr="00076240">
        <w:t xml:space="preserve">Размер межбюджетных трансфертов, необходимых для исполнения органами местного самоуправления муниципального района полномочий поселения по исполнению бюджета, рассчитывается по формуле: </w:t>
      </w:r>
    </w:p>
    <w:p w:rsidR="00423BA8" w:rsidRPr="00076240" w:rsidRDefault="00423BA8" w:rsidP="00423BA8">
      <w:pPr>
        <w:ind w:firstLine="567"/>
        <w:jc w:val="both"/>
      </w:pPr>
      <w:proofErr w:type="spellStart"/>
      <w:r w:rsidRPr="00076240">
        <w:t>Нгод</w:t>
      </w:r>
      <w:proofErr w:type="spellEnd"/>
      <w:r w:rsidRPr="00076240">
        <w:t xml:space="preserve"> = Н * 12 </w:t>
      </w:r>
      <w:proofErr w:type="spellStart"/>
      <w:proofErr w:type="gramStart"/>
      <w:r w:rsidRPr="00076240">
        <w:t>мес</w:t>
      </w:r>
      <w:proofErr w:type="spellEnd"/>
      <w:proofErr w:type="gramEnd"/>
      <w:r w:rsidRPr="00076240">
        <w:t>, где</w:t>
      </w:r>
    </w:p>
    <w:p w:rsidR="00423BA8" w:rsidRPr="00076240" w:rsidRDefault="00423BA8" w:rsidP="00423BA8">
      <w:pPr>
        <w:ind w:firstLine="567"/>
        <w:jc w:val="both"/>
      </w:pPr>
    </w:p>
    <w:p w:rsidR="00423BA8" w:rsidRPr="00076240" w:rsidRDefault="00423BA8" w:rsidP="00423BA8">
      <w:pPr>
        <w:ind w:firstLine="567"/>
        <w:jc w:val="both"/>
      </w:pPr>
      <w:proofErr w:type="spellStart"/>
      <w:r w:rsidRPr="00076240">
        <w:t>Нгод</w:t>
      </w:r>
      <w:proofErr w:type="spellEnd"/>
      <w:r w:rsidRPr="00076240">
        <w:t xml:space="preserve"> – годовой объем финансовых средств на осуществление отдельных полномочий;</w:t>
      </w:r>
    </w:p>
    <w:p w:rsidR="00423BA8" w:rsidRPr="00076240" w:rsidRDefault="00423BA8" w:rsidP="00423BA8">
      <w:pPr>
        <w:ind w:firstLine="567"/>
        <w:jc w:val="both"/>
      </w:pPr>
      <w:r w:rsidRPr="00076240">
        <w:t>Н – месячный норматив финансовых средств на осуществление отдельных полномочий по исполнению бюджета, который рассчитывается по формуле:</w:t>
      </w:r>
    </w:p>
    <w:p w:rsidR="00423BA8" w:rsidRPr="00076240" w:rsidRDefault="00423BA8" w:rsidP="00423BA8">
      <w:pPr>
        <w:ind w:firstLine="567"/>
        <w:jc w:val="both"/>
      </w:pPr>
    </w:p>
    <w:p w:rsidR="00423BA8" w:rsidRPr="00076240" w:rsidRDefault="00423BA8" w:rsidP="00423BA8">
      <w:pPr>
        <w:ind w:firstLine="567"/>
        <w:jc w:val="both"/>
      </w:pPr>
      <w:r w:rsidRPr="00076240">
        <w:t>Н = Д * В * Ч + М * К, где</w:t>
      </w:r>
    </w:p>
    <w:p w:rsidR="00423BA8" w:rsidRPr="00076240" w:rsidRDefault="00423BA8" w:rsidP="00423BA8">
      <w:pPr>
        <w:ind w:firstLine="567"/>
        <w:jc w:val="both"/>
      </w:pPr>
    </w:p>
    <w:p w:rsidR="00423BA8" w:rsidRPr="00076240" w:rsidRDefault="00423BA8" w:rsidP="00423BA8">
      <w:pPr>
        <w:ind w:firstLine="567"/>
        <w:jc w:val="both"/>
      </w:pPr>
      <w:r w:rsidRPr="00076240">
        <w:t xml:space="preserve">Д – среднемесячное количество платежных, финансовых, отчетных и иных документов, указанных в Приложении к настоящей Методике, формируемых в результате осуществления полномочий. Определяется численным методом по итогам </w:t>
      </w:r>
      <w:r>
        <w:t>9 месяцев 2021</w:t>
      </w:r>
      <w:r w:rsidRPr="00076240">
        <w:t xml:space="preserve"> года;</w:t>
      </w:r>
    </w:p>
    <w:p w:rsidR="00423BA8" w:rsidRPr="00076240" w:rsidRDefault="00423BA8" w:rsidP="00423BA8">
      <w:pPr>
        <w:ind w:firstLine="567"/>
        <w:jc w:val="both"/>
      </w:pPr>
      <w:r w:rsidRPr="00076240">
        <w:t>В – среднее время обработки одного документа, составляющее 0,083 часа;</w:t>
      </w:r>
    </w:p>
    <w:p w:rsidR="00423BA8" w:rsidRPr="00076240" w:rsidRDefault="00423BA8" w:rsidP="00423BA8">
      <w:pPr>
        <w:ind w:firstLine="567"/>
        <w:jc w:val="both"/>
      </w:pPr>
      <w:proofErr w:type="gramStart"/>
      <w:r w:rsidRPr="00076240">
        <w:t xml:space="preserve">Ч – стоимость одного рабочего часа, рассчитанная как сумма 1/12 годового фонда оплаты труда и начислений на него </w:t>
      </w:r>
      <w:r>
        <w:t>для</w:t>
      </w:r>
      <w:r w:rsidRPr="00076240">
        <w:t xml:space="preserve"> </w:t>
      </w:r>
      <w:r>
        <w:t>должности муниципальной службы - консультант</w:t>
      </w:r>
      <w:r w:rsidRPr="00076240">
        <w:t>, деленная на 16</w:t>
      </w:r>
      <w:r>
        <w:t>4,4</w:t>
      </w:r>
      <w:r w:rsidRPr="00076240">
        <w:t xml:space="preserve"> (среднее количество рабочих часов в месяц), рассчитанный в соответствии с нормативно-правовыми актами Ростовского муниципального района, устанавливающих порядок оплаты труда муниципальных служащих, и в соответствии с налоговым законодательством Российской Федерации, устанавливающим размер начислений на оплату</w:t>
      </w:r>
      <w:proofErr w:type="gramEnd"/>
      <w:r w:rsidRPr="00076240">
        <w:t xml:space="preserve"> труда;</w:t>
      </w:r>
    </w:p>
    <w:p w:rsidR="00423BA8" w:rsidRPr="00076240" w:rsidRDefault="00423BA8" w:rsidP="00423BA8">
      <w:pPr>
        <w:ind w:firstLine="567"/>
        <w:jc w:val="both"/>
      </w:pPr>
      <w:r w:rsidRPr="00076240">
        <w:t xml:space="preserve">Ч = </w:t>
      </w:r>
      <w:r>
        <w:t>590 378,88</w:t>
      </w:r>
      <w:r w:rsidRPr="00076240">
        <w:t xml:space="preserve"> / 12 / </w:t>
      </w:r>
      <w:r>
        <w:t>164,4</w:t>
      </w:r>
      <w:r w:rsidRPr="00076240">
        <w:t xml:space="preserve"> = </w:t>
      </w:r>
      <w:r>
        <w:t>299,26</w:t>
      </w:r>
    </w:p>
    <w:p w:rsidR="00423BA8" w:rsidRPr="00076240" w:rsidRDefault="00423BA8" w:rsidP="00423BA8">
      <w:pPr>
        <w:ind w:firstLine="567"/>
        <w:jc w:val="both"/>
      </w:pPr>
      <w:r w:rsidRPr="00076240">
        <w:t>М – среднемесячный объем расходов на материально-техническое обеспечение исполнения полномочий;</w:t>
      </w:r>
    </w:p>
    <w:p w:rsidR="00423BA8" w:rsidRPr="00076240" w:rsidRDefault="00423BA8" w:rsidP="00423BA8">
      <w:pPr>
        <w:ind w:firstLine="567"/>
        <w:jc w:val="both"/>
      </w:pPr>
      <w:proofErr w:type="gramStart"/>
      <w:r w:rsidRPr="00076240">
        <w:t>К</w:t>
      </w:r>
      <w:proofErr w:type="gramEnd"/>
      <w:r w:rsidRPr="00076240">
        <w:t xml:space="preserve"> – доля обслуживаемых лицевых счетов поселения в общем числе лицевых счетов, открытых в управлении финансов. </w:t>
      </w:r>
    </w:p>
    <w:p w:rsidR="00423BA8" w:rsidRPr="00076240" w:rsidRDefault="00423BA8" w:rsidP="00423BA8">
      <w:pPr>
        <w:ind w:firstLine="567"/>
        <w:jc w:val="both"/>
      </w:pPr>
      <w:r w:rsidRPr="00076240">
        <w:t xml:space="preserve">К = 3 / </w:t>
      </w:r>
      <w:r>
        <w:t>265</w:t>
      </w:r>
      <w:r w:rsidRPr="00076240">
        <w:t xml:space="preserve"> * 100% = </w:t>
      </w:r>
      <w:r>
        <w:t>1,13</w:t>
      </w:r>
      <w:r w:rsidRPr="00076240">
        <w:t>%</w:t>
      </w:r>
    </w:p>
    <w:p w:rsidR="00423BA8" w:rsidRPr="00076240" w:rsidRDefault="00423BA8" w:rsidP="00423BA8">
      <w:pPr>
        <w:ind w:firstLine="567"/>
        <w:jc w:val="both"/>
      </w:pPr>
      <w:r w:rsidRPr="00076240">
        <w:t xml:space="preserve">Н = </w:t>
      </w:r>
      <w:r>
        <w:t>214</w:t>
      </w:r>
      <w:r w:rsidRPr="00076240">
        <w:t xml:space="preserve"> * 0,083 * </w:t>
      </w:r>
      <w:r>
        <w:t>299,26</w:t>
      </w:r>
      <w:r w:rsidRPr="00076240">
        <w:t xml:space="preserve"> + </w:t>
      </w:r>
      <w:r>
        <w:t>244 670,41</w:t>
      </w:r>
      <w:r w:rsidRPr="00076240">
        <w:t xml:space="preserve"> * </w:t>
      </w:r>
      <w:r>
        <w:t>1,13</w:t>
      </w:r>
      <w:r w:rsidRPr="00076240">
        <w:t xml:space="preserve">% = </w:t>
      </w:r>
      <w:r>
        <w:t>5 315</w:t>
      </w:r>
      <w:r w:rsidRPr="00076240">
        <w:t xml:space="preserve"> + </w:t>
      </w:r>
      <w:r>
        <w:t>2 765</w:t>
      </w:r>
      <w:r w:rsidRPr="00076240">
        <w:t xml:space="preserve"> = </w:t>
      </w:r>
      <w:r>
        <w:t>8 080</w:t>
      </w:r>
      <w:r w:rsidRPr="00076240">
        <w:t xml:space="preserve"> руб.</w:t>
      </w:r>
    </w:p>
    <w:p w:rsidR="00423BA8" w:rsidRPr="00076240" w:rsidRDefault="00423BA8" w:rsidP="00423BA8">
      <w:pPr>
        <w:ind w:firstLine="567"/>
        <w:jc w:val="both"/>
      </w:pPr>
      <w:proofErr w:type="spellStart"/>
      <w:r w:rsidRPr="00076240">
        <w:t>Нгод</w:t>
      </w:r>
      <w:proofErr w:type="spellEnd"/>
      <w:r w:rsidRPr="00076240">
        <w:t xml:space="preserve"> = </w:t>
      </w:r>
      <w:r>
        <w:t>8 080</w:t>
      </w:r>
      <w:r w:rsidRPr="00076240">
        <w:t xml:space="preserve"> * 12 = </w:t>
      </w:r>
      <w:r>
        <w:t>96 960</w:t>
      </w:r>
      <w:r w:rsidRPr="00076240">
        <w:t xml:space="preserve"> руб.</w:t>
      </w:r>
    </w:p>
    <w:p w:rsidR="00423BA8" w:rsidRPr="00076240" w:rsidRDefault="00423BA8" w:rsidP="00423BA8">
      <w:pPr>
        <w:ind w:left="5670" w:firstLine="567"/>
      </w:pPr>
    </w:p>
    <w:p w:rsidR="00423BA8" w:rsidRDefault="00423BA8" w:rsidP="00423BA8">
      <w:pPr>
        <w:ind w:left="5670" w:firstLine="567"/>
      </w:pPr>
    </w:p>
    <w:p w:rsidR="00423BA8" w:rsidRDefault="00423BA8" w:rsidP="00423BA8">
      <w:pPr>
        <w:ind w:left="5670" w:firstLine="567"/>
      </w:pPr>
    </w:p>
    <w:p w:rsidR="00423BA8" w:rsidRDefault="00423BA8" w:rsidP="00423BA8">
      <w:pPr>
        <w:ind w:left="5670" w:firstLine="567"/>
      </w:pPr>
    </w:p>
    <w:p w:rsidR="00423BA8" w:rsidRDefault="00423BA8" w:rsidP="00423BA8">
      <w:pPr>
        <w:ind w:left="5670" w:firstLine="567"/>
      </w:pPr>
    </w:p>
    <w:p w:rsidR="00423BA8" w:rsidRDefault="00423BA8" w:rsidP="00423BA8">
      <w:pPr>
        <w:ind w:left="5670" w:firstLine="567"/>
      </w:pPr>
    </w:p>
    <w:p w:rsidR="00423BA8" w:rsidRDefault="00423BA8" w:rsidP="00423BA8">
      <w:pPr>
        <w:ind w:left="5670" w:firstLine="567"/>
      </w:pPr>
    </w:p>
    <w:p w:rsidR="00423BA8" w:rsidRDefault="00423BA8" w:rsidP="00423BA8">
      <w:pPr>
        <w:ind w:left="5670" w:firstLine="567"/>
      </w:pPr>
    </w:p>
    <w:p w:rsidR="00423BA8" w:rsidRDefault="00423BA8" w:rsidP="00423BA8">
      <w:pPr>
        <w:ind w:left="5670" w:firstLine="567"/>
      </w:pPr>
    </w:p>
    <w:p w:rsidR="00423BA8" w:rsidRDefault="00423BA8" w:rsidP="00423BA8">
      <w:pPr>
        <w:ind w:left="5670" w:firstLine="567"/>
      </w:pPr>
    </w:p>
    <w:p w:rsidR="006C3A1A" w:rsidRDefault="006C3A1A" w:rsidP="00423BA8">
      <w:pPr>
        <w:ind w:left="5670" w:firstLine="567"/>
      </w:pPr>
    </w:p>
    <w:p w:rsidR="006C3A1A" w:rsidRDefault="006C3A1A" w:rsidP="00423BA8">
      <w:pPr>
        <w:ind w:left="5670" w:firstLine="567"/>
      </w:pPr>
    </w:p>
    <w:p w:rsidR="00423BA8" w:rsidRDefault="00423BA8" w:rsidP="00423BA8">
      <w:pPr>
        <w:ind w:left="5670" w:firstLine="567"/>
      </w:pPr>
    </w:p>
    <w:p w:rsidR="00423BA8" w:rsidRDefault="00423BA8" w:rsidP="00423BA8">
      <w:pPr>
        <w:ind w:left="5670" w:firstLine="567"/>
      </w:pPr>
    </w:p>
    <w:p w:rsidR="00423BA8" w:rsidRPr="00076240" w:rsidRDefault="00423BA8" w:rsidP="00423BA8">
      <w:pPr>
        <w:ind w:left="5670" w:firstLine="567"/>
      </w:pPr>
    </w:p>
    <w:p w:rsidR="00423BA8" w:rsidRPr="00076240" w:rsidRDefault="00423BA8" w:rsidP="00423BA8">
      <w:pPr>
        <w:ind w:left="5670" w:firstLine="567"/>
      </w:pPr>
      <w:r w:rsidRPr="00076240">
        <w:t>Приложение к Методике</w:t>
      </w:r>
    </w:p>
    <w:p w:rsidR="00423BA8" w:rsidRPr="00076240" w:rsidRDefault="00423BA8" w:rsidP="00423BA8">
      <w:pPr>
        <w:ind w:left="5670" w:firstLine="567"/>
      </w:pPr>
    </w:p>
    <w:p w:rsidR="00423BA8" w:rsidRPr="00076240" w:rsidRDefault="00423BA8" w:rsidP="00423BA8">
      <w:pPr>
        <w:ind w:left="5670" w:firstLine="567"/>
      </w:pPr>
    </w:p>
    <w:p w:rsidR="00423BA8" w:rsidRPr="00076240" w:rsidRDefault="00423BA8" w:rsidP="00423BA8">
      <w:pPr>
        <w:ind w:firstLine="567"/>
        <w:jc w:val="both"/>
      </w:pPr>
      <w:r w:rsidRPr="00076240">
        <w:t>Перечень документов, применяемых при расчете размера иных межбюджетных трансфертов на осуществление части полномочий по исполнению бюджета сельского поселения Ишня.</w:t>
      </w:r>
    </w:p>
    <w:p w:rsidR="00423BA8" w:rsidRPr="00076240" w:rsidRDefault="00423BA8" w:rsidP="00423BA8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076240">
        <w:rPr>
          <w:rFonts w:ascii="Times New Roman" w:eastAsia="Times New Roman" w:hAnsi="Times New Roman"/>
          <w:sz w:val="24"/>
          <w:szCs w:val="24"/>
        </w:rPr>
        <w:t>Уведомление об изменении показателей кассового плана в части доходов бюджета;</w:t>
      </w:r>
    </w:p>
    <w:p w:rsidR="00423BA8" w:rsidRDefault="00423BA8" w:rsidP="00423BA8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076240">
        <w:rPr>
          <w:rFonts w:ascii="Times New Roman" w:eastAsia="Times New Roman" w:hAnsi="Times New Roman"/>
          <w:sz w:val="24"/>
          <w:szCs w:val="24"/>
        </w:rPr>
        <w:t>Уведомление об изменении бюджетных ассигнований по расходам;</w:t>
      </w:r>
    </w:p>
    <w:p w:rsidR="00423BA8" w:rsidRPr="00076240" w:rsidRDefault="00423BA8" w:rsidP="00423BA8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076240">
        <w:rPr>
          <w:rFonts w:ascii="Times New Roman" w:eastAsia="Times New Roman" w:hAnsi="Times New Roman"/>
          <w:sz w:val="24"/>
          <w:szCs w:val="24"/>
        </w:rPr>
        <w:t xml:space="preserve">Уведомление об изменении показателей кассового плана в части </w:t>
      </w:r>
      <w:r>
        <w:rPr>
          <w:rFonts w:ascii="Times New Roman" w:eastAsia="Times New Roman" w:hAnsi="Times New Roman"/>
          <w:sz w:val="24"/>
          <w:szCs w:val="24"/>
        </w:rPr>
        <w:t>расходов</w:t>
      </w:r>
      <w:r w:rsidRPr="00076240">
        <w:rPr>
          <w:rFonts w:ascii="Times New Roman" w:eastAsia="Times New Roman" w:hAnsi="Times New Roman"/>
          <w:sz w:val="24"/>
          <w:szCs w:val="24"/>
        </w:rPr>
        <w:t xml:space="preserve"> бюджета;</w:t>
      </w:r>
    </w:p>
    <w:p w:rsidR="00423BA8" w:rsidRPr="00076240" w:rsidRDefault="00423BA8" w:rsidP="00423BA8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076240">
        <w:rPr>
          <w:rFonts w:ascii="Times New Roman" w:eastAsia="Times New Roman" w:hAnsi="Times New Roman"/>
          <w:sz w:val="24"/>
          <w:szCs w:val="24"/>
        </w:rPr>
        <w:t>Сведения об операциях с целевыми субсидиями, предоставленными муниципальному учреждению, ПФХД по муниципальному заданию и предпринимательской деятельности;</w:t>
      </w:r>
    </w:p>
    <w:p w:rsidR="00423BA8" w:rsidRPr="00076240" w:rsidRDefault="00423BA8" w:rsidP="00423BA8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076240">
        <w:rPr>
          <w:rFonts w:ascii="Times New Roman" w:eastAsia="Times New Roman" w:hAnsi="Times New Roman"/>
          <w:sz w:val="24"/>
          <w:szCs w:val="24"/>
        </w:rPr>
        <w:t>Платежное поручение;</w:t>
      </w:r>
    </w:p>
    <w:p w:rsidR="00423BA8" w:rsidRPr="00076240" w:rsidRDefault="00423BA8" w:rsidP="00423BA8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076240">
        <w:rPr>
          <w:rFonts w:ascii="Times New Roman" w:eastAsia="Times New Roman" w:hAnsi="Times New Roman"/>
          <w:sz w:val="24"/>
          <w:szCs w:val="24"/>
        </w:rPr>
        <w:t>Возвратные платежные поручения;</w:t>
      </w:r>
    </w:p>
    <w:p w:rsidR="00423BA8" w:rsidRPr="00076240" w:rsidRDefault="00423BA8" w:rsidP="00423BA8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076240">
        <w:rPr>
          <w:rFonts w:ascii="Times New Roman" w:eastAsia="Times New Roman" w:hAnsi="Times New Roman"/>
          <w:sz w:val="24"/>
          <w:szCs w:val="24"/>
        </w:rPr>
        <w:t>Уведомление об уточнении вида и принадлежности платежа;</w:t>
      </w:r>
    </w:p>
    <w:p w:rsidR="00423BA8" w:rsidRPr="00076240" w:rsidRDefault="00423BA8" w:rsidP="00423BA8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076240">
        <w:rPr>
          <w:rFonts w:ascii="Times New Roman" w:eastAsia="Times New Roman" w:hAnsi="Times New Roman"/>
          <w:sz w:val="24"/>
          <w:szCs w:val="24"/>
        </w:rPr>
        <w:t>Ежедневная выписка по доходам;</w:t>
      </w:r>
    </w:p>
    <w:p w:rsidR="00423BA8" w:rsidRPr="00076240" w:rsidRDefault="00423BA8" w:rsidP="00423BA8">
      <w:pPr>
        <w:pStyle w:val="a4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076240">
        <w:rPr>
          <w:rFonts w:ascii="Times New Roman" w:eastAsia="Times New Roman" w:hAnsi="Times New Roman"/>
          <w:sz w:val="24"/>
          <w:szCs w:val="24"/>
        </w:rPr>
        <w:t>Бюджетное обязательство.</w:t>
      </w:r>
    </w:p>
    <w:p w:rsidR="00423BA8" w:rsidRPr="00076240" w:rsidRDefault="00423BA8" w:rsidP="00423BA8"/>
    <w:p w:rsidR="00901150" w:rsidRDefault="00901150" w:rsidP="00423BA8">
      <w:pPr>
        <w:ind w:left="5103"/>
        <w:rPr>
          <w:sz w:val="28"/>
          <w:szCs w:val="28"/>
        </w:rPr>
      </w:pPr>
    </w:p>
    <w:sectPr w:rsidR="00901150" w:rsidSect="009B27D9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A1227"/>
    <w:multiLevelType w:val="multilevel"/>
    <w:tmpl w:val="745E9F1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/>
      </w:rPr>
    </w:lvl>
  </w:abstractNum>
  <w:abstractNum w:abstractNumId="1">
    <w:nsid w:val="660939FA"/>
    <w:multiLevelType w:val="multilevel"/>
    <w:tmpl w:val="46BCF5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6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A46"/>
    <w:rsid w:val="00012BA1"/>
    <w:rsid w:val="000302D6"/>
    <w:rsid w:val="00036D5B"/>
    <w:rsid w:val="00040AF6"/>
    <w:rsid w:val="00043837"/>
    <w:rsid w:val="00053EB6"/>
    <w:rsid w:val="000665C2"/>
    <w:rsid w:val="00074E0D"/>
    <w:rsid w:val="000809BF"/>
    <w:rsid w:val="0009518C"/>
    <w:rsid w:val="000A488A"/>
    <w:rsid w:val="000B7D02"/>
    <w:rsid w:val="000C4BC8"/>
    <w:rsid w:val="000E3170"/>
    <w:rsid w:val="000F29E4"/>
    <w:rsid w:val="0010123C"/>
    <w:rsid w:val="00104343"/>
    <w:rsid w:val="0013427B"/>
    <w:rsid w:val="0015354B"/>
    <w:rsid w:val="001559ED"/>
    <w:rsid w:val="00160E81"/>
    <w:rsid w:val="001840FB"/>
    <w:rsid w:val="00195474"/>
    <w:rsid w:val="001B2C24"/>
    <w:rsid w:val="001F1CE4"/>
    <w:rsid w:val="001F6A71"/>
    <w:rsid w:val="001F6CB6"/>
    <w:rsid w:val="00202243"/>
    <w:rsid w:val="0020562B"/>
    <w:rsid w:val="00212760"/>
    <w:rsid w:val="00235BBA"/>
    <w:rsid w:val="0025344B"/>
    <w:rsid w:val="002562B8"/>
    <w:rsid w:val="0027058A"/>
    <w:rsid w:val="00274446"/>
    <w:rsid w:val="002914E4"/>
    <w:rsid w:val="002B06D7"/>
    <w:rsid w:val="002C1DB5"/>
    <w:rsid w:val="002C7A6A"/>
    <w:rsid w:val="002D1F8C"/>
    <w:rsid w:val="002E2019"/>
    <w:rsid w:val="003022A1"/>
    <w:rsid w:val="003175BB"/>
    <w:rsid w:val="00317FFD"/>
    <w:rsid w:val="00324EB1"/>
    <w:rsid w:val="003422A2"/>
    <w:rsid w:val="00356850"/>
    <w:rsid w:val="003577FA"/>
    <w:rsid w:val="003709A7"/>
    <w:rsid w:val="00382C6E"/>
    <w:rsid w:val="00386786"/>
    <w:rsid w:val="003A1842"/>
    <w:rsid w:val="003B1A97"/>
    <w:rsid w:val="003D0126"/>
    <w:rsid w:val="003E130B"/>
    <w:rsid w:val="0040786B"/>
    <w:rsid w:val="00412FFC"/>
    <w:rsid w:val="00423BA8"/>
    <w:rsid w:val="0042780B"/>
    <w:rsid w:val="004574AB"/>
    <w:rsid w:val="00464B87"/>
    <w:rsid w:val="00465C72"/>
    <w:rsid w:val="004F1F24"/>
    <w:rsid w:val="004F247F"/>
    <w:rsid w:val="00502D08"/>
    <w:rsid w:val="00552391"/>
    <w:rsid w:val="00552C34"/>
    <w:rsid w:val="00561995"/>
    <w:rsid w:val="00572AF5"/>
    <w:rsid w:val="00575D77"/>
    <w:rsid w:val="005C592F"/>
    <w:rsid w:val="005F0A5C"/>
    <w:rsid w:val="00602CA5"/>
    <w:rsid w:val="0061449F"/>
    <w:rsid w:val="0061793F"/>
    <w:rsid w:val="006504DC"/>
    <w:rsid w:val="006A29EC"/>
    <w:rsid w:val="006A7157"/>
    <w:rsid w:val="006B16A9"/>
    <w:rsid w:val="006B1964"/>
    <w:rsid w:val="006C3A1A"/>
    <w:rsid w:val="006C55BB"/>
    <w:rsid w:val="006E0634"/>
    <w:rsid w:val="00710897"/>
    <w:rsid w:val="00714410"/>
    <w:rsid w:val="007156A1"/>
    <w:rsid w:val="00717A54"/>
    <w:rsid w:val="00734147"/>
    <w:rsid w:val="00761A13"/>
    <w:rsid w:val="00765D78"/>
    <w:rsid w:val="00775731"/>
    <w:rsid w:val="00785827"/>
    <w:rsid w:val="00794416"/>
    <w:rsid w:val="007B4ECC"/>
    <w:rsid w:val="007C23FF"/>
    <w:rsid w:val="007C6CA4"/>
    <w:rsid w:val="007D4CFD"/>
    <w:rsid w:val="007D4D5B"/>
    <w:rsid w:val="007E5809"/>
    <w:rsid w:val="00806F94"/>
    <w:rsid w:val="00834F44"/>
    <w:rsid w:val="00850504"/>
    <w:rsid w:val="0085133B"/>
    <w:rsid w:val="008536F7"/>
    <w:rsid w:val="00853FF1"/>
    <w:rsid w:val="00860A51"/>
    <w:rsid w:val="00860E74"/>
    <w:rsid w:val="00875919"/>
    <w:rsid w:val="008773E6"/>
    <w:rsid w:val="00887B81"/>
    <w:rsid w:val="008A47C8"/>
    <w:rsid w:val="008A4CEF"/>
    <w:rsid w:val="008B2C59"/>
    <w:rsid w:val="008B4230"/>
    <w:rsid w:val="008C3753"/>
    <w:rsid w:val="008D5762"/>
    <w:rsid w:val="008E3B09"/>
    <w:rsid w:val="008F23F7"/>
    <w:rsid w:val="00901150"/>
    <w:rsid w:val="00930D26"/>
    <w:rsid w:val="009756AD"/>
    <w:rsid w:val="00976F27"/>
    <w:rsid w:val="009841D0"/>
    <w:rsid w:val="009950C0"/>
    <w:rsid w:val="009A1039"/>
    <w:rsid w:val="009B27D9"/>
    <w:rsid w:val="009B29C1"/>
    <w:rsid w:val="009B3AB6"/>
    <w:rsid w:val="009E7FED"/>
    <w:rsid w:val="00A01C75"/>
    <w:rsid w:val="00A37427"/>
    <w:rsid w:val="00A40D3C"/>
    <w:rsid w:val="00A8555B"/>
    <w:rsid w:val="00AD46F1"/>
    <w:rsid w:val="00AF0289"/>
    <w:rsid w:val="00B01A93"/>
    <w:rsid w:val="00B040E4"/>
    <w:rsid w:val="00B11EA7"/>
    <w:rsid w:val="00B22C1C"/>
    <w:rsid w:val="00B404EA"/>
    <w:rsid w:val="00B41E30"/>
    <w:rsid w:val="00B5573C"/>
    <w:rsid w:val="00B61FA6"/>
    <w:rsid w:val="00B640AA"/>
    <w:rsid w:val="00B7363F"/>
    <w:rsid w:val="00BA7B02"/>
    <w:rsid w:val="00C041E7"/>
    <w:rsid w:val="00C251C8"/>
    <w:rsid w:val="00C51C17"/>
    <w:rsid w:val="00C55B34"/>
    <w:rsid w:val="00C759E2"/>
    <w:rsid w:val="00C75B65"/>
    <w:rsid w:val="00C9752D"/>
    <w:rsid w:val="00CA01E7"/>
    <w:rsid w:val="00CE09E3"/>
    <w:rsid w:val="00CE5FA0"/>
    <w:rsid w:val="00D110C2"/>
    <w:rsid w:val="00D2501D"/>
    <w:rsid w:val="00D27C59"/>
    <w:rsid w:val="00D322E6"/>
    <w:rsid w:val="00D3287B"/>
    <w:rsid w:val="00D502B8"/>
    <w:rsid w:val="00D521AA"/>
    <w:rsid w:val="00D52C5A"/>
    <w:rsid w:val="00D663A0"/>
    <w:rsid w:val="00D66BE0"/>
    <w:rsid w:val="00DB3A46"/>
    <w:rsid w:val="00DB6E6E"/>
    <w:rsid w:val="00DC1394"/>
    <w:rsid w:val="00DC32E5"/>
    <w:rsid w:val="00E11AAB"/>
    <w:rsid w:val="00E24CE8"/>
    <w:rsid w:val="00E30A33"/>
    <w:rsid w:val="00E31739"/>
    <w:rsid w:val="00E339B7"/>
    <w:rsid w:val="00E77348"/>
    <w:rsid w:val="00E97DAA"/>
    <w:rsid w:val="00EA7E4A"/>
    <w:rsid w:val="00EB25B5"/>
    <w:rsid w:val="00EB2B74"/>
    <w:rsid w:val="00EC1786"/>
    <w:rsid w:val="00EC4BE0"/>
    <w:rsid w:val="00ED2DF8"/>
    <w:rsid w:val="00F16717"/>
    <w:rsid w:val="00F2488B"/>
    <w:rsid w:val="00F37F66"/>
    <w:rsid w:val="00F73721"/>
    <w:rsid w:val="00F76C62"/>
    <w:rsid w:val="00F93FA9"/>
    <w:rsid w:val="00FA450D"/>
    <w:rsid w:val="00FC2375"/>
    <w:rsid w:val="00FE6F14"/>
    <w:rsid w:val="00FE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A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568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Balloon Text"/>
    <w:basedOn w:val="a"/>
    <w:semiHidden/>
    <w:rsid w:val="007E5809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F248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_"/>
    <w:link w:val="2"/>
    <w:rsid w:val="00710897"/>
    <w:rPr>
      <w:shd w:val="clear" w:color="auto" w:fill="FFFFFF"/>
    </w:rPr>
  </w:style>
  <w:style w:type="paragraph" w:customStyle="1" w:styleId="2">
    <w:name w:val="Основной текст2"/>
    <w:basedOn w:val="a"/>
    <w:link w:val="a5"/>
    <w:rsid w:val="00710897"/>
    <w:pPr>
      <w:widowControl w:val="0"/>
      <w:shd w:val="clear" w:color="auto" w:fill="FFFFFF"/>
      <w:spacing w:after="180" w:line="250" w:lineRule="exact"/>
      <w:jc w:val="both"/>
    </w:pPr>
    <w:rPr>
      <w:sz w:val="20"/>
      <w:szCs w:val="20"/>
      <w:lang w:val="x-none" w:eastAsia="x-none"/>
    </w:rPr>
  </w:style>
  <w:style w:type="table" w:styleId="a6">
    <w:name w:val="Table Grid"/>
    <w:basedOn w:val="a1"/>
    <w:uiPriority w:val="59"/>
    <w:rsid w:val="007108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D46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A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568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3">
    <w:name w:val="Balloon Text"/>
    <w:basedOn w:val="a"/>
    <w:semiHidden/>
    <w:rsid w:val="007E5809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F248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_"/>
    <w:link w:val="2"/>
    <w:rsid w:val="00710897"/>
    <w:rPr>
      <w:shd w:val="clear" w:color="auto" w:fill="FFFFFF"/>
    </w:rPr>
  </w:style>
  <w:style w:type="paragraph" w:customStyle="1" w:styleId="2">
    <w:name w:val="Основной текст2"/>
    <w:basedOn w:val="a"/>
    <w:link w:val="a5"/>
    <w:rsid w:val="00710897"/>
    <w:pPr>
      <w:widowControl w:val="0"/>
      <w:shd w:val="clear" w:color="auto" w:fill="FFFFFF"/>
      <w:spacing w:after="180" w:line="250" w:lineRule="exact"/>
      <w:jc w:val="both"/>
    </w:pPr>
    <w:rPr>
      <w:sz w:val="20"/>
      <w:szCs w:val="20"/>
      <w:lang w:val="x-none" w:eastAsia="x-none"/>
    </w:rPr>
  </w:style>
  <w:style w:type="table" w:styleId="a6">
    <w:name w:val="Table Grid"/>
    <w:basedOn w:val="a1"/>
    <w:uiPriority w:val="59"/>
    <w:rsid w:val="007108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D46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2501</Words>
  <Characters>14260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сomp1</dc:creator>
  <cp:lastModifiedBy>Smirnova</cp:lastModifiedBy>
  <cp:revision>21</cp:revision>
  <cp:lastPrinted>2021-11-15T07:47:00Z</cp:lastPrinted>
  <dcterms:created xsi:type="dcterms:W3CDTF">2019-10-16T04:56:00Z</dcterms:created>
  <dcterms:modified xsi:type="dcterms:W3CDTF">2021-11-26T06:15:00Z</dcterms:modified>
</cp:coreProperties>
</file>