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Default="003A1842" w:rsidP="00AD46F1">
      <w:pPr>
        <w:rPr>
          <w:b/>
          <w:sz w:val="28"/>
          <w:szCs w:val="28"/>
        </w:rPr>
      </w:pPr>
    </w:p>
    <w:p w:rsidR="003A1842" w:rsidRDefault="003A1842" w:rsidP="00AD46F1">
      <w:pPr>
        <w:rPr>
          <w:b/>
          <w:sz w:val="28"/>
          <w:szCs w:val="28"/>
        </w:rPr>
      </w:pPr>
    </w:p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AD46F1" w:rsidRDefault="00D26822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AD46F1">
        <w:rPr>
          <w:b/>
          <w:sz w:val="28"/>
          <w:szCs w:val="28"/>
        </w:rPr>
        <w:t>ОГО СОЗЫВА</w:t>
      </w:r>
    </w:p>
    <w:p w:rsidR="00CC0A67" w:rsidRDefault="00CC0A67" w:rsidP="00AD46F1">
      <w:pPr>
        <w:jc w:val="center"/>
        <w:rPr>
          <w:b/>
          <w:sz w:val="28"/>
          <w:szCs w:val="28"/>
        </w:rPr>
      </w:pPr>
    </w:p>
    <w:p w:rsidR="00AD46F1" w:rsidRPr="006C3A1A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№ </w:t>
      </w:r>
      <w:r w:rsidR="00701A96">
        <w:rPr>
          <w:b/>
          <w:sz w:val="28"/>
          <w:szCs w:val="28"/>
        </w:rPr>
        <w:t>52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635695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1A96">
        <w:rPr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="00D26822">
        <w:rPr>
          <w:sz w:val="28"/>
          <w:szCs w:val="28"/>
        </w:rPr>
        <w:t>12</w:t>
      </w:r>
      <w:r w:rsidR="00CC0A67">
        <w:rPr>
          <w:sz w:val="28"/>
          <w:szCs w:val="28"/>
        </w:rPr>
        <w:t>.</w:t>
      </w:r>
      <w:r w:rsidR="00AD46F1">
        <w:rPr>
          <w:sz w:val="28"/>
          <w:szCs w:val="28"/>
        </w:rPr>
        <w:t xml:space="preserve"> 20</w:t>
      </w:r>
      <w:r w:rsidR="00A01C75">
        <w:rPr>
          <w:sz w:val="28"/>
          <w:szCs w:val="28"/>
        </w:rPr>
        <w:t>2</w:t>
      </w:r>
      <w:r w:rsidR="00D26822">
        <w:rPr>
          <w:sz w:val="28"/>
          <w:szCs w:val="28"/>
        </w:rPr>
        <w:t>3</w:t>
      </w:r>
      <w:r w:rsidR="00AD46F1">
        <w:rPr>
          <w:sz w:val="28"/>
          <w:szCs w:val="28"/>
        </w:rPr>
        <w:t>г.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630E79" w:rsidRPr="00875756" w:rsidRDefault="00630E79" w:rsidP="00630E79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Об утверждении Соглашения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</w:t>
      </w:r>
      <w:r w:rsidR="00630E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униципальный Совет сельского поселения Ишня  РЕШИЛ: </w:t>
      </w:r>
    </w:p>
    <w:p w:rsidR="00630E79" w:rsidRPr="00875756" w:rsidRDefault="00AD46F1" w:rsidP="00630E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E79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="00630E79" w:rsidRPr="00875756">
        <w:rPr>
          <w:rFonts w:ascii="Times New Roman" w:hAnsi="Times New Roman" w:cs="Times New Roman"/>
          <w:sz w:val="28"/>
          <w:szCs w:val="28"/>
        </w:rPr>
        <w:t>Утвердить Соглашение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 (Приложение).</w:t>
      </w:r>
    </w:p>
    <w:p w:rsidR="00AD46F1" w:rsidRDefault="00AD46F1" w:rsidP="0063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630E79">
        <w:rPr>
          <w:sz w:val="28"/>
          <w:szCs w:val="28"/>
        </w:rPr>
        <w:t>Опубликовать настоящее ре</w:t>
      </w:r>
      <w:r>
        <w:rPr>
          <w:sz w:val="28"/>
          <w:szCs w:val="28"/>
        </w:rPr>
        <w:t>шение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30E7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30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630E7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E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630E79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30E79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                                                         сельского поселения Ишня:                                    </w:t>
      </w:r>
      <w:r w:rsidR="00D26822">
        <w:rPr>
          <w:sz w:val="28"/>
          <w:szCs w:val="28"/>
        </w:rPr>
        <w:t xml:space="preserve">                      А.В. Лукьянов</w:t>
      </w: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</w:t>
      </w:r>
      <w:r w:rsidR="00D26822">
        <w:rPr>
          <w:sz w:val="28"/>
          <w:szCs w:val="28"/>
        </w:rPr>
        <w:t xml:space="preserve">                             А.В. Ложкин</w:t>
      </w:r>
      <w:r>
        <w:rPr>
          <w:sz w:val="28"/>
          <w:szCs w:val="28"/>
        </w:rPr>
        <w:t xml:space="preserve">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630E79" w:rsidRPr="00875756" w:rsidRDefault="00630E79" w:rsidP="00630E79">
      <w:pPr>
        <w:spacing w:line="276" w:lineRule="auto"/>
        <w:rPr>
          <w:sz w:val="28"/>
          <w:szCs w:val="28"/>
        </w:rPr>
      </w:pPr>
    </w:p>
    <w:p w:rsidR="00D26822" w:rsidRDefault="00D26822" w:rsidP="00BF2C3A">
      <w:pPr>
        <w:rPr>
          <w:sz w:val="28"/>
          <w:szCs w:val="28"/>
        </w:rPr>
      </w:pPr>
    </w:p>
    <w:p w:rsidR="00D26822" w:rsidRDefault="00D26822" w:rsidP="00D26822">
      <w:pPr>
        <w:ind w:left="5103"/>
        <w:rPr>
          <w:sz w:val="28"/>
          <w:szCs w:val="28"/>
        </w:rPr>
      </w:pPr>
    </w:p>
    <w:p w:rsidR="00D26822" w:rsidRPr="00875756" w:rsidRDefault="00D26822" w:rsidP="00D26822">
      <w:pPr>
        <w:ind w:left="5103"/>
        <w:rPr>
          <w:sz w:val="28"/>
          <w:szCs w:val="28"/>
        </w:rPr>
      </w:pPr>
      <w:r w:rsidRPr="00875756">
        <w:rPr>
          <w:sz w:val="28"/>
          <w:szCs w:val="28"/>
        </w:rPr>
        <w:t xml:space="preserve">Приложение </w:t>
      </w:r>
    </w:p>
    <w:p w:rsidR="00D26822" w:rsidRDefault="00D26822" w:rsidP="00D26822">
      <w:pPr>
        <w:ind w:left="5103"/>
        <w:rPr>
          <w:sz w:val="28"/>
          <w:szCs w:val="28"/>
        </w:rPr>
      </w:pPr>
      <w:r w:rsidRPr="00875756">
        <w:rPr>
          <w:sz w:val="28"/>
          <w:szCs w:val="28"/>
        </w:rPr>
        <w:t xml:space="preserve">к решению Думы РМР </w:t>
      </w:r>
    </w:p>
    <w:p w:rsidR="00D26822" w:rsidRPr="00875756" w:rsidRDefault="00D26822" w:rsidP="00D26822">
      <w:pPr>
        <w:ind w:left="5103"/>
        <w:rPr>
          <w:sz w:val="28"/>
          <w:szCs w:val="28"/>
        </w:rPr>
      </w:pPr>
      <w:r w:rsidRPr="00875756">
        <w:rPr>
          <w:sz w:val="28"/>
          <w:szCs w:val="28"/>
        </w:rPr>
        <w:t xml:space="preserve">от                 № </w:t>
      </w: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D26822" w:rsidRPr="00875756" w:rsidTr="00053BE6">
        <w:tc>
          <w:tcPr>
            <w:tcW w:w="4785" w:type="dxa"/>
          </w:tcPr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Муниципального совета </w:t>
            </w: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>сельского поселения Ишня</w:t>
            </w: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 </w:t>
            </w:r>
            <w:r w:rsidR="00701A96">
              <w:rPr>
                <w:sz w:val="28"/>
                <w:szCs w:val="28"/>
              </w:rPr>
              <w:t xml:space="preserve">14.12.2023            </w:t>
            </w:r>
            <w:r w:rsidRPr="00875756">
              <w:rPr>
                <w:sz w:val="28"/>
                <w:szCs w:val="28"/>
              </w:rPr>
              <w:t xml:space="preserve"> № </w:t>
            </w:r>
            <w:r w:rsidR="00701A96">
              <w:rPr>
                <w:sz w:val="28"/>
                <w:szCs w:val="28"/>
              </w:rPr>
              <w:t>52</w:t>
            </w:r>
            <w:r w:rsidRPr="0087575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Думы Ростовского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>муниципального района</w:t>
            </w: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</w:t>
            </w:r>
            <w:r w:rsidR="0043291D">
              <w:rPr>
                <w:sz w:val="28"/>
                <w:szCs w:val="28"/>
              </w:rPr>
              <w:t xml:space="preserve">30.11.2023 </w:t>
            </w:r>
            <w:r>
              <w:rPr>
                <w:sz w:val="28"/>
                <w:szCs w:val="28"/>
              </w:rPr>
              <w:t xml:space="preserve">  </w:t>
            </w:r>
            <w:r w:rsidRPr="00875756">
              <w:rPr>
                <w:sz w:val="28"/>
                <w:szCs w:val="28"/>
              </w:rPr>
              <w:t xml:space="preserve">№  </w:t>
            </w:r>
            <w:r w:rsidR="0043291D">
              <w:rPr>
                <w:sz w:val="28"/>
                <w:szCs w:val="28"/>
              </w:rPr>
              <w:t>138</w:t>
            </w:r>
            <w:bookmarkStart w:id="0" w:name="_GoBack"/>
            <w:bookmarkEnd w:id="0"/>
          </w:p>
        </w:tc>
      </w:tr>
    </w:tbl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СОГЛАШЕНИЕ</w:t>
      </w: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D26822" w:rsidRPr="00875756" w:rsidRDefault="00D26822" w:rsidP="00D26822">
      <w:pPr>
        <w:jc w:val="center"/>
        <w:rPr>
          <w:sz w:val="28"/>
          <w:szCs w:val="28"/>
        </w:rPr>
      </w:pPr>
    </w:p>
    <w:p w:rsidR="00D26822" w:rsidRDefault="00D26822" w:rsidP="00D26822">
      <w:pPr>
        <w:rPr>
          <w:sz w:val="28"/>
          <w:szCs w:val="28"/>
        </w:rPr>
      </w:pPr>
      <w:r w:rsidRPr="00875756">
        <w:rPr>
          <w:sz w:val="28"/>
          <w:szCs w:val="28"/>
        </w:rPr>
        <w:t>г. Ростов Ярославской области</w:t>
      </w:r>
      <w:r w:rsidRPr="00875756">
        <w:rPr>
          <w:sz w:val="28"/>
          <w:szCs w:val="28"/>
        </w:rPr>
        <w:tab/>
      </w:r>
      <w:r w:rsidRPr="00875756">
        <w:rPr>
          <w:sz w:val="28"/>
          <w:szCs w:val="28"/>
        </w:rPr>
        <w:tab/>
      </w:r>
      <w:r w:rsidRPr="00875756">
        <w:rPr>
          <w:sz w:val="28"/>
          <w:szCs w:val="28"/>
        </w:rPr>
        <w:tab/>
      </w:r>
      <w:r w:rsidR="00701A96">
        <w:rPr>
          <w:sz w:val="28"/>
          <w:szCs w:val="28"/>
        </w:rPr>
        <w:t xml:space="preserve">                          07.11.</w:t>
      </w:r>
      <w:r>
        <w:rPr>
          <w:sz w:val="28"/>
          <w:szCs w:val="28"/>
        </w:rPr>
        <w:t>2023</w:t>
      </w:r>
      <w:r w:rsidRPr="00875756">
        <w:rPr>
          <w:sz w:val="28"/>
          <w:szCs w:val="28"/>
        </w:rPr>
        <w:t xml:space="preserve"> года</w:t>
      </w:r>
    </w:p>
    <w:p w:rsidR="00D26822" w:rsidRPr="00875756" w:rsidRDefault="00D26822" w:rsidP="00D26822">
      <w:pPr>
        <w:rPr>
          <w:sz w:val="28"/>
          <w:szCs w:val="28"/>
        </w:rPr>
      </w:pP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875756">
        <w:rPr>
          <w:sz w:val="28"/>
          <w:szCs w:val="28"/>
        </w:rPr>
        <w:t xml:space="preserve">Администрация сельского поселения Ишня, именуемая в дальнейшем «Поселение» в лице Главы сельского поселения Ишня </w:t>
      </w:r>
      <w:r>
        <w:rPr>
          <w:sz w:val="28"/>
          <w:szCs w:val="28"/>
        </w:rPr>
        <w:t>Ложкина Андрея Владимировича</w:t>
      </w:r>
      <w:r w:rsidRPr="00875756">
        <w:rPr>
          <w:sz w:val="28"/>
          <w:szCs w:val="28"/>
        </w:rPr>
        <w:t xml:space="preserve">, действующего на основании Устава сельского поселения Ишня 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</w:t>
      </w:r>
      <w:proofErr w:type="spellStart"/>
      <w:r w:rsidRPr="00875756">
        <w:rPr>
          <w:sz w:val="28"/>
          <w:szCs w:val="28"/>
        </w:rPr>
        <w:t>Шатского</w:t>
      </w:r>
      <w:proofErr w:type="spellEnd"/>
      <w:r w:rsidRPr="00875756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 Ярославской области, вместе</w:t>
      </w:r>
      <w:proofErr w:type="gramEnd"/>
      <w:r w:rsidRPr="00875756">
        <w:rPr>
          <w:sz w:val="28"/>
          <w:szCs w:val="28"/>
        </w:rPr>
        <w:t xml:space="preserve">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26822" w:rsidRPr="00875756" w:rsidRDefault="00D26822" w:rsidP="00D26822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7575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Поселением Району осуществления части полномочий по вопросу местного значения сельского поселения Ишня Ростовского муниципального района Ярославской области, предусмотренному частью 1 статьи 14 Федерального закона от 06.10.2003 № 131-ФЗ «Об общих принципах организации местного самоуправления в Российской Федерации»: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отчета об исполнении бюджета поселения, в части исполнения бюджета (казначейского исполнения бюджета) сельского поселения Ишня Ростовского муниципального района Ярославской области (далее – полномочия) за счет средств межбюджетных трансфертов, предоставляемых Поселением.</w:t>
      </w:r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Ишня.</w:t>
      </w:r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75756">
        <w:rPr>
          <w:rFonts w:ascii="Times New Roman" w:hAnsi="Times New Roman" w:cs="Times New Roman"/>
          <w:color w:val="000000"/>
          <w:sz w:val="28"/>
          <w:szCs w:val="28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  <w:proofErr w:type="gramEnd"/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t>Финансовый орган осуществляет переданные полномочия во</w:t>
      </w:r>
      <w:r w:rsidRPr="00875756">
        <w:rPr>
          <w:rFonts w:ascii="Times New Roman" w:hAnsi="Times New Roman" w:cs="Times New Roman"/>
          <w:sz w:val="28"/>
          <w:szCs w:val="28"/>
        </w:rPr>
        <w:t xml:space="preserve"> взаимодействии с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997C29">
        <w:rPr>
          <w:rFonts w:ascii="Times New Roman" w:hAnsi="Times New Roman" w:cs="Times New Roman"/>
          <w:sz w:val="28"/>
          <w:szCs w:val="28"/>
        </w:rPr>
        <w:t xml:space="preserve"> </w:t>
      </w:r>
      <w:r w:rsidRPr="00875756">
        <w:rPr>
          <w:rFonts w:ascii="Times New Roman" w:hAnsi="Times New Roman" w:cs="Times New Roman"/>
          <w:sz w:val="28"/>
          <w:szCs w:val="28"/>
        </w:rPr>
        <w:t>финансов Ярославской области, органами Федерального казначейства Ярославской области.</w:t>
      </w:r>
    </w:p>
    <w:p w:rsidR="00D26822" w:rsidRPr="00875756" w:rsidRDefault="00D26822" w:rsidP="00D26822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822" w:rsidRPr="00875756" w:rsidRDefault="00D26822" w:rsidP="00D26822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Поселение: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Перечисляет в бюджет Района финансовые средства в виде иных межбюджетных трансфертов (далее – межбюджетные трансферты), предназначенных для 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D26822" w:rsidRPr="00875756" w:rsidRDefault="00D26822" w:rsidP="00D26822">
      <w:pPr>
        <w:tabs>
          <w:tab w:val="left" w:pos="567"/>
          <w:tab w:val="left" w:pos="1560"/>
        </w:tabs>
        <w:ind w:firstLine="567"/>
        <w:jc w:val="both"/>
        <w:rPr>
          <w:sz w:val="28"/>
          <w:szCs w:val="28"/>
          <w:lang w:eastAsia="en-US"/>
        </w:rPr>
      </w:pPr>
      <w:r w:rsidRPr="00875756">
        <w:rPr>
          <w:sz w:val="28"/>
          <w:szCs w:val="28"/>
          <w:lang w:eastAsia="en-US"/>
        </w:rPr>
        <w:t xml:space="preserve">2.1.2. Осуществляет </w:t>
      </w:r>
      <w:proofErr w:type="gramStart"/>
      <w:r w:rsidRPr="00875756">
        <w:rPr>
          <w:sz w:val="28"/>
          <w:szCs w:val="28"/>
          <w:lang w:eastAsia="en-US"/>
        </w:rPr>
        <w:t>контроль за</w:t>
      </w:r>
      <w:proofErr w:type="gramEnd"/>
      <w:r w:rsidRPr="00875756">
        <w:rPr>
          <w:sz w:val="28"/>
          <w:szCs w:val="28"/>
          <w:lang w:eastAsia="en-US"/>
        </w:rPr>
        <w:t xml:space="preserve">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D26822" w:rsidRPr="00875756" w:rsidRDefault="00D26822" w:rsidP="00D26822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t>2.1.3. Представляет в финансовый орган документы в соответствии с Регламентом.</w:t>
      </w:r>
    </w:p>
    <w:p w:rsidR="00D26822" w:rsidRPr="00875756" w:rsidRDefault="00D26822" w:rsidP="00D26822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Район: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их ведении казенные учреждения.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Осуществляет администрирование по следующим источникам доходов Поселения:</w:t>
      </w:r>
    </w:p>
    <w:p w:rsidR="00D26822" w:rsidRPr="00875756" w:rsidRDefault="00D26822" w:rsidP="00D26822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875756">
        <w:rPr>
          <w:color w:val="000000"/>
          <w:sz w:val="28"/>
          <w:szCs w:val="28"/>
        </w:rPr>
        <w:t>- невыясненные поступления, зачисляемые в бюджет Поселения;</w:t>
      </w:r>
    </w:p>
    <w:p w:rsidR="00D26822" w:rsidRPr="00875756" w:rsidRDefault="00D26822" w:rsidP="00D26822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875756">
        <w:rPr>
          <w:color w:val="000000"/>
          <w:sz w:val="28"/>
          <w:szCs w:val="28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D26822" w:rsidRPr="00875756" w:rsidRDefault="00D26822" w:rsidP="00D26822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97993">
        <w:rPr>
          <w:rFonts w:ascii="Times New Roman" w:hAnsi="Times New Roman"/>
          <w:sz w:val="28"/>
          <w:szCs w:val="28"/>
        </w:rPr>
        <w:t xml:space="preserve">Осуществляет открытие и ведение лицевых счетов, утвержденных приказом </w:t>
      </w:r>
      <w:proofErr w:type="gramStart"/>
      <w:r w:rsidRPr="00B97993">
        <w:rPr>
          <w:rFonts w:ascii="Times New Roman" w:hAnsi="Times New Roman"/>
          <w:sz w:val="28"/>
          <w:szCs w:val="28"/>
        </w:rPr>
        <w:t>управления финансов администрации Ростовского муниципального района Ярославской области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D26822" w:rsidRPr="00875756" w:rsidRDefault="00D26822" w:rsidP="00D26822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lastRenderedPageBreak/>
        <w:t>Осуществляет операции в системе казначейских платежей со средствами получателей бюджетных средств, со средствами, поступающими во временное распоряжение, со средствами бюджетных и автономных учреждений, со средствами юридических лиц, не являющихся участниками бюджетного процесса, бюджетными и автономными учреждениями бюджета Поселения.</w:t>
      </w:r>
    </w:p>
    <w:p w:rsidR="00D26822" w:rsidRPr="00875756" w:rsidRDefault="00D26822" w:rsidP="00D26822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>Осуществляет санкционирование расходов бюджетных и автономных учреждений Поселения.</w:t>
      </w:r>
    </w:p>
    <w:p w:rsidR="00D26822" w:rsidRPr="00875756" w:rsidRDefault="00D26822" w:rsidP="00D26822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 xml:space="preserve">Осуществляет санкционирование </w:t>
      </w:r>
      <w:proofErr w:type="gramStart"/>
      <w:r w:rsidRPr="00875756">
        <w:rPr>
          <w:rFonts w:ascii="Times New Roman" w:hAnsi="Times New Roman"/>
          <w:sz w:val="28"/>
          <w:szCs w:val="28"/>
        </w:rPr>
        <w:t>оплаты денежных обязательств получателей средств Поселения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D26822" w:rsidRPr="00875756" w:rsidRDefault="00D26822" w:rsidP="00D26822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>Осуществляет</w:t>
      </w:r>
      <w:r w:rsidRPr="00875756">
        <w:rPr>
          <w:rFonts w:ascii="Times New Roman" w:hAnsi="Times New Roman"/>
          <w:color w:val="984806"/>
          <w:sz w:val="28"/>
          <w:szCs w:val="28"/>
        </w:rPr>
        <w:t xml:space="preserve"> </w:t>
      </w:r>
      <w:r w:rsidRPr="00875756">
        <w:rPr>
          <w:rFonts w:ascii="Times New Roman" w:hAnsi="Times New Roman"/>
          <w:sz w:val="28"/>
          <w:szCs w:val="28"/>
        </w:rPr>
        <w:t xml:space="preserve">учет бюджетных </w:t>
      </w:r>
      <w:proofErr w:type="gramStart"/>
      <w:r w:rsidRPr="00875756">
        <w:rPr>
          <w:rFonts w:ascii="Times New Roman" w:hAnsi="Times New Roman"/>
          <w:sz w:val="28"/>
          <w:szCs w:val="28"/>
        </w:rPr>
        <w:t>обязательств получателей средств бюджета Поселения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Формирует и передает информацию Поселению в соответствии с Регламентом.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Издает </w:t>
      </w:r>
      <w:proofErr w:type="gramStart"/>
      <w:r w:rsidRPr="00875756">
        <w:rPr>
          <w:rFonts w:ascii="Times New Roman" w:hAnsi="Times New Roman" w:cs="Times New Roman"/>
          <w:sz w:val="28"/>
          <w:szCs w:val="28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до Поселения.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D26822" w:rsidRPr="00875756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875756">
        <w:rPr>
          <w:rFonts w:ascii="Times New Roman" w:hAnsi="Times New Roman" w:cs="Times New Roman"/>
          <w:sz w:val="28"/>
          <w:szCs w:val="28"/>
        </w:rPr>
        <w:t>предоставляет отчёт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D26822" w:rsidRDefault="00D26822" w:rsidP="00D26822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Осуществляет казначейское сопровождение средств, определенных в соответствии со статьей 242</w:t>
      </w:r>
      <w:r w:rsidRPr="00875756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8757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решением Муниципального Совета сельского поселения Ишня о бюджете сельского поселения Ишня Ростовского муниципального района Ярославской области на текущий финансовый год и плановый период, представляемых участниками казначейского сопровождения за счет средств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822" w:rsidRPr="00875756" w:rsidRDefault="00D26822" w:rsidP="00D26822">
      <w:pPr>
        <w:pStyle w:val="1"/>
        <w:tabs>
          <w:tab w:val="left" w:pos="567"/>
          <w:tab w:val="left" w:pos="156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822" w:rsidRPr="00875756" w:rsidRDefault="00D26822" w:rsidP="00D26822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финансовых средств (межбюджетных трансфертов)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875756">
        <w:rPr>
          <w:sz w:val="28"/>
          <w:szCs w:val="28"/>
        </w:rPr>
        <w:t xml:space="preserve">3.1. </w:t>
      </w:r>
      <w:proofErr w:type="gramStart"/>
      <w:r w:rsidRPr="00875756">
        <w:rPr>
          <w:sz w:val="28"/>
          <w:szCs w:val="28"/>
        </w:rPr>
        <w:t xml:space="preserve">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</w:t>
      </w:r>
      <w:r>
        <w:rPr>
          <w:sz w:val="28"/>
          <w:szCs w:val="28"/>
        </w:rPr>
        <w:t>143 880</w:t>
      </w:r>
      <w:r w:rsidRPr="00875756">
        <w:rPr>
          <w:sz w:val="28"/>
          <w:szCs w:val="28"/>
        </w:rPr>
        <w:t xml:space="preserve"> (Сто </w:t>
      </w:r>
      <w:r>
        <w:rPr>
          <w:sz w:val="28"/>
          <w:szCs w:val="28"/>
        </w:rPr>
        <w:t xml:space="preserve">сорок три тысячи восемьсот </w:t>
      </w:r>
      <w:r>
        <w:rPr>
          <w:sz w:val="28"/>
          <w:szCs w:val="28"/>
        </w:rPr>
        <w:lastRenderedPageBreak/>
        <w:t>восемьдесят</w:t>
      </w:r>
      <w:r w:rsidRPr="00875756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875756">
        <w:rPr>
          <w:sz w:val="28"/>
          <w:szCs w:val="28"/>
        </w:rPr>
        <w:t xml:space="preserve">, в том числе на содержание аппарата управления, в ведении которого будет находиться осуществление передаваемых полномочий </w:t>
      </w:r>
      <w:r>
        <w:rPr>
          <w:sz w:val="28"/>
          <w:szCs w:val="28"/>
        </w:rPr>
        <w:t>143 880</w:t>
      </w:r>
      <w:r w:rsidRPr="00875756">
        <w:rPr>
          <w:sz w:val="28"/>
          <w:szCs w:val="28"/>
        </w:rPr>
        <w:t xml:space="preserve"> (Сто </w:t>
      </w:r>
      <w:r>
        <w:rPr>
          <w:sz w:val="28"/>
          <w:szCs w:val="28"/>
        </w:rPr>
        <w:t>сорок три тысячи восемьсот восемьдесят</w:t>
      </w:r>
      <w:r w:rsidRPr="00875756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875756">
        <w:rPr>
          <w:sz w:val="28"/>
          <w:szCs w:val="28"/>
        </w:rPr>
        <w:t>, и предусматриваются в</w:t>
      </w:r>
      <w:proofErr w:type="gramEnd"/>
      <w:r w:rsidRPr="00875756">
        <w:rPr>
          <w:sz w:val="28"/>
          <w:szCs w:val="28"/>
        </w:rPr>
        <w:t xml:space="preserve"> </w:t>
      </w:r>
      <w:proofErr w:type="gramStart"/>
      <w:r w:rsidRPr="00875756">
        <w:rPr>
          <w:sz w:val="28"/>
          <w:szCs w:val="28"/>
        </w:rPr>
        <w:t>решении</w:t>
      </w:r>
      <w:proofErr w:type="gramEnd"/>
      <w:r w:rsidRPr="00875756">
        <w:rPr>
          <w:sz w:val="28"/>
          <w:szCs w:val="28"/>
        </w:rPr>
        <w:t xml:space="preserve"> Муниципального совета сельского поселения Ишня «О бюджете сельского поселения Ишня на 202</w:t>
      </w:r>
      <w:r>
        <w:rPr>
          <w:sz w:val="28"/>
          <w:szCs w:val="28"/>
        </w:rPr>
        <w:t>4</w:t>
      </w:r>
      <w:r w:rsidRPr="0087575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 и 2026</w:t>
      </w:r>
      <w:r w:rsidRPr="00875756">
        <w:rPr>
          <w:sz w:val="28"/>
          <w:szCs w:val="28"/>
        </w:rPr>
        <w:t xml:space="preserve"> годов».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3.2. 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исполнению бюджета (Приложение 1 к настоящему Соглашению).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3.6. В случае нецелевого использования межбюджетные трансферты подлежат возврату в бюджет Поселения.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26822" w:rsidRPr="00875756" w:rsidRDefault="00D26822" w:rsidP="00D26822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Ответственность Сторон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4.1. </w:t>
      </w:r>
      <w:proofErr w:type="gramStart"/>
      <w:r w:rsidRPr="00875756">
        <w:rPr>
          <w:sz w:val="28"/>
          <w:szCs w:val="28"/>
        </w:rPr>
        <w:t>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875756">
        <w:rPr>
          <w:sz w:val="28"/>
          <w:szCs w:val="28"/>
        </w:rPr>
        <w:t xml:space="preserve"> части полномочий, переданных в соответствии с пунктом 1.1. настоящего Соглашения.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4.3. В случае неисполнения Поселением вытекающих из настоящего Соглашения обязательств по финансированию осуществления переданных полномочий, Район вправе требовать уплаты неустойки в размере 0,1% от суммы межбюджетных трансфертов за отчётный год.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26822" w:rsidRPr="00875756" w:rsidRDefault="00D26822" w:rsidP="00D26822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Срок действия, основания и порядок прекращения действия настоящего Соглашения</w:t>
      </w:r>
    </w:p>
    <w:p w:rsidR="00D26822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lastRenderedPageBreak/>
        <w:t xml:space="preserve">5.1. </w:t>
      </w:r>
      <w:r w:rsidRPr="00FB5436">
        <w:rPr>
          <w:sz w:val="28"/>
          <w:szCs w:val="28"/>
        </w:rPr>
        <w:t xml:space="preserve">Настоящее Соглашение вступает в силу после официального опубликования решений Муниципального Совета </w:t>
      </w:r>
      <w:r>
        <w:rPr>
          <w:sz w:val="28"/>
          <w:szCs w:val="28"/>
        </w:rPr>
        <w:t>сельского</w:t>
      </w:r>
      <w:r w:rsidRPr="00FB543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</w:t>
      </w:r>
      <w:r w:rsidRPr="00FB5436">
        <w:rPr>
          <w:sz w:val="28"/>
          <w:szCs w:val="28"/>
        </w:rPr>
        <w:t xml:space="preserve"> и Думы Ростовского муниципального района о его утверждении и распространяет свое действие на период с 01 января 2024 года по 31 декабря 2024 года (включительно).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 Действие настоящего Соглашения может быть прекращено досрочно: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5.2.1. По соглашению сторон.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5.2.2. В одностороннем порядке в случае: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изменения действующего законодательства Российской Федерации;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D26822" w:rsidRPr="00875756" w:rsidRDefault="00D26822" w:rsidP="00D26822">
      <w:pPr>
        <w:tabs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3 месяца.</w:t>
      </w:r>
    </w:p>
    <w:p w:rsidR="00D26822" w:rsidRPr="00875756" w:rsidRDefault="00D26822" w:rsidP="00D26822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26822" w:rsidRPr="00875756" w:rsidRDefault="00D26822" w:rsidP="00D26822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Заключительные положения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D26822" w:rsidRPr="00875756" w:rsidRDefault="00D26822" w:rsidP="00D2682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D26822" w:rsidRPr="00875756" w:rsidRDefault="00D26822" w:rsidP="00D26822">
      <w:pPr>
        <w:jc w:val="both"/>
        <w:rPr>
          <w:sz w:val="28"/>
          <w:szCs w:val="28"/>
        </w:rPr>
      </w:pPr>
    </w:p>
    <w:p w:rsidR="00D26822" w:rsidRPr="00875756" w:rsidRDefault="00D26822" w:rsidP="00D26822">
      <w:pPr>
        <w:numPr>
          <w:ilvl w:val="0"/>
          <w:numId w:val="1"/>
        </w:numPr>
        <w:ind w:left="0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Реквизиты и подписи сторон</w:t>
      </w:r>
    </w:p>
    <w:p w:rsidR="00D26822" w:rsidRPr="00875756" w:rsidRDefault="00D26822" w:rsidP="00D26822">
      <w:pPr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D26822" w:rsidRPr="00875756" w:rsidTr="00053BE6">
        <w:tc>
          <w:tcPr>
            <w:tcW w:w="4678" w:type="dxa"/>
            <w:shd w:val="clear" w:color="auto" w:fill="auto"/>
          </w:tcPr>
          <w:p w:rsidR="00D26822" w:rsidRPr="00875756" w:rsidRDefault="00D26822" w:rsidP="00053B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Поселение                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сельского поселения Ишня 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152120 Ярославская область, Ростовский район, </w:t>
            </w:r>
            <w:proofErr w:type="spellStart"/>
            <w:r w:rsidRPr="00875756">
              <w:rPr>
                <w:rFonts w:eastAsia="Calibri"/>
                <w:sz w:val="28"/>
                <w:szCs w:val="28"/>
                <w:lang w:eastAsia="en-US"/>
              </w:rPr>
              <w:t>р.п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>.И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шня</w:t>
            </w:r>
            <w:proofErr w:type="spellEnd"/>
            <w:r w:rsidRPr="00875756">
              <w:rPr>
                <w:rFonts w:eastAsia="Calibri"/>
                <w:sz w:val="28"/>
                <w:szCs w:val="28"/>
                <w:lang w:eastAsia="en-US"/>
              </w:rPr>
              <w:t>, ул.Молодежная,д.7,кв.32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ИНН 7609018920 КПП 760901001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Банковские реквизиты</w:t>
            </w:r>
            <w:r w:rsidRPr="00875756">
              <w:rPr>
                <w:rFonts w:eastAsia="Calibri"/>
                <w:sz w:val="28"/>
                <w:szCs w:val="28"/>
                <w:lang w:eastAsia="en-US"/>
              </w:rPr>
              <w:t>: Уф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дм. РМР ЯО (Администрация сельского поселения Ишня, л/с 845.01.097.2)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lastRenderedPageBreak/>
              <w:t>Казначейский счет 03231643786374127100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Банк получателя  ОТДЕЛЕНИЕ ЯРОСЛАВЛЬ БАНКА РОССИИ//УФК по Ярославской области </w:t>
            </w:r>
            <w:proofErr w:type="spellStart"/>
            <w:r w:rsidRPr="00875756">
              <w:rPr>
                <w:rFonts w:eastAsia="Calibri"/>
                <w:sz w:val="28"/>
                <w:szCs w:val="28"/>
                <w:lang w:eastAsia="en-US"/>
              </w:rPr>
              <w:t>г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>.Я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рославль</w:t>
            </w:r>
            <w:proofErr w:type="spellEnd"/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ОКТМО 78637412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D26822" w:rsidRPr="00875756" w:rsidRDefault="00D26822" w:rsidP="00053BE6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</w:t>
            </w:r>
          </w:p>
          <w:p w:rsidR="00D26822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Администрация Ростовского муниципального района</w:t>
            </w:r>
          </w:p>
          <w:p w:rsidR="00D26822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75508A">
              <w:rPr>
                <w:rFonts w:eastAsia="Calibri"/>
                <w:sz w:val="28"/>
                <w:szCs w:val="28"/>
                <w:lang w:eastAsia="en-US"/>
              </w:rPr>
              <w:t>152151, Ярославская область, г. Ростов, ул. Советская площадь, д.15</w:t>
            </w:r>
          </w:p>
          <w:p w:rsidR="00D26822" w:rsidRPr="002D2EE7" w:rsidRDefault="00D26822" w:rsidP="00053BE6">
            <w:pPr>
              <w:rPr>
                <w:bCs/>
                <w:sz w:val="28"/>
                <w:szCs w:val="28"/>
              </w:rPr>
            </w:pPr>
            <w:r w:rsidRPr="002D2EE7">
              <w:rPr>
                <w:bCs/>
                <w:sz w:val="28"/>
                <w:szCs w:val="28"/>
              </w:rPr>
              <w:t xml:space="preserve">ИНН 7609003843 КПП 760901001 </w:t>
            </w:r>
          </w:p>
          <w:p w:rsidR="00D26822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Банковские реквизиты</w:t>
            </w:r>
            <w:r w:rsidRPr="00997C29">
              <w:rPr>
                <w:rFonts w:eastAsia="Calibri"/>
                <w:sz w:val="28"/>
                <w:szCs w:val="28"/>
                <w:lang w:eastAsia="en-US"/>
              </w:rPr>
              <w:t xml:space="preserve">: 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Получатель: УФК по Ярославской области (Уф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дм. РМР ЯО)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ИНН 7609008048 КПП 760901001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lastRenderedPageBreak/>
              <w:t>Казначейский счет 03100643000000017100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D26822" w:rsidRPr="00875756" w:rsidRDefault="00D26822" w:rsidP="00053BE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код дохода  82320240014050000150                </w:t>
            </w:r>
          </w:p>
          <w:p w:rsidR="00D26822" w:rsidRPr="00875756" w:rsidRDefault="00D26822" w:rsidP="00053BE6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D26822" w:rsidRPr="00875756" w:rsidTr="00053BE6">
        <w:tc>
          <w:tcPr>
            <w:tcW w:w="4678" w:type="dxa"/>
            <w:shd w:val="clear" w:color="auto" w:fill="auto"/>
          </w:tcPr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lastRenderedPageBreak/>
              <w:t>Глава сельского поселения Ишня</w:t>
            </w:r>
          </w:p>
          <w:p w:rsidR="00D26822" w:rsidRDefault="00D26822" w:rsidP="00053BE6">
            <w:pPr>
              <w:rPr>
                <w:sz w:val="28"/>
                <w:szCs w:val="28"/>
              </w:rPr>
            </w:pP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______________     </w:t>
            </w:r>
            <w:proofErr w:type="spellStart"/>
            <w:r>
              <w:rPr>
                <w:sz w:val="28"/>
                <w:szCs w:val="28"/>
              </w:rPr>
              <w:t>А.В.Ложкин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D26822" w:rsidRPr="00875756" w:rsidRDefault="00D26822" w:rsidP="00053BE6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Глава Ростовского муниципального района </w:t>
            </w:r>
          </w:p>
          <w:p w:rsidR="00D26822" w:rsidRPr="00875756" w:rsidRDefault="00D26822" w:rsidP="00053BE6">
            <w:pPr>
              <w:rPr>
                <w:sz w:val="28"/>
                <w:szCs w:val="28"/>
              </w:rPr>
            </w:pPr>
          </w:p>
          <w:p w:rsidR="00D26822" w:rsidRPr="00875756" w:rsidRDefault="00D26822" w:rsidP="00053BE6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_______________           </w:t>
            </w:r>
            <w:proofErr w:type="spellStart"/>
            <w:r w:rsidRPr="00875756">
              <w:rPr>
                <w:sz w:val="28"/>
                <w:szCs w:val="28"/>
              </w:rPr>
              <w:t>А.В.Шатский</w:t>
            </w:r>
            <w:proofErr w:type="spellEnd"/>
          </w:p>
        </w:tc>
      </w:tr>
    </w:tbl>
    <w:p w:rsidR="00D26822" w:rsidRPr="00875756" w:rsidRDefault="00D26822" w:rsidP="00D26822">
      <w:pPr>
        <w:tabs>
          <w:tab w:val="left" w:pos="142"/>
        </w:tabs>
        <w:ind w:left="5670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Default="00D26822" w:rsidP="00D26822">
      <w:pPr>
        <w:ind w:left="5103"/>
        <w:rPr>
          <w:bCs/>
          <w:sz w:val="28"/>
          <w:szCs w:val="28"/>
        </w:rPr>
      </w:pPr>
    </w:p>
    <w:p w:rsidR="00D26822" w:rsidRPr="00875756" w:rsidRDefault="00D26822" w:rsidP="00D26822">
      <w:pPr>
        <w:ind w:left="5103"/>
        <w:rPr>
          <w:b/>
          <w:bCs/>
          <w:sz w:val="28"/>
          <w:szCs w:val="28"/>
        </w:rPr>
      </w:pPr>
      <w:r w:rsidRPr="00875756">
        <w:rPr>
          <w:bCs/>
          <w:sz w:val="28"/>
          <w:szCs w:val="28"/>
        </w:rPr>
        <w:t xml:space="preserve">Приложение 1 к Соглашению </w:t>
      </w: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</w:p>
    <w:p w:rsidR="00D26822" w:rsidRPr="00875756" w:rsidRDefault="00D26822" w:rsidP="00D26822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 xml:space="preserve">Методика определения размера межбюджетных трансфертов </w:t>
      </w:r>
    </w:p>
    <w:p w:rsidR="00D26822" w:rsidRPr="00875756" w:rsidRDefault="00D26822" w:rsidP="00D26822">
      <w:pPr>
        <w:ind w:firstLine="680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 (казначейскому исполнению бюджета)</w:t>
      </w:r>
    </w:p>
    <w:p w:rsidR="00D26822" w:rsidRPr="00875756" w:rsidRDefault="00D26822" w:rsidP="00D26822">
      <w:pPr>
        <w:ind w:firstLine="680"/>
        <w:jc w:val="both"/>
        <w:rPr>
          <w:sz w:val="28"/>
          <w:szCs w:val="28"/>
        </w:rPr>
      </w:pPr>
    </w:p>
    <w:p w:rsidR="00D26822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 (казначейскому исполнению бюджета), рассчитывается по формуле: 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= Н * 12 </w:t>
      </w:r>
      <w:proofErr w:type="spellStart"/>
      <w:proofErr w:type="gramStart"/>
      <w:r w:rsidRPr="00875756">
        <w:rPr>
          <w:sz w:val="28"/>
          <w:szCs w:val="28"/>
        </w:rPr>
        <w:t>мес</w:t>
      </w:r>
      <w:proofErr w:type="spellEnd"/>
      <w:proofErr w:type="gramEnd"/>
      <w:r w:rsidRPr="00875756">
        <w:rPr>
          <w:sz w:val="28"/>
          <w:szCs w:val="28"/>
        </w:rPr>
        <w:t>, где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– годовой объем финансовых средств на осуществление отдельных полномочий;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Н = Д * В * Ч + М * К, где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9 месяцев 202</w:t>
      </w:r>
      <w:r>
        <w:rPr>
          <w:sz w:val="28"/>
          <w:szCs w:val="28"/>
        </w:rPr>
        <w:t>3</w:t>
      </w:r>
      <w:r w:rsidRPr="00875756">
        <w:rPr>
          <w:sz w:val="28"/>
          <w:szCs w:val="28"/>
        </w:rPr>
        <w:t xml:space="preserve"> года;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В – среднее время обработки одного документа, составляющее 0,083 часа;</w:t>
      </w:r>
    </w:p>
    <w:p w:rsidR="00D26822" w:rsidRPr="00997C29" w:rsidRDefault="00D26822" w:rsidP="00D26822">
      <w:pPr>
        <w:ind w:firstLine="567"/>
        <w:jc w:val="both"/>
        <w:rPr>
          <w:bCs/>
          <w:sz w:val="28"/>
          <w:szCs w:val="28"/>
        </w:rPr>
      </w:pPr>
      <w:proofErr w:type="gramStart"/>
      <w:r w:rsidRPr="00997C29">
        <w:rPr>
          <w:bCs/>
          <w:sz w:val="28"/>
          <w:szCs w:val="28"/>
        </w:rPr>
        <w:t>Ч – стоимость одного рабочего часа, рассчитанная как сумма годового фонда оплаты труда и начислений на него по старшей должности муниципальной службы категории «специалисты» - консультанта,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</w:t>
      </w:r>
      <w:r>
        <w:rPr>
          <w:bCs/>
          <w:sz w:val="28"/>
          <w:szCs w:val="28"/>
        </w:rPr>
        <w:t>,</w:t>
      </w:r>
      <w:r w:rsidRPr="006329F7">
        <w:rPr>
          <w:bCs/>
          <w:sz w:val="28"/>
          <w:szCs w:val="28"/>
        </w:rPr>
        <w:t xml:space="preserve"> </w:t>
      </w:r>
      <w:r w:rsidRPr="00997C29">
        <w:rPr>
          <w:bCs/>
          <w:sz w:val="28"/>
          <w:szCs w:val="28"/>
        </w:rPr>
        <w:t xml:space="preserve">деленная на </w:t>
      </w:r>
      <w:r>
        <w:rPr>
          <w:bCs/>
          <w:sz w:val="28"/>
          <w:szCs w:val="28"/>
        </w:rPr>
        <w:t>1979</w:t>
      </w:r>
      <w:r w:rsidRPr="00997C29">
        <w:rPr>
          <w:bCs/>
          <w:sz w:val="28"/>
          <w:szCs w:val="28"/>
        </w:rPr>
        <w:t xml:space="preserve"> (количество рабочих часов в</w:t>
      </w:r>
      <w:proofErr w:type="gramEnd"/>
      <w:r w:rsidRPr="00997C29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2024 году</w:t>
      </w:r>
      <w:r w:rsidRPr="00997C29">
        <w:rPr>
          <w:bCs/>
          <w:sz w:val="28"/>
          <w:szCs w:val="28"/>
        </w:rPr>
        <w:t>);</w:t>
      </w:r>
      <w:proofErr w:type="gramEnd"/>
    </w:p>
    <w:p w:rsidR="00D26822" w:rsidRPr="00997C29" w:rsidRDefault="00D26822" w:rsidP="00D26822">
      <w:pPr>
        <w:ind w:firstLine="567"/>
        <w:jc w:val="both"/>
        <w:rPr>
          <w:bCs/>
          <w:sz w:val="28"/>
          <w:szCs w:val="28"/>
        </w:rPr>
      </w:pPr>
      <w:r w:rsidRPr="00997C29">
        <w:rPr>
          <w:bCs/>
          <w:sz w:val="28"/>
          <w:szCs w:val="28"/>
        </w:rPr>
        <w:t xml:space="preserve">Ч = </w:t>
      </w:r>
      <w:r>
        <w:rPr>
          <w:bCs/>
          <w:sz w:val="28"/>
          <w:szCs w:val="28"/>
        </w:rPr>
        <w:t>864 038,45 / 1 979</w:t>
      </w:r>
      <w:r w:rsidRPr="00997C29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436,60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М – среднемесячный объем расходов на материально-техническое обеспечение исполнения полномочий;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proofErr w:type="gramStart"/>
      <w:r w:rsidRPr="00875756">
        <w:rPr>
          <w:sz w:val="28"/>
          <w:szCs w:val="28"/>
        </w:rPr>
        <w:t>К</w:t>
      </w:r>
      <w:proofErr w:type="gramEnd"/>
      <w:r w:rsidRPr="00875756">
        <w:rPr>
          <w:sz w:val="28"/>
          <w:szCs w:val="28"/>
        </w:rPr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К = </w:t>
      </w:r>
      <w:r>
        <w:rPr>
          <w:sz w:val="28"/>
          <w:szCs w:val="28"/>
        </w:rPr>
        <w:t>6</w:t>
      </w:r>
      <w:r w:rsidRPr="00875756">
        <w:rPr>
          <w:sz w:val="28"/>
          <w:szCs w:val="28"/>
        </w:rPr>
        <w:t xml:space="preserve"> / 2</w:t>
      </w:r>
      <w:r>
        <w:rPr>
          <w:sz w:val="28"/>
          <w:szCs w:val="28"/>
        </w:rPr>
        <w:t>80</w:t>
      </w:r>
      <w:r w:rsidRPr="00875756">
        <w:rPr>
          <w:sz w:val="28"/>
          <w:szCs w:val="28"/>
        </w:rPr>
        <w:t xml:space="preserve"> * 100% = </w:t>
      </w:r>
      <w:r>
        <w:rPr>
          <w:sz w:val="28"/>
          <w:szCs w:val="28"/>
        </w:rPr>
        <w:t>2,14</w:t>
      </w:r>
      <w:r w:rsidRPr="00875756">
        <w:rPr>
          <w:sz w:val="28"/>
          <w:szCs w:val="28"/>
        </w:rPr>
        <w:t>%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Н = </w:t>
      </w:r>
      <w:r>
        <w:rPr>
          <w:sz w:val="28"/>
          <w:szCs w:val="28"/>
        </w:rPr>
        <w:t>206</w:t>
      </w:r>
      <w:r w:rsidRPr="00875756">
        <w:rPr>
          <w:sz w:val="28"/>
          <w:szCs w:val="28"/>
        </w:rPr>
        <w:t xml:space="preserve"> * 0,083 * </w:t>
      </w:r>
      <w:r>
        <w:rPr>
          <w:sz w:val="28"/>
          <w:szCs w:val="28"/>
        </w:rPr>
        <w:t>436,60</w:t>
      </w:r>
      <w:r w:rsidRPr="00875756">
        <w:rPr>
          <w:sz w:val="28"/>
          <w:szCs w:val="28"/>
        </w:rPr>
        <w:t xml:space="preserve"> + </w:t>
      </w:r>
      <w:r>
        <w:rPr>
          <w:sz w:val="28"/>
          <w:szCs w:val="28"/>
        </w:rPr>
        <w:t>211 443,00</w:t>
      </w:r>
      <w:r w:rsidRPr="00875756">
        <w:rPr>
          <w:sz w:val="28"/>
          <w:szCs w:val="28"/>
        </w:rPr>
        <w:t xml:space="preserve"> * </w:t>
      </w:r>
      <w:r>
        <w:rPr>
          <w:sz w:val="28"/>
          <w:szCs w:val="28"/>
        </w:rPr>
        <w:t>2,14</w:t>
      </w:r>
      <w:r w:rsidRPr="00875756">
        <w:rPr>
          <w:sz w:val="28"/>
          <w:szCs w:val="28"/>
        </w:rPr>
        <w:t xml:space="preserve">% = </w:t>
      </w:r>
      <w:r>
        <w:rPr>
          <w:sz w:val="28"/>
          <w:szCs w:val="28"/>
        </w:rPr>
        <w:t>7 465</w:t>
      </w:r>
      <w:r w:rsidRPr="00875756">
        <w:rPr>
          <w:sz w:val="28"/>
          <w:szCs w:val="28"/>
        </w:rPr>
        <w:t xml:space="preserve"> + </w:t>
      </w:r>
      <w:r>
        <w:rPr>
          <w:sz w:val="28"/>
          <w:szCs w:val="28"/>
        </w:rPr>
        <w:t>4 525</w:t>
      </w:r>
      <w:r w:rsidRPr="00875756">
        <w:rPr>
          <w:sz w:val="28"/>
          <w:szCs w:val="28"/>
        </w:rPr>
        <w:t xml:space="preserve"> = </w:t>
      </w:r>
      <w:r>
        <w:rPr>
          <w:sz w:val="28"/>
          <w:szCs w:val="28"/>
        </w:rPr>
        <w:t>11 990</w:t>
      </w:r>
      <w:r w:rsidRPr="00875756">
        <w:rPr>
          <w:sz w:val="28"/>
          <w:szCs w:val="28"/>
        </w:rPr>
        <w:t xml:space="preserve"> руб.</w:t>
      </w: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= </w:t>
      </w:r>
      <w:r>
        <w:rPr>
          <w:sz w:val="28"/>
          <w:szCs w:val="28"/>
        </w:rPr>
        <w:t>11 990</w:t>
      </w:r>
      <w:r w:rsidRPr="00875756">
        <w:rPr>
          <w:sz w:val="28"/>
          <w:szCs w:val="28"/>
        </w:rPr>
        <w:t xml:space="preserve"> * 12 = </w:t>
      </w:r>
      <w:r>
        <w:rPr>
          <w:sz w:val="28"/>
          <w:szCs w:val="28"/>
        </w:rPr>
        <w:t>143 800</w:t>
      </w:r>
      <w:r w:rsidRPr="00875756">
        <w:rPr>
          <w:sz w:val="28"/>
          <w:szCs w:val="28"/>
        </w:rPr>
        <w:t xml:space="preserve"> руб.</w:t>
      </w: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</w:p>
    <w:p w:rsidR="00D26822" w:rsidRDefault="00D26822" w:rsidP="00D26822">
      <w:pPr>
        <w:ind w:left="5670" w:firstLine="567"/>
        <w:rPr>
          <w:sz w:val="28"/>
          <w:szCs w:val="28"/>
        </w:rPr>
      </w:pP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  <w:r w:rsidRPr="00875756">
        <w:rPr>
          <w:sz w:val="28"/>
          <w:szCs w:val="28"/>
        </w:rPr>
        <w:t>Приложение к Методике</w:t>
      </w: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</w:p>
    <w:p w:rsidR="00D26822" w:rsidRPr="00875756" w:rsidRDefault="00D26822" w:rsidP="00D26822">
      <w:pPr>
        <w:ind w:left="5670" w:firstLine="567"/>
        <w:rPr>
          <w:sz w:val="28"/>
          <w:szCs w:val="28"/>
        </w:rPr>
      </w:pPr>
    </w:p>
    <w:p w:rsidR="00D26822" w:rsidRPr="00875756" w:rsidRDefault="00D26822" w:rsidP="00D26822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Ишня.</w:t>
      </w:r>
    </w:p>
    <w:p w:rsidR="00D26822" w:rsidRPr="00875756" w:rsidRDefault="00D26822" w:rsidP="00D26822">
      <w:pPr>
        <w:ind w:firstLine="567"/>
        <w:rPr>
          <w:sz w:val="28"/>
          <w:szCs w:val="28"/>
        </w:rPr>
      </w:pP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доходов бюджета;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бюджетных ассигнований по расходам;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расходов бюджета;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Платежное поручение;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Возвратные платежные поручения;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уточнении вида и принадлежности платежа;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Ежедневная выписка по доходам;</w:t>
      </w:r>
    </w:p>
    <w:p w:rsidR="00D26822" w:rsidRPr="00875756" w:rsidRDefault="00D26822" w:rsidP="00D26822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Бюджетное обязательство.</w:t>
      </w:r>
    </w:p>
    <w:p w:rsidR="00D26822" w:rsidRPr="00875756" w:rsidRDefault="00D26822" w:rsidP="00D26822">
      <w:pPr>
        <w:rPr>
          <w:sz w:val="28"/>
          <w:szCs w:val="28"/>
        </w:rPr>
      </w:pPr>
    </w:p>
    <w:p w:rsidR="00901150" w:rsidRDefault="00901150" w:rsidP="00D26822">
      <w:pPr>
        <w:ind w:left="5103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3427B"/>
    <w:rsid w:val="0015354B"/>
    <w:rsid w:val="001559ED"/>
    <w:rsid w:val="00160E81"/>
    <w:rsid w:val="001840FB"/>
    <w:rsid w:val="00195474"/>
    <w:rsid w:val="001A6768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3BA8"/>
    <w:rsid w:val="0042780B"/>
    <w:rsid w:val="0043291D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72AF5"/>
    <w:rsid w:val="00575D77"/>
    <w:rsid w:val="005C592F"/>
    <w:rsid w:val="005F0A5C"/>
    <w:rsid w:val="00602CA5"/>
    <w:rsid w:val="0061449F"/>
    <w:rsid w:val="0061793F"/>
    <w:rsid w:val="00630E79"/>
    <w:rsid w:val="00635695"/>
    <w:rsid w:val="006504DC"/>
    <w:rsid w:val="006A29EC"/>
    <w:rsid w:val="006A7157"/>
    <w:rsid w:val="006B16A9"/>
    <w:rsid w:val="006B1964"/>
    <w:rsid w:val="006C3A1A"/>
    <w:rsid w:val="006C55BB"/>
    <w:rsid w:val="006E0634"/>
    <w:rsid w:val="00701A96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B14FE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29C1"/>
    <w:rsid w:val="009B3AB6"/>
    <w:rsid w:val="009E7FED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BF2C3A"/>
    <w:rsid w:val="00C041E7"/>
    <w:rsid w:val="00C251C8"/>
    <w:rsid w:val="00C51C17"/>
    <w:rsid w:val="00C55B34"/>
    <w:rsid w:val="00C759E2"/>
    <w:rsid w:val="00C75B65"/>
    <w:rsid w:val="00C9752D"/>
    <w:rsid w:val="00CA01E7"/>
    <w:rsid w:val="00CC0A67"/>
    <w:rsid w:val="00CE09E3"/>
    <w:rsid w:val="00CE5FA0"/>
    <w:rsid w:val="00D110C2"/>
    <w:rsid w:val="00D2501D"/>
    <w:rsid w:val="00D26822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3AC1"/>
    <w:rsid w:val="00F16717"/>
    <w:rsid w:val="00F2488B"/>
    <w:rsid w:val="00F37F66"/>
    <w:rsid w:val="00F73721"/>
    <w:rsid w:val="00F76C62"/>
    <w:rsid w:val="00F93FA9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3F74-C765-4796-B5E1-65F542A4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35</cp:revision>
  <cp:lastPrinted>2023-12-13T05:25:00Z</cp:lastPrinted>
  <dcterms:created xsi:type="dcterms:W3CDTF">2019-10-16T04:56:00Z</dcterms:created>
  <dcterms:modified xsi:type="dcterms:W3CDTF">2023-12-15T06:19:00Z</dcterms:modified>
</cp:coreProperties>
</file>