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D0" w:rsidRPr="008E464F" w:rsidRDefault="00AC42D0" w:rsidP="00AC42D0">
      <w:pPr>
        <w:jc w:val="center"/>
        <w:rPr>
          <w:rFonts w:ascii="Times New Roman" w:hAnsi="Times New Roman" w:cs="Times New Roman"/>
        </w:rPr>
      </w:pPr>
      <w:r w:rsidRPr="008E464F">
        <w:rPr>
          <w:rFonts w:ascii="Times New Roman" w:hAnsi="Times New Roman" w:cs="Times New Roman"/>
          <w:sz w:val="28"/>
          <w:szCs w:val="28"/>
        </w:rPr>
        <w:t>СПИСОК МУНИЦИПАЛЬНЫХ КОНТАКТОВ ЗА 2015 ГОД сельского поселения Ишня</w:t>
      </w:r>
    </w:p>
    <w:tbl>
      <w:tblPr>
        <w:tblStyle w:val="a3"/>
        <w:tblpPr w:leftFromText="180" w:rightFromText="180" w:vertAnchor="page" w:horzAnchor="margin" w:tblpX="108" w:tblpY="3001"/>
        <w:tblW w:w="0" w:type="auto"/>
        <w:tblLayout w:type="fixed"/>
        <w:tblLook w:val="0000" w:firstRow="0" w:lastRow="0" w:firstColumn="0" w:lastColumn="0" w:noHBand="0" w:noVBand="0"/>
      </w:tblPr>
      <w:tblGrid>
        <w:gridCol w:w="540"/>
        <w:gridCol w:w="3266"/>
        <w:gridCol w:w="2484"/>
        <w:gridCol w:w="12"/>
        <w:gridCol w:w="1496"/>
        <w:gridCol w:w="1666"/>
        <w:gridCol w:w="1001"/>
        <w:gridCol w:w="1498"/>
        <w:gridCol w:w="1479"/>
        <w:gridCol w:w="1344"/>
      </w:tblGrid>
      <w:tr w:rsidR="00AC42D0" w:rsidTr="004B7FA5">
        <w:trPr>
          <w:trHeight w:val="988"/>
        </w:trPr>
        <w:tc>
          <w:tcPr>
            <w:tcW w:w="540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6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484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Номера контракта</w:t>
            </w:r>
          </w:p>
        </w:tc>
        <w:tc>
          <w:tcPr>
            <w:tcW w:w="1508" w:type="dxa"/>
            <w:gridSpan w:val="2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666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определения поставщика</w:t>
            </w:r>
          </w:p>
        </w:tc>
        <w:tc>
          <w:tcPr>
            <w:tcW w:w="1001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. малого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498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цена МК (</w:t>
            </w: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79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Цена после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МК (</w:t>
            </w: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4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42D0" w:rsidTr="004B7FA5">
        <w:trPr>
          <w:trHeight w:val="304"/>
        </w:trPr>
        <w:tc>
          <w:tcPr>
            <w:tcW w:w="540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4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4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42D0" w:rsidTr="004B7FA5">
        <w:tblPrEx>
          <w:tblLook w:val="04A0" w:firstRow="1" w:lastRow="0" w:firstColumn="1" w:lastColumn="0" w:noHBand="0" w:noVBand="1"/>
        </w:tblPrEx>
        <w:tc>
          <w:tcPr>
            <w:tcW w:w="540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</w:tcPr>
          <w:p w:rsidR="00AC42D0" w:rsidRPr="00661CBD" w:rsidRDefault="00AC42D0" w:rsidP="004B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памятника погибшим войнам в </w:t>
            </w:r>
            <w:proofErr w:type="spellStart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. Ишня сельского поселения Ишня</w:t>
            </w:r>
          </w:p>
        </w:tc>
        <w:tc>
          <w:tcPr>
            <w:tcW w:w="2496" w:type="dxa"/>
            <w:gridSpan w:val="2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0871300004215000050</w:t>
            </w:r>
          </w:p>
        </w:tc>
        <w:tc>
          <w:tcPr>
            <w:tcW w:w="1496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09.04.2015 г.</w:t>
            </w:r>
          </w:p>
        </w:tc>
        <w:tc>
          <w:tcPr>
            <w:tcW w:w="1666" w:type="dxa"/>
          </w:tcPr>
          <w:p w:rsidR="00AC42D0" w:rsidRPr="00661CBD" w:rsidRDefault="00AC42D0" w:rsidP="004B7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001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98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123 568,42</w:t>
            </w:r>
          </w:p>
        </w:tc>
        <w:tc>
          <w:tcPr>
            <w:tcW w:w="1479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120 000.00</w:t>
            </w:r>
          </w:p>
        </w:tc>
        <w:tc>
          <w:tcPr>
            <w:tcW w:w="1344" w:type="dxa"/>
          </w:tcPr>
          <w:p w:rsidR="00AC42D0" w:rsidRPr="00661CBD" w:rsidRDefault="00AC42D0" w:rsidP="004B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BD">
              <w:rPr>
                <w:rFonts w:ascii="Times New Roman" w:hAnsi="Times New Roman" w:cs="Times New Roman"/>
                <w:sz w:val="24"/>
                <w:szCs w:val="24"/>
              </w:rPr>
              <w:t>3 568,42</w:t>
            </w:r>
          </w:p>
        </w:tc>
      </w:tr>
    </w:tbl>
    <w:p w:rsidR="00226EE9" w:rsidRPr="0054431B" w:rsidRDefault="0054431B" w:rsidP="0054431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431B">
        <w:rPr>
          <w:rFonts w:ascii="Times New Roman" w:hAnsi="Times New Roman" w:cs="Times New Roman"/>
          <w:sz w:val="28"/>
          <w:szCs w:val="28"/>
        </w:rPr>
        <w:t>(запрос котировок)</w:t>
      </w:r>
    </w:p>
    <w:bookmarkEnd w:id="0"/>
    <w:p w:rsidR="0054431B" w:rsidRDefault="0054431B"/>
    <w:p w:rsidR="0054431B" w:rsidRDefault="0054431B"/>
    <w:tbl>
      <w:tblPr>
        <w:tblStyle w:val="1"/>
        <w:tblpPr w:leftFromText="180" w:rightFromText="180" w:vertAnchor="text" w:horzAnchor="margin" w:tblpY="-2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37"/>
        <w:gridCol w:w="2390"/>
        <w:gridCol w:w="3118"/>
        <w:gridCol w:w="1843"/>
        <w:gridCol w:w="851"/>
        <w:gridCol w:w="1275"/>
        <w:gridCol w:w="1560"/>
        <w:gridCol w:w="1417"/>
        <w:gridCol w:w="1495"/>
      </w:tblGrid>
      <w:tr w:rsidR="0054431B" w:rsidRPr="0054431B" w:rsidTr="0054431B">
        <w:trPr>
          <w:trHeight w:val="118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% от нач. цены МК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 xml:space="preserve">Обеспечение контракта. </w:t>
            </w:r>
          </w:p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</w:pPr>
            <w:r w:rsidRPr="0054431B">
              <w:rPr>
                <w:rFonts w:ascii="Times New Roman" w:hAnsi="Times New Roman"/>
                <w:sz w:val="24"/>
                <w:szCs w:val="24"/>
              </w:rPr>
              <w:t>№ платёжного поручения, 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  <w:p w:rsidR="0054431B" w:rsidRPr="0054431B" w:rsidRDefault="0054431B" w:rsidP="0054431B">
            <w:pPr>
              <w:jc w:val="center"/>
            </w:pPr>
            <w:r w:rsidRPr="0054431B">
              <w:rPr>
                <w:rFonts w:ascii="Times New Roman" w:hAnsi="Times New Roman"/>
                <w:sz w:val="24"/>
                <w:szCs w:val="24"/>
              </w:rPr>
              <w:t>цены и объема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</w:pPr>
            <w:r w:rsidRPr="0054431B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54431B" w:rsidRPr="0054431B" w:rsidTr="0054431B">
        <w:trPr>
          <w:trHeight w:val="19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4431B" w:rsidRPr="0054431B" w:rsidTr="0054431B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2,89%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5 %</w:t>
            </w:r>
          </w:p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6178,42</w:t>
            </w:r>
          </w:p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 xml:space="preserve">ИП Манилов П.В.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 xml:space="preserve">С момента </w:t>
            </w:r>
            <w:proofErr w:type="spellStart"/>
            <w:r w:rsidRPr="0054431B">
              <w:rPr>
                <w:rFonts w:ascii="Times New Roman" w:hAnsi="Times New Roman"/>
                <w:sz w:val="24"/>
                <w:szCs w:val="24"/>
              </w:rPr>
              <w:t>зак</w:t>
            </w:r>
            <w:proofErr w:type="gramStart"/>
            <w:r w:rsidRPr="0054431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4431B">
              <w:rPr>
                <w:rFonts w:ascii="Times New Roman" w:hAnsi="Times New Roman"/>
                <w:sz w:val="24"/>
                <w:szCs w:val="24"/>
              </w:rPr>
              <w:t>онтракта</w:t>
            </w:r>
            <w:proofErr w:type="spellEnd"/>
            <w:r w:rsidRPr="0054431B">
              <w:rPr>
                <w:rFonts w:ascii="Times New Roman" w:hAnsi="Times New Roman"/>
                <w:sz w:val="24"/>
                <w:szCs w:val="24"/>
              </w:rPr>
              <w:t xml:space="preserve"> до 27.04.2015г.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27.04.</w:t>
            </w:r>
          </w:p>
          <w:p w:rsidR="0054431B" w:rsidRPr="0054431B" w:rsidRDefault="0054431B" w:rsidP="005443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31B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1B" w:rsidRPr="0054431B" w:rsidRDefault="0054431B" w:rsidP="005443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1B" w:rsidRPr="0054431B" w:rsidRDefault="0054431B" w:rsidP="0054431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1B" w:rsidRPr="0054431B" w:rsidRDefault="0054431B" w:rsidP="0054431B"/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1B" w:rsidRPr="0054431B" w:rsidRDefault="0054431B" w:rsidP="0054431B"/>
        </w:tc>
      </w:tr>
    </w:tbl>
    <w:p w:rsidR="0054431B" w:rsidRDefault="0054431B"/>
    <w:sectPr w:rsidR="0054431B" w:rsidSect="00AC42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F5" w:rsidRDefault="00110AF5" w:rsidP="00AC42D0">
      <w:pPr>
        <w:spacing w:after="0" w:line="240" w:lineRule="auto"/>
      </w:pPr>
      <w:r>
        <w:separator/>
      </w:r>
    </w:p>
  </w:endnote>
  <w:endnote w:type="continuationSeparator" w:id="0">
    <w:p w:rsidR="00110AF5" w:rsidRDefault="00110AF5" w:rsidP="00AC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F5" w:rsidRDefault="00110AF5" w:rsidP="00AC42D0">
      <w:pPr>
        <w:spacing w:after="0" w:line="240" w:lineRule="auto"/>
      </w:pPr>
      <w:r>
        <w:separator/>
      </w:r>
    </w:p>
  </w:footnote>
  <w:footnote w:type="continuationSeparator" w:id="0">
    <w:p w:rsidR="00110AF5" w:rsidRDefault="00110AF5" w:rsidP="00AC4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D0" w:rsidRDefault="00AC42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E1"/>
    <w:rsid w:val="00110AF5"/>
    <w:rsid w:val="00226EE9"/>
    <w:rsid w:val="003A69E1"/>
    <w:rsid w:val="0054431B"/>
    <w:rsid w:val="00AC42D0"/>
    <w:rsid w:val="00DF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2D0"/>
  </w:style>
  <w:style w:type="paragraph" w:styleId="a6">
    <w:name w:val="footer"/>
    <w:basedOn w:val="a"/>
    <w:link w:val="a7"/>
    <w:uiPriority w:val="99"/>
    <w:unhideWhenUsed/>
    <w:rsid w:val="00AC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42D0"/>
  </w:style>
  <w:style w:type="table" w:customStyle="1" w:styleId="1">
    <w:name w:val="Сетка таблицы1"/>
    <w:basedOn w:val="a1"/>
    <w:next w:val="a3"/>
    <w:uiPriority w:val="59"/>
    <w:rsid w:val="005443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2D0"/>
  </w:style>
  <w:style w:type="paragraph" w:styleId="a6">
    <w:name w:val="footer"/>
    <w:basedOn w:val="a"/>
    <w:link w:val="a7"/>
    <w:uiPriority w:val="99"/>
    <w:unhideWhenUsed/>
    <w:rsid w:val="00AC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42D0"/>
  </w:style>
  <w:style w:type="table" w:customStyle="1" w:styleId="1">
    <w:name w:val="Сетка таблицы1"/>
    <w:basedOn w:val="a1"/>
    <w:next w:val="a3"/>
    <w:uiPriority w:val="59"/>
    <w:rsid w:val="005443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5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dcterms:created xsi:type="dcterms:W3CDTF">2015-06-11T04:34:00Z</dcterms:created>
  <dcterms:modified xsi:type="dcterms:W3CDTF">2015-06-11T04:37:00Z</dcterms:modified>
</cp:coreProperties>
</file>